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62" w:rsidRPr="00C2478A" w:rsidRDefault="009B1D7A" w:rsidP="00C2478A">
      <w:pPr>
        <w:tabs>
          <w:tab w:val="center" w:pos="4677"/>
          <w:tab w:val="left" w:pos="6150"/>
        </w:tabs>
        <w:jc w:val="center"/>
        <w:outlineLvl w:val="0"/>
        <w:rPr>
          <w:b/>
          <w:sz w:val="26"/>
          <w:szCs w:val="26"/>
        </w:rPr>
      </w:pPr>
      <w:r w:rsidRPr="00C2478A">
        <w:rPr>
          <w:b/>
          <w:sz w:val="26"/>
          <w:szCs w:val="26"/>
        </w:rPr>
        <w:t>АДМИНИСТРАЦИЯ ПЕРВОМАЙСКОГО РАЙОНА</w:t>
      </w:r>
    </w:p>
    <w:p w:rsidR="004E7662" w:rsidRPr="00C2478A" w:rsidRDefault="004E7662" w:rsidP="00C2478A">
      <w:pPr>
        <w:jc w:val="both"/>
        <w:rPr>
          <w:sz w:val="26"/>
          <w:szCs w:val="26"/>
        </w:rPr>
      </w:pPr>
    </w:p>
    <w:p w:rsidR="009B1D7A" w:rsidRPr="00C2478A" w:rsidRDefault="009B1D7A" w:rsidP="00C2478A">
      <w:pPr>
        <w:jc w:val="center"/>
        <w:rPr>
          <w:b/>
          <w:sz w:val="32"/>
          <w:szCs w:val="26"/>
        </w:rPr>
      </w:pPr>
      <w:r w:rsidRPr="00C2478A">
        <w:rPr>
          <w:b/>
          <w:sz w:val="32"/>
          <w:szCs w:val="26"/>
        </w:rPr>
        <w:t xml:space="preserve">ПОСТАНОВЛЕНИЕ  </w:t>
      </w:r>
    </w:p>
    <w:p w:rsidR="00EE2C3F" w:rsidRDefault="00EE2C3F" w:rsidP="00C2478A">
      <w:pPr>
        <w:jc w:val="both"/>
        <w:rPr>
          <w:sz w:val="26"/>
          <w:szCs w:val="26"/>
        </w:rPr>
      </w:pPr>
    </w:p>
    <w:p w:rsidR="00A8295D" w:rsidRDefault="00EE2C3F" w:rsidP="00C2478A">
      <w:pPr>
        <w:jc w:val="both"/>
        <w:rPr>
          <w:sz w:val="26"/>
          <w:szCs w:val="26"/>
        </w:rPr>
      </w:pPr>
      <w:r>
        <w:rPr>
          <w:sz w:val="26"/>
          <w:szCs w:val="26"/>
        </w:rPr>
        <w:t>20.11</w:t>
      </w:r>
      <w:r w:rsidR="0061238C">
        <w:rPr>
          <w:sz w:val="26"/>
          <w:szCs w:val="26"/>
        </w:rPr>
        <w:t>.2025</w:t>
      </w:r>
      <w:r w:rsidR="00C2478A">
        <w:rPr>
          <w:sz w:val="26"/>
          <w:szCs w:val="26"/>
        </w:rPr>
        <w:t xml:space="preserve">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="00C2478A">
        <w:rPr>
          <w:sz w:val="26"/>
          <w:szCs w:val="26"/>
        </w:rPr>
        <w:t xml:space="preserve">№ </w:t>
      </w:r>
      <w:r>
        <w:rPr>
          <w:sz w:val="26"/>
          <w:szCs w:val="26"/>
        </w:rPr>
        <w:t>282</w:t>
      </w:r>
    </w:p>
    <w:p w:rsidR="00EE2C3F" w:rsidRPr="00C2478A" w:rsidRDefault="00EE2C3F" w:rsidP="00C2478A">
      <w:pPr>
        <w:jc w:val="both"/>
        <w:rPr>
          <w:sz w:val="26"/>
          <w:szCs w:val="26"/>
        </w:rPr>
      </w:pPr>
    </w:p>
    <w:p w:rsidR="00E17174" w:rsidRDefault="009B1D7A" w:rsidP="00C2478A">
      <w:pPr>
        <w:jc w:val="center"/>
        <w:rPr>
          <w:sz w:val="26"/>
          <w:szCs w:val="26"/>
        </w:rPr>
      </w:pPr>
      <w:r w:rsidRPr="00C2478A">
        <w:rPr>
          <w:sz w:val="26"/>
          <w:szCs w:val="26"/>
        </w:rPr>
        <w:t>с. Первомайское</w:t>
      </w:r>
    </w:p>
    <w:p w:rsidR="00C2478A" w:rsidRDefault="00C2478A" w:rsidP="00C2478A">
      <w:pPr>
        <w:jc w:val="center"/>
        <w:rPr>
          <w:sz w:val="26"/>
          <w:szCs w:val="26"/>
        </w:rPr>
      </w:pPr>
    </w:p>
    <w:p w:rsidR="00C2478A" w:rsidRPr="00C2478A" w:rsidRDefault="00C2478A" w:rsidP="00C2478A">
      <w:pPr>
        <w:jc w:val="center"/>
        <w:rPr>
          <w:sz w:val="26"/>
          <w:szCs w:val="26"/>
        </w:rPr>
      </w:pPr>
      <w:r w:rsidRPr="00C2478A">
        <w:rPr>
          <w:sz w:val="26"/>
          <w:szCs w:val="26"/>
        </w:rPr>
        <w:t>Об утверждении Порядка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</w:p>
    <w:p w:rsidR="00C2478A" w:rsidRDefault="00C2478A" w:rsidP="00C2478A">
      <w:pPr>
        <w:overflowPunct/>
        <w:jc w:val="both"/>
        <w:outlineLvl w:val="0"/>
        <w:rPr>
          <w:sz w:val="26"/>
          <w:szCs w:val="26"/>
        </w:rPr>
      </w:pPr>
    </w:p>
    <w:p w:rsidR="00C2478A" w:rsidRDefault="00C2478A" w:rsidP="00C2478A">
      <w:pPr>
        <w:overflowPunct/>
        <w:jc w:val="both"/>
        <w:outlineLvl w:val="0"/>
        <w:rPr>
          <w:sz w:val="26"/>
          <w:szCs w:val="26"/>
        </w:rPr>
      </w:pPr>
    </w:p>
    <w:p w:rsidR="00C2478A" w:rsidRDefault="00C2478A" w:rsidP="00C2478A">
      <w:pPr>
        <w:overflowPunct/>
        <w:jc w:val="both"/>
        <w:outlineLvl w:val="0"/>
        <w:rPr>
          <w:sz w:val="26"/>
          <w:szCs w:val="26"/>
        </w:rPr>
      </w:pPr>
    </w:p>
    <w:p w:rsidR="00716A9B" w:rsidRPr="00C2478A" w:rsidRDefault="00716A9B" w:rsidP="00EE2C3F">
      <w:pPr>
        <w:overflowPunct/>
        <w:ind w:firstLine="709"/>
        <w:jc w:val="both"/>
        <w:outlineLvl w:val="0"/>
        <w:rPr>
          <w:sz w:val="26"/>
          <w:szCs w:val="26"/>
        </w:rPr>
      </w:pPr>
      <w:r w:rsidRPr="00C2478A">
        <w:rPr>
          <w:sz w:val="26"/>
          <w:szCs w:val="26"/>
        </w:rPr>
        <w:t>В соответствии со статьей 139.1 Бюджетного кодекса Российской Федерации, Законом Томской области от 28 декабря 2010 года № 336-ОЗ «О предоставлении межбюджетных трансфертов», постановление Администрации Томской области</w:t>
      </w:r>
      <w:r w:rsidR="0061238C">
        <w:rPr>
          <w:sz w:val="26"/>
          <w:szCs w:val="26"/>
        </w:rPr>
        <w:t xml:space="preserve"> от 21 февраля 2025 года № 61а</w:t>
      </w:r>
      <w:r w:rsidR="00C2478A">
        <w:rPr>
          <w:sz w:val="26"/>
          <w:szCs w:val="26"/>
        </w:rPr>
        <w:t xml:space="preserve"> «</w:t>
      </w:r>
      <w:r w:rsidR="00C2478A" w:rsidRPr="00C2478A">
        <w:rPr>
          <w:sz w:val="26"/>
          <w:szCs w:val="26"/>
        </w:rPr>
        <w:t xml:space="preserve">Об установлении Правил предоставления и методики распределения иных межбюджетных трансфертов из областного бюджета местным бюджетам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</w:r>
      <w:r w:rsidR="00C2478A">
        <w:rPr>
          <w:sz w:val="26"/>
          <w:szCs w:val="26"/>
        </w:rPr>
        <w:t>общеобразовательных организаций»,</w:t>
      </w:r>
    </w:p>
    <w:p w:rsidR="00716A9B" w:rsidRPr="00C2478A" w:rsidRDefault="00716A9B" w:rsidP="00EE2C3F">
      <w:pPr>
        <w:ind w:firstLine="709"/>
        <w:jc w:val="both"/>
        <w:rPr>
          <w:sz w:val="26"/>
          <w:szCs w:val="26"/>
        </w:rPr>
      </w:pPr>
      <w:r w:rsidRPr="00C2478A">
        <w:rPr>
          <w:sz w:val="26"/>
          <w:szCs w:val="26"/>
        </w:rPr>
        <w:t>ПОСТАНОВЛЯЮ:</w:t>
      </w:r>
    </w:p>
    <w:p w:rsidR="00716A9B" w:rsidRDefault="00C2478A" w:rsidP="00EE2C3F">
      <w:pPr>
        <w:overflowPunct/>
        <w:autoSpaceDE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16A9B" w:rsidRPr="00C2478A">
        <w:rPr>
          <w:sz w:val="26"/>
          <w:szCs w:val="26"/>
        </w:rPr>
        <w:t xml:space="preserve">Утвердить Порядок </w:t>
      </w:r>
      <w:r w:rsidR="00C52525" w:rsidRPr="00C2478A">
        <w:rPr>
          <w:sz w:val="26"/>
          <w:szCs w:val="26"/>
        </w:rPr>
        <w:t>в</w:t>
      </w:r>
      <w:r w:rsidR="00716A9B" w:rsidRPr="00C2478A">
        <w:rPr>
          <w:sz w:val="26"/>
          <w:szCs w:val="26"/>
        </w:rPr>
        <w:t xml:space="preserve">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согласно </w:t>
      </w:r>
      <w:r w:rsidRPr="00C2478A">
        <w:rPr>
          <w:sz w:val="26"/>
          <w:szCs w:val="26"/>
        </w:rPr>
        <w:t>приложению, к</w:t>
      </w:r>
      <w:r w:rsidR="00716A9B" w:rsidRPr="00C2478A">
        <w:rPr>
          <w:sz w:val="26"/>
          <w:szCs w:val="26"/>
        </w:rPr>
        <w:t xml:space="preserve"> настоящему постановлению.</w:t>
      </w:r>
    </w:p>
    <w:p w:rsidR="0061238C" w:rsidRPr="00F5305B" w:rsidRDefault="00C2478A" w:rsidP="00EE2C3F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1238C" w:rsidRPr="00F5305B">
        <w:rPr>
          <w:sz w:val="26"/>
          <w:szCs w:val="26"/>
        </w:rPr>
        <w:t>Признать утратившими силу постановление Администрации Пе</w:t>
      </w:r>
      <w:r w:rsidR="0061238C">
        <w:rPr>
          <w:sz w:val="26"/>
          <w:szCs w:val="26"/>
        </w:rPr>
        <w:t>рвомайского района от 30.08.2024 № 236</w:t>
      </w:r>
      <w:r w:rsidR="0061238C" w:rsidRPr="00F5305B">
        <w:rPr>
          <w:sz w:val="26"/>
          <w:szCs w:val="26"/>
        </w:rPr>
        <w:t xml:space="preserve"> «</w:t>
      </w:r>
      <w:r w:rsidR="0061238C" w:rsidRPr="00C2478A">
        <w:rPr>
          <w:sz w:val="26"/>
          <w:szCs w:val="26"/>
        </w:rPr>
        <w:t>Об утверждении Порядка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61238C" w:rsidRPr="00F5305B">
        <w:rPr>
          <w:sz w:val="26"/>
          <w:szCs w:val="26"/>
        </w:rPr>
        <w:t xml:space="preserve">». </w:t>
      </w:r>
    </w:p>
    <w:p w:rsidR="0061238C" w:rsidRPr="00C2478A" w:rsidRDefault="00C2478A" w:rsidP="00EE2C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1238C" w:rsidRPr="0061238C">
        <w:rPr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 pmr.tomsk.ru/).</w:t>
      </w:r>
    </w:p>
    <w:p w:rsidR="0061238C" w:rsidRDefault="00C2478A" w:rsidP="00EE2C3F">
      <w:pPr>
        <w:tabs>
          <w:tab w:val="left" w:pos="64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1238C" w:rsidRPr="00C2478A">
        <w:rPr>
          <w:sz w:val="26"/>
          <w:szCs w:val="26"/>
        </w:rPr>
        <w:t xml:space="preserve">Настоящие постановление вступает в силу с момента его опубликования и распространяется на правоотношения, возникшее с 01 </w:t>
      </w:r>
      <w:r w:rsidR="0061238C">
        <w:rPr>
          <w:sz w:val="26"/>
          <w:szCs w:val="26"/>
        </w:rPr>
        <w:t>января 2025</w:t>
      </w:r>
      <w:r w:rsidR="0061238C" w:rsidRPr="00C2478A">
        <w:rPr>
          <w:sz w:val="26"/>
          <w:szCs w:val="26"/>
        </w:rPr>
        <w:t xml:space="preserve"> года</w:t>
      </w:r>
      <w:r w:rsidR="0061238C">
        <w:rPr>
          <w:sz w:val="26"/>
          <w:szCs w:val="26"/>
        </w:rPr>
        <w:t>.</w:t>
      </w:r>
    </w:p>
    <w:p w:rsidR="0061238C" w:rsidRDefault="0061238C" w:rsidP="00EE2C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61238C">
        <w:rPr>
          <w:sz w:val="26"/>
          <w:szCs w:val="26"/>
        </w:rPr>
        <w:t xml:space="preserve"> </w:t>
      </w:r>
      <w:r w:rsidRPr="00C2478A">
        <w:rPr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социальной политике.</w:t>
      </w:r>
    </w:p>
    <w:p w:rsidR="0061238C" w:rsidRDefault="0061238C" w:rsidP="00EE2C3F">
      <w:pPr>
        <w:tabs>
          <w:tab w:val="left" w:pos="6480"/>
        </w:tabs>
        <w:ind w:firstLine="709"/>
        <w:jc w:val="both"/>
        <w:rPr>
          <w:sz w:val="26"/>
          <w:szCs w:val="26"/>
        </w:rPr>
      </w:pPr>
    </w:p>
    <w:p w:rsidR="0061238C" w:rsidRDefault="0061238C" w:rsidP="00C2478A">
      <w:pPr>
        <w:tabs>
          <w:tab w:val="left" w:pos="6480"/>
        </w:tabs>
        <w:jc w:val="both"/>
        <w:rPr>
          <w:sz w:val="26"/>
          <w:szCs w:val="26"/>
        </w:rPr>
      </w:pPr>
    </w:p>
    <w:p w:rsidR="00EE2C3F" w:rsidRDefault="00EE2C3F" w:rsidP="00C2478A">
      <w:pPr>
        <w:tabs>
          <w:tab w:val="left" w:pos="6480"/>
        </w:tabs>
        <w:jc w:val="both"/>
        <w:rPr>
          <w:sz w:val="26"/>
          <w:szCs w:val="26"/>
        </w:rPr>
      </w:pPr>
    </w:p>
    <w:p w:rsidR="00716A9B" w:rsidRPr="00C2478A" w:rsidRDefault="00716A9B" w:rsidP="00C2478A">
      <w:pPr>
        <w:tabs>
          <w:tab w:val="left" w:pos="6480"/>
        </w:tabs>
        <w:jc w:val="both"/>
        <w:rPr>
          <w:sz w:val="26"/>
          <w:szCs w:val="26"/>
        </w:rPr>
      </w:pPr>
      <w:r w:rsidRPr="00C2478A">
        <w:rPr>
          <w:sz w:val="26"/>
          <w:szCs w:val="26"/>
        </w:rPr>
        <w:t xml:space="preserve">Глава Первомайского района                                                                  </w:t>
      </w:r>
      <w:r w:rsidR="00C2478A">
        <w:rPr>
          <w:sz w:val="26"/>
          <w:szCs w:val="26"/>
        </w:rPr>
        <w:t xml:space="preserve">        </w:t>
      </w:r>
      <w:r w:rsidRPr="00C2478A">
        <w:rPr>
          <w:sz w:val="26"/>
          <w:szCs w:val="26"/>
        </w:rPr>
        <w:t xml:space="preserve">   И.И. Сиберт</w:t>
      </w:r>
    </w:p>
    <w:p w:rsidR="00716A9B" w:rsidRPr="00C2478A" w:rsidRDefault="00716A9B" w:rsidP="00C2478A">
      <w:pPr>
        <w:tabs>
          <w:tab w:val="left" w:pos="6480"/>
        </w:tabs>
        <w:jc w:val="both"/>
        <w:rPr>
          <w:sz w:val="26"/>
          <w:szCs w:val="26"/>
        </w:rPr>
      </w:pPr>
    </w:p>
    <w:p w:rsidR="0061238C" w:rsidRDefault="0061238C" w:rsidP="00C2478A">
      <w:pPr>
        <w:tabs>
          <w:tab w:val="left" w:pos="6480"/>
        </w:tabs>
        <w:jc w:val="both"/>
      </w:pPr>
    </w:p>
    <w:p w:rsidR="00EE2C3F" w:rsidRDefault="00EE2C3F" w:rsidP="00C2478A">
      <w:pPr>
        <w:tabs>
          <w:tab w:val="left" w:pos="6480"/>
        </w:tabs>
        <w:jc w:val="both"/>
      </w:pPr>
    </w:p>
    <w:p w:rsidR="00EE2C3F" w:rsidRDefault="00EE2C3F" w:rsidP="00C2478A">
      <w:pPr>
        <w:tabs>
          <w:tab w:val="left" w:pos="6480"/>
        </w:tabs>
        <w:jc w:val="both"/>
      </w:pPr>
    </w:p>
    <w:p w:rsidR="00716A9B" w:rsidRPr="00C2478A" w:rsidRDefault="00716A9B" w:rsidP="00C2478A">
      <w:pPr>
        <w:tabs>
          <w:tab w:val="left" w:pos="6480"/>
        </w:tabs>
        <w:jc w:val="both"/>
      </w:pPr>
      <w:r w:rsidRPr="00C2478A">
        <w:t>А.В. Тимков</w:t>
      </w:r>
    </w:p>
    <w:p w:rsidR="00716A9B" w:rsidRDefault="00716A9B" w:rsidP="00C2478A">
      <w:pPr>
        <w:tabs>
          <w:tab w:val="left" w:pos="6480"/>
        </w:tabs>
        <w:jc w:val="both"/>
      </w:pPr>
      <w:r w:rsidRPr="00C2478A">
        <w:t>83824522883</w:t>
      </w:r>
    </w:p>
    <w:p w:rsidR="009B1D7A" w:rsidRPr="00EE2C3F" w:rsidRDefault="00EE2C3F" w:rsidP="00EE2C3F">
      <w:pPr>
        <w:tabs>
          <w:tab w:val="left" w:pos="648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AE5D09" w:rsidRPr="00C2478A">
        <w:t>Приложение</w:t>
      </w:r>
      <w:r w:rsidR="009B1D7A" w:rsidRPr="00C2478A">
        <w:t xml:space="preserve"> </w:t>
      </w:r>
      <w:r w:rsidR="00AE5D09" w:rsidRPr="00C2478A">
        <w:t xml:space="preserve">к постановлению </w:t>
      </w:r>
    </w:p>
    <w:p w:rsidR="00AE5D09" w:rsidRPr="00C2478A" w:rsidRDefault="00AE5D09" w:rsidP="0017558F">
      <w:pPr>
        <w:tabs>
          <w:tab w:val="left" w:pos="6480"/>
        </w:tabs>
        <w:jc w:val="right"/>
      </w:pPr>
      <w:r w:rsidRPr="00C2478A">
        <w:t>Администрации Первомайского района</w:t>
      </w:r>
    </w:p>
    <w:p w:rsidR="00AE5D09" w:rsidRPr="00C2478A" w:rsidRDefault="00EE2C3F" w:rsidP="00EE2C3F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center"/>
      </w:pPr>
      <w:r>
        <w:t xml:space="preserve">                                                            </w:t>
      </w:r>
      <w:r w:rsidR="009B1D7A" w:rsidRPr="00C2478A">
        <w:t xml:space="preserve">                                </w:t>
      </w:r>
      <w:r w:rsidR="00AE5D09" w:rsidRPr="00C2478A">
        <w:t xml:space="preserve">от </w:t>
      </w:r>
      <w:r>
        <w:t>20.11.</w:t>
      </w:r>
      <w:r w:rsidR="001F1554">
        <w:t>2025</w:t>
      </w:r>
      <w:r w:rsidR="00C2478A">
        <w:t xml:space="preserve"> № </w:t>
      </w:r>
      <w:r>
        <w:t>282</w:t>
      </w:r>
    </w:p>
    <w:p w:rsidR="00AE5D09" w:rsidRPr="00C2478A" w:rsidRDefault="00AE5D09" w:rsidP="00C2478A">
      <w:pPr>
        <w:widowControl w:val="0"/>
        <w:tabs>
          <w:tab w:val="left" w:pos="-2552"/>
          <w:tab w:val="left" w:pos="-2410"/>
        </w:tabs>
        <w:overflowPunct/>
        <w:autoSpaceDE/>
        <w:autoSpaceDN/>
        <w:adjustRightInd/>
        <w:jc w:val="right"/>
        <w:rPr>
          <w:sz w:val="26"/>
          <w:szCs w:val="26"/>
        </w:rPr>
      </w:pPr>
    </w:p>
    <w:p w:rsidR="00716A9B" w:rsidRPr="00C2478A" w:rsidRDefault="00716A9B" w:rsidP="00EE2C3F">
      <w:pPr>
        <w:shd w:val="clear" w:color="auto" w:fill="FDFEFF"/>
        <w:jc w:val="center"/>
        <w:rPr>
          <w:sz w:val="26"/>
          <w:szCs w:val="26"/>
        </w:rPr>
      </w:pPr>
      <w:r w:rsidRPr="00C2478A">
        <w:rPr>
          <w:sz w:val="26"/>
          <w:szCs w:val="26"/>
        </w:rPr>
        <w:t>Порядок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</w:p>
    <w:p w:rsidR="00716A9B" w:rsidRDefault="00716A9B" w:rsidP="00C2478A">
      <w:pPr>
        <w:shd w:val="clear" w:color="auto" w:fill="FDFEFF"/>
        <w:rPr>
          <w:sz w:val="26"/>
          <w:szCs w:val="26"/>
        </w:rPr>
      </w:pPr>
    </w:p>
    <w:p w:rsidR="00587694" w:rsidRPr="00C2478A" w:rsidRDefault="00716A9B" w:rsidP="00EE2C3F">
      <w:pPr>
        <w:pStyle w:val="a3"/>
        <w:numPr>
          <w:ilvl w:val="0"/>
          <w:numId w:val="7"/>
        </w:numPr>
        <w:shd w:val="clear" w:color="auto" w:fill="FDFEFF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C2478A">
        <w:rPr>
          <w:sz w:val="26"/>
          <w:szCs w:val="26"/>
        </w:rPr>
        <w:t>Настоящий Порядок определяет порядок</w:t>
      </w:r>
      <w:r w:rsidR="00EA2B3E" w:rsidRPr="00C2478A">
        <w:rPr>
          <w:rFonts w:eastAsia="Calibri"/>
          <w:sz w:val="26"/>
          <w:szCs w:val="26"/>
        </w:rPr>
        <w:t xml:space="preserve"> выплаты с 1 </w:t>
      </w:r>
      <w:r w:rsidR="0017558F">
        <w:rPr>
          <w:rFonts w:eastAsia="Calibri"/>
          <w:sz w:val="26"/>
          <w:szCs w:val="26"/>
        </w:rPr>
        <w:t>января 2025</w:t>
      </w:r>
      <w:r w:rsidR="00EA2B3E" w:rsidRPr="00C2478A">
        <w:rPr>
          <w:rFonts w:eastAsia="Calibri"/>
          <w:sz w:val="26"/>
          <w:szCs w:val="26"/>
        </w:rPr>
        <w:t xml:space="preserve"> года</w:t>
      </w:r>
      <w:r w:rsidRPr="00C2478A">
        <w:rPr>
          <w:sz w:val="26"/>
          <w:szCs w:val="26"/>
        </w:rPr>
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Первомайского района, в соответствии с постановлением Адм</w:t>
      </w:r>
      <w:r w:rsidR="0017558F">
        <w:rPr>
          <w:sz w:val="26"/>
          <w:szCs w:val="26"/>
        </w:rPr>
        <w:t>инистрации Томской области от 21.02.2025</w:t>
      </w:r>
      <w:r w:rsidRPr="00C2478A">
        <w:rPr>
          <w:sz w:val="26"/>
          <w:szCs w:val="26"/>
        </w:rPr>
        <w:t xml:space="preserve"> №</w:t>
      </w:r>
      <w:r w:rsidR="00BD7EF8">
        <w:rPr>
          <w:sz w:val="26"/>
          <w:szCs w:val="26"/>
        </w:rPr>
        <w:t>61а</w:t>
      </w:r>
      <w:r w:rsidRPr="00C2478A">
        <w:rPr>
          <w:sz w:val="26"/>
          <w:szCs w:val="26"/>
        </w:rPr>
        <w:t xml:space="preserve"> «Об </w:t>
      </w:r>
      <w:r w:rsidR="00587694" w:rsidRPr="00C2478A">
        <w:rPr>
          <w:sz w:val="26"/>
          <w:szCs w:val="26"/>
        </w:rPr>
        <w:t xml:space="preserve"> установлении Правил предоставления и методики распределения иных межбюджетных трансфертов из областного бюджета местным бюджетам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 </w:t>
      </w:r>
      <w:r w:rsidRPr="00C2478A">
        <w:rPr>
          <w:sz w:val="26"/>
          <w:szCs w:val="26"/>
        </w:rPr>
        <w:t>за счет средств, предоставленных из областного бюджета в форме межбюджетных трансфертов, Законом Томской области от 28 декабря 2010 года № 336-ОЗ «О предоставлении межбюджетных трансфертов»</w:t>
      </w:r>
      <w:r w:rsidR="00587694" w:rsidRPr="00C2478A">
        <w:rPr>
          <w:sz w:val="26"/>
          <w:szCs w:val="26"/>
        </w:rPr>
        <w:t>.</w:t>
      </w:r>
      <w:r w:rsidRPr="00C2478A">
        <w:rPr>
          <w:sz w:val="26"/>
          <w:szCs w:val="26"/>
        </w:rPr>
        <w:t xml:space="preserve"> </w:t>
      </w:r>
    </w:p>
    <w:p w:rsidR="00EA2B3E" w:rsidRPr="00C2478A" w:rsidRDefault="00EA2B3E" w:rsidP="00EE2C3F">
      <w:pPr>
        <w:numPr>
          <w:ilvl w:val="0"/>
          <w:numId w:val="7"/>
        </w:numPr>
        <w:tabs>
          <w:tab w:val="left" w:pos="709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C2478A">
        <w:rPr>
          <w:rFonts w:eastAsia="Calibri"/>
          <w:sz w:val="26"/>
          <w:szCs w:val="26"/>
        </w:rPr>
        <w:t xml:space="preserve">Право на получение </w:t>
      </w:r>
      <w:r w:rsidR="00BF3A92" w:rsidRPr="00C2478A">
        <w:rPr>
          <w:rFonts w:eastAsia="Calibri"/>
          <w:sz w:val="26"/>
          <w:szCs w:val="26"/>
        </w:rPr>
        <w:t>выплаты</w:t>
      </w:r>
      <w:r w:rsidRPr="00C2478A">
        <w:rPr>
          <w:rFonts w:eastAsia="Calibri"/>
          <w:sz w:val="26"/>
          <w:szCs w:val="26"/>
        </w:rPr>
        <w:t xml:space="preserve"> имеют педагогические работники </w:t>
      </w:r>
      <w:r w:rsidR="00BF3A92" w:rsidRPr="00C2478A">
        <w:rPr>
          <w:sz w:val="26"/>
          <w:szCs w:val="26"/>
        </w:rPr>
        <w:t>общеобразовательных организаций Первомайского района</w:t>
      </w:r>
      <w:r w:rsidRPr="00C2478A">
        <w:rPr>
          <w:rFonts w:eastAsia="Calibri"/>
          <w:sz w:val="26"/>
          <w:szCs w:val="26"/>
        </w:rPr>
        <w:t>, осуществляющие трудовые функции по должности советника директора.</w:t>
      </w:r>
    </w:p>
    <w:p w:rsidR="00B42655" w:rsidRPr="00C2478A" w:rsidRDefault="00B42655" w:rsidP="00EE2C3F">
      <w:pPr>
        <w:pStyle w:val="a3"/>
        <w:ind w:left="0" w:firstLine="709"/>
        <w:jc w:val="both"/>
        <w:rPr>
          <w:rFonts w:eastAsia="Calibri"/>
          <w:sz w:val="26"/>
          <w:szCs w:val="26"/>
        </w:rPr>
      </w:pPr>
      <w:r w:rsidRPr="00C2478A">
        <w:rPr>
          <w:rFonts w:eastAsia="Calibri"/>
          <w:sz w:val="26"/>
          <w:szCs w:val="26"/>
        </w:rPr>
        <w:t xml:space="preserve">Список педагогических работников </w:t>
      </w:r>
      <w:r w:rsidR="00B4492C" w:rsidRPr="00C2478A">
        <w:rPr>
          <w:rFonts w:eastAsia="Calibri"/>
          <w:sz w:val="26"/>
          <w:szCs w:val="26"/>
        </w:rPr>
        <w:t xml:space="preserve">в </w:t>
      </w:r>
      <w:r w:rsidR="00B4492C" w:rsidRPr="00C2478A">
        <w:rPr>
          <w:sz w:val="26"/>
          <w:szCs w:val="26"/>
        </w:rPr>
        <w:t>общеобразовательные организации</w:t>
      </w:r>
      <w:r w:rsidRPr="00C2478A">
        <w:rPr>
          <w:sz w:val="26"/>
          <w:szCs w:val="26"/>
        </w:rPr>
        <w:t xml:space="preserve"> Первомайского района</w:t>
      </w:r>
      <w:r w:rsidRPr="00C2478A">
        <w:rPr>
          <w:rFonts w:eastAsia="Calibri"/>
          <w:sz w:val="26"/>
          <w:szCs w:val="26"/>
        </w:rPr>
        <w:t xml:space="preserve">, осуществляющих трудовые функции по должности советника директора, которым производятся выплаты, утверждаются приказом руководителя </w:t>
      </w:r>
      <w:r w:rsidRPr="00C2478A">
        <w:rPr>
          <w:sz w:val="26"/>
          <w:szCs w:val="26"/>
        </w:rPr>
        <w:t>общеобразовательной организаций Первомайского района</w:t>
      </w:r>
      <w:r w:rsidRPr="00C2478A">
        <w:rPr>
          <w:rFonts w:eastAsia="Calibri"/>
          <w:sz w:val="26"/>
          <w:szCs w:val="26"/>
        </w:rPr>
        <w:t>.</w:t>
      </w:r>
    </w:p>
    <w:p w:rsidR="00EA2B3E" w:rsidRPr="00C2478A" w:rsidRDefault="00EA2B3E" w:rsidP="00EE2C3F">
      <w:pPr>
        <w:tabs>
          <w:tab w:val="left" w:pos="709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C2478A">
        <w:rPr>
          <w:rFonts w:eastAsia="Calibri"/>
          <w:sz w:val="26"/>
          <w:szCs w:val="26"/>
        </w:rPr>
        <w:t xml:space="preserve">В случае если педагогический работник осуществляет трудовые функции по должности советника директора в двух и более </w:t>
      </w:r>
      <w:r w:rsidR="00BF3A92" w:rsidRPr="00C2478A">
        <w:rPr>
          <w:sz w:val="26"/>
          <w:szCs w:val="26"/>
        </w:rPr>
        <w:t>общеобразовательных организаций Первомайского района</w:t>
      </w:r>
      <w:r w:rsidRPr="00C2478A">
        <w:rPr>
          <w:rFonts w:eastAsia="Calibri"/>
          <w:sz w:val="26"/>
          <w:szCs w:val="26"/>
        </w:rPr>
        <w:t xml:space="preserve">, выплата денежного вознаграждения осуществляется в одной </w:t>
      </w:r>
      <w:r w:rsidR="00BF3A92" w:rsidRPr="00C2478A">
        <w:rPr>
          <w:sz w:val="26"/>
          <w:szCs w:val="26"/>
        </w:rPr>
        <w:t>общеобразовательной организаций Первомайского района</w:t>
      </w:r>
      <w:r w:rsidRPr="00C2478A">
        <w:rPr>
          <w:rFonts w:eastAsia="Calibri"/>
          <w:sz w:val="26"/>
          <w:szCs w:val="26"/>
        </w:rPr>
        <w:t xml:space="preserve"> по выбору советника директора на основании личного заявления и справки(</w:t>
      </w:r>
      <w:proofErr w:type="spellStart"/>
      <w:r w:rsidRPr="00C2478A">
        <w:rPr>
          <w:rFonts w:eastAsia="Calibri"/>
          <w:sz w:val="26"/>
          <w:szCs w:val="26"/>
        </w:rPr>
        <w:t>ок</w:t>
      </w:r>
      <w:proofErr w:type="spellEnd"/>
      <w:r w:rsidRPr="00C2478A">
        <w:rPr>
          <w:rFonts w:eastAsia="Calibri"/>
          <w:sz w:val="26"/>
          <w:szCs w:val="26"/>
        </w:rPr>
        <w:t>) в свободной форме из иной(</w:t>
      </w:r>
      <w:proofErr w:type="spellStart"/>
      <w:r w:rsidRPr="00C2478A">
        <w:rPr>
          <w:rFonts w:eastAsia="Calibri"/>
          <w:sz w:val="26"/>
          <w:szCs w:val="26"/>
        </w:rPr>
        <w:t>ых</w:t>
      </w:r>
      <w:proofErr w:type="spellEnd"/>
      <w:r w:rsidRPr="00C2478A">
        <w:rPr>
          <w:rFonts w:eastAsia="Calibri"/>
          <w:sz w:val="26"/>
          <w:szCs w:val="26"/>
        </w:rPr>
        <w:t xml:space="preserve">) </w:t>
      </w:r>
      <w:r w:rsidR="00BF3A92" w:rsidRPr="00C2478A">
        <w:rPr>
          <w:sz w:val="26"/>
          <w:szCs w:val="26"/>
        </w:rPr>
        <w:t>общеобразовательной</w:t>
      </w:r>
      <w:r w:rsidR="007A00DB" w:rsidRPr="00C2478A">
        <w:rPr>
          <w:sz w:val="26"/>
          <w:szCs w:val="26"/>
        </w:rPr>
        <w:t>(</w:t>
      </w:r>
      <w:proofErr w:type="spellStart"/>
      <w:r w:rsidR="007A00DB" w:rsidRPr="00C2478A">
        <w:rPr>
          <w:sz w:val="26"/>
          <w:szCs w:val="26"/>
        </w:rPr>
        <w:t>ых</w:t>
      </w:r>
      <w:proofErr w:type="spellEnd"/>
      <w:r w:rsidR="007A00DB" w:rsidRPr="00C2478A">
        <w:rPr>
          <w:sz w:val="26"/>
          <w:szCs w:val="26"/>
        </w:rPr>
        <w:t>)</w:t>
      </w:r>
      <w:r w:rsidR="00EE2C3F">
        <w:rPr>
          <w:sz w:val="26"/>
          <w:szCs w:val="26"/>
        </w:rPr>
        <w:t xml:space="preserve"> </w:t>
      </w:r>
      <w:r w:rsidR="00BF3A92" w:rsidRPr="00C2478A">
        <w:rPr>
          <w:sz w:val="26"/>
          <w:szCs w:val="26"/>
        </w:rPr>
        <w:t>организаций Первомайского района</w:t>
      </w:r>
      <w:r w:rsidRPr="00C2478A">
        <w:rPr>
          <w:rFonts w:eastAsia="Calibri"/>
          <w:sz w:val="26"/>
          <w:szCs w:val="26"/>
        </w:rPr>
        <w:t>, в которой(</w:t>
      </w:r>
      <w:proofErr w:type="spellStart"/>
      <w:r w:rsidRPr="00C2478A">
        <w:rPr>
          <w:rFonts w:eastAsia="Calibri"/>
          <w:sz w:val="26"/>
          <w:szCs w:val="26"/>
        </w:rPr>
        <w:t>ых</w:t>
      </w:r>
      <w:proofErr w:type="spellEnd"/>
      <w:r w:rsidRPr="00C2478A">
        <w:rPr>
          <w:rFonts w:eastAsia="Calibri"/>
          <w:sz w:val="26"/>
          <w:szCs w:val="26"/>
        </w:rPr>
        <w:t>) педагогический работник осуществляет трудовые функции по должности советника директора, подтверждающей(их) отсутствие выплаты денежного вознаграждения в иной(</w:t>
      </w:r>
      <w:proofErr w:type="spellStart"/>
      <w:r w:rsidRPr="00C2478A">
        <w:rPr>
          <w:rFonts w:eastAsia="Calibri"/>
          <w:sz w:val="26"/>
          <w:szCs w:val="26"/>
        </w:rPr>
        <w:t>ых</w:t>
      </w:r>
      <w:proofErr w:type="spellEnd"/>
      <w:r w:rsidRPr="00C2478A">
        <w:rPr>
          <w:rFonts w:eastAsia="Calibri"/>
          <w:sz w:val="26"/>
          <w:szCs w:val="26"/>
        </w:rPr>
        <w:t xml:space="preserve">) </w:t>
      </w:r>
      <w:r w:rsidR="00BF3A92" w:rsidRPr="00C2478A">
        <w:rPr>
          <w:sz w:val="26"/>
          <w:szCs w:val="26"/>
        </w:rPr>
        <w:t>общеобразовательн</w:t>
      </w:r>
      <w:r w:rsidR="007A00DB" w:rsidRPr="00C2478A">
        <w:rPr>
          <w:sz w:val="26"/>
          <w:szCs w:val="26"/>
        </w:rPr>
        <w:t>ой(</w:t>
      </w:r>
      <w:proofErr w:type="spellStart"/>
      <w:r w:rsidR="00BF3A92" w:rsidRPr="00C2478A">
        <w:rPr>
          <w:sz w:val="26"/>
          <w:szCs w:val="26"/>
        </w:rPr>
        <w:t>ых</w:t>
      </w:r>
      <w:proofErr w:type="spellEnd"/>
      <w:r w:rsidR="007A00DB" w:rsidRPr="00C2478A">
        <w:rPr>
          <w:sz w:val="26"/>
          <w:szCs w:val="26"/>
        </w:rPr>
        <w:t>)</w:t>
      </w:r>
      <w:r w:rsidR="00BF3A92" w:rsidRPr="00C2478A">
        <w:rPr>
          <w:sz w:val="26"/>
          <w:szCs w:val="26"/>
        </w:rPr>
        <w:t xml:space="preserve"> организаций Первомайского района</w:t>
      </w:r>
      <w:r w:rsidRPr="00C2478A">
        <w:rPr>
          <w:rFonts w:eastAsia="Calibri"/>
          <w:sz w:val="26"/>
          <w:szCs w:val="26"/>
        </w:rPr>
        <w:t xml:space="preserve">. Ответственность за соблюдение указанного условия возлагается на советника директора, а контроль за соблюдением советником директора настоящего условия – на руководителя </w:t>
      </w:r>
      <w:r w:rsidR="00BF3A92" w:rsidRPr="00C2478A">
        <w:rPr>
          <w:sz w:val="26"/>
          <w:szCs w:val="26"/>
        </w:rPr>
        <w:t>общеобразовательной организаций Первомайского района</w:t>
      </w:r>
      <w:r w:rsidRPr="00C2478A">
        <w:rPr>
          <w:rFonts w:eastAsia="Calibri"/>
          <w:sz w:val="26"/>
          <w:szCs w:val="26"/>
        </w:rPr>
        <w:t xml:space="preserve">. </w:t>
      </w:r>
    </w:p>
    <w:p w:rsidR="00716A9B" w:rsidRPr="00C2478A" w:rsidRDefault="007A00DB" w:rsidP="00EE2C3F">
      <w:pPr>
        <w:shd w:val="clear" w:color="auto" w:fill="FDFE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C2478A">
        <w:rPr>
          <w:sz w:val="26"/>
          <w:szCs w:val="26"/>
        </w:rPr>
        <w:t xml:space="preserve">3. </w:t>
      </w:r>
      <w:r w:rsidR="00716A9B" w:rsidRPr="00C2478A">
        <w:rPr>
          <w:sz w:val="26"/>
          <w:szCs w:val="26"/>
        </w:rPr>
        <w:t xml:space="preserve">Средства, </w:t>
      </w:r>
      <w:r w:rsidR="00587694" w:rsidRPr="00C2478A">
        <w:rPr>
          <w:color w:val="000000"/>
          <w:sz w:val="26"/>
          <w:szCs w:val="26"/>
        </w:rPr>
        <w:t xml:space="preserve">предоставляются </w:t>
      </w:r>
      <w:r w:rsidR="0064608A" w:rsidRPr="00C2478A">
        <w:rPr>
          <w:color w:val="000000"/>
          <w:sz w:val="26"/>
          <w:szCs w:val="26"/>
        </w:rPr>
        <w:t xml:space="preserve">общеобразовательным организациям </w:t>
      </w:r>
      <w:r w:rsidR="00587694" w:rsidRPr="00C2478A">
        <w:rPr>
          <w:color w:val="000000"/>
          <w:sz w:val="26"/>
          <w:szCs w:val="26"/>
        </w:rPr>
        <w:t xml:space="preserve">в целях софинансирования в полном объеме </w:t>
      </w:r>
      <w:r w:rsidR="0064608A" w:rsidRPr="00C2478A">
        <w:rPr>
          <w:color w:val="000000"/>
          <w:sz w:val="26"/>
          <w:szCs w:val="26"/>
        </w:rPr>
        <w:t>за счет средств областного бюджета</w:t>
      </w:r>
      <w:r w:rsidR="00587694" w:rsidRPr="00C2478A">
        <w:rPr>
          <w:sz w:val="26"/>
          <w:szCs w:val="26"/>
        </w:rPr>
        <w:t xml:space="preserve"> </w:t>
      </w:r>
      <w:r w:rsidR="00716A9B" w:rsidRPr="00C2478A">
        <w:rPr>
          <w:sz w:val="26"/>
          <w:szCs w:val="26"/>
        </w:rPr>
        <w:t xml:space="preserve">направляемые на </w:t>
      </w:r>
      <w:r w:rsidR="00587694" w:rsidRPr="00C2478A">
        <w:rPr>
          <w:sz w:val="26"/>
          <w:szCs w:val="26"/>
        </w:rPr>
        <w:t>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 w:rsidR="00716A9B" w:rsidRPr="00C2478A">
        <w:rPr>
          <w:sz w:val="26"/>
          <w:szCs w:val="26"/>
        </w:rPr>
        <w:t xml:space="preserve">, распределяются Муниципальным казенным  учреждением Управлением образования Администрации Первомайского района (далее – Управление образования) по муниципальным общеобразовательным учреждениям Первомайского района (далее - общеобразовательные учреждения), </w:t>
      </w:r>
      <w:r w:rsidR="0064608A" w:rsidRPr="00C2478A">
        <w:rPr>
          <w:color w:val="000000"/>
          <w:sz w:val="26"/>
          <w:szCs w:val="26"/>
        </w:rPr>
        <w:t xml:space="preserve">из расчета 5 тыс. рублей в месяц с учетом установленных законодательством Российской Федерации отчислений по обязательному социальному страхованию в </w:t>
      </w:r>
      <w:r w:rsidR="0064608A" w:rsidRPr="00C2478A">
        <w:rPr>
          <w:color w:val="000000"/>
          <w:sz w:val="26"/>
          <w:szCs w:val="26"/>
        </w:rPr>
        <w:lastRenderedPageBreak/>
        <w:t>государственные внебюджетные фонды Российской Федерации (Фонд пенсионного и социального страхования Российской Федерации на обязательное пенсионное страхование,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заболеваний, Федеральный фонд обязательного медицинского страхования на обязательное медицинское страхование) (далее - страховые взносы в государственные внебюджетные фонды), а также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власти, за работу в районах Крайнего Севера и приравненных к ним местностях, высокогорных, пустынных, безводных и других районах (местностях) с особыми климатическими условиями (далее - районные коэффициенты) и процентной надбавки к заработной плате за стаж работы в районах Крайнего Севера и приравненных к ним местностях, а также за работу в других районах (местностях) с особыми климатическими условиями (далее - процентные надбавки), включая выплату среднего заработка в установленных законодательством случаях, начисленного с суммы выплаченной надбавки, учтенной в расчете данного среднего заработка.</w:t>
      </w:r>
    </w:p>
    <w:p w:rsidR="00716A9B" w:rsidRPr="00C2478A" w:rsidRDefault="007A00DB" w:rsidP="00EE2C3F">
      <w:pPr>
        <w:shd w:val="clear" w:color="auto" w:fill="FDFE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C2478A">
        <w:rPr>
          <w:sz w:val="26"/>
          <w:szCs w:val="26"/>
        </w:rPr>
        <w:t xml:space="preserve">4. </w:t>
      </w:r>
      <w:r w:rsidR="00716A9B" w:rsidRPr="00C2478A">
        <w:rPr>
          <w:sz w:val="26"/>
          <w:szCs w:val="26"/>
        </w:rPr>
        <w:t xml:space="preserve">Размер </w:t>
      </w:r>
      <w:r w:rsidR="0064608A" w:rsidRPr="00C2478A">
        <w:rPr>
          <w:sz w:val="26"/>
          <w:szCs w:val="26"/>
        </w:rPr>
        <w:t xml:space="preserve">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</w:r>
      <w:r w:rsidR="00716A9B" w:rsidRPr="00C2478A">
        <w:rPr>
          <w:sz w:val="26"/>
          <w:szCs w:val="26"/>
        </w:rPr>
        <w:t xml:space="preserve">составляет </w:t>
      </w:r>
      <w:r w:rsidR="0064608A" w:rsidRPr="00C2478A">
        <w:rPr>
          <w:sz w:val="26"/>
          <w:szCs w:val="26"/>
        </w:rPr>
        <w:t>5000 р</w:t>
      </w:r>
      <w:r w:rsidR="00716A9B" w:rsidRPr="00C2478A">
        <w:rPr>
          <w:sz w:val="26"/>
          <w:szCs w:val="26"/>
        </w:rPr>
        <w:t>ублей 00 копеек</w:t>
      </w:r>
      <w:r w:rsidR="0064608A" w:rsidRPr="00C2478A">
        <w:rPr>
          <w:sz w:val="26"/>
          <w:szCs w:val="26"/>
        </w:rPr>
        <w:t xml:space="preserve"> в месяц (но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в 2 и более образовательных организациях).</w:t>
      </w:r>
    </w:p>
    <w:p w:rsidR="00EA2B3E" w:rsidRPr="00C2478A" w:rsidRDefault="007A00DB" w:rsidP="00EE2C3F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709"/>
        </w:tabs>
        <w:overflowPunct/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</w:rPr>
      </w:pPr>
      <w:r w:rsidRPr="00C2478A">
        <w:rPr>
          <w:rFonts w:eastAsia="Calibri"/>
          <w:sz w:val="26"/>
          <w:szCs w:val="26"/>
        </w:rPr>
        <w:t>Выплата</w:t>
      </w:r>
      <w:r w:rsidR="00EA2B3E" w:rsidRPr="00C2478A">
        <w:rPr>
          <w:rFonts w:eastAsia="Calibri"/>
          <w:sz w:val="26"/>
          <w:szCs w:val="26"/>
        </w:rPr>
        <w:t xml:space="preserve"> выплачивается педагогическому работнику, осуществляющим трудовые функции по должности советника директора, вне зависимости от размера фактически занятой должности советника директора.</w:t>
      </w:r>
    </w:p>
    <w:p w:rsidR="00EA2B3E" w:rsidRPr="00CD49CE" w:rsidRDefault="00BD7EF8" w:rsidP="00EE2C3F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CD49CE">
        <w:rPr>
          <w:sz w:val="26"/>
          <w:szCs w:val="26"/>
        </w:rPr>
        <w:t>Выплата выплачивается один раз в месяц в полном объеме независимо от фактически отработанного времени при условии, что фактически отработанное время имело место в оплачиваемом календарном месяце.</w:t>
      </w:r>
    </w:p>
    <w:p w:rsidR="007A00DB" w:rsidRPr="00C2478A" w:rsidRDefault="009C2DEA" w:rsidP="00EE2C3F">
      <w:pPr>
        <w:numPr>
          <w:ilvl w:val="0"/>
          <w:numId w:val="4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C2478A">
        <w:rPr>
          <w:rFonts w:eastAsia="Calibri"/>
          <w:sz w:val="26"/>
          <w:szCs w:val="26"/>
        </w:rPr>
        <w:t>Выплата</w:t>
      </w:r>
      <w:r w:rsidR="007A00DB" w:rsidRPr="00C2478A">
        <w:rPr>
          <w:rFonts w:eastAsia="Calibri"/>
          <w:sz w:val="26"/>
          <w:szCs w:val="26"/>
        </w:rPr>
        <w:t xml:space="preserve"> выплачивается за счет средств субсидий, финансовое обеспечение которых осуществляется из средств межбюджетного трансфера, предоставляемого из бюджета </w:t>
      </w:r>
      <w:r w:rsidRPr="00C2478A">
        <w:rPr>
          <w:rFonts w:eastAsia="Calibri"/>
          <w:sz w:val="26"/>
          <w:szCs w:val="26"/>
        </w:rPr>
        <w:t>Томской области</w:t>
      </w:r>
      <w:r w:rsidR="007A00DB" w:rsidRPr="00C2478A">
        <w:rPr>
          <w:rFonts w:eastAsia="Calibri"/>
          <w:sz w:val="26"/>
          <w:szCs w:val="26"/>
        </w:rPr>
        <w:t xml:space="preserve"> бюджету муниципального образования </w:t>
      </w:r>
      <w:r w:rsidRPr="00C2478A">
        <w:rPr>
          <w:rFonts w:eastAsia="Calibri"/>
          <w:sz w:val="26"/>
          <w:szCs w:val="26"/>
        </w:rPr>
        <w:t>Первомайс</w:t>
      </w:r>
      <w:r w:rsidR="007A00DB" w:rsidRPr="00C2478A">
        <w:rPr>
          <w:rFonts w:eastAsia="Calibri"/>
          <w:sz w:val="26"/>
          <w:szCs w:val="26"/>
        </w:rPr>
        <w:t>к</w:t>
      </w:r>
      <w:r w:rsidRPr="00C2478A">
        <w:rPr>
          <w:rFonts w:eastAsia="Calibri"/>
          <w:sz w:val="26"/>
          <w:szCs w:val="26"/>
        </w:rPr>
        <w:t>и</w:t>
      </w:r>
      <w:r w:rsidR="007A00DB" w:rsidRPr="00C2478A">
        <w:rPr>
          <w:rFonts w:eastAsia="Calibri"/>
          <w:sz w:val="26"/>
          <w:szCs w:val="26"/>
        </w:rPr>
        <w:t>й район на исполнение соответствующего расходного обязательства.</w:t>
      </w:r>
    </w:p>
    <w:p w:rsidR="00EA2B3E" w:rsidRPr="00C2478A" w:rsidRDefault="00EA2B3E" w:rsidP="00EE2C3F">
      <w:pPr>
        <w:numPr>
          <w:ilvl w:val="0"/>
          <w:numId w:val="4"/>
        </w:numPr>
        <w:tabs>
          <w:tab w:val="clear" w:pos="720"/>
          <w:tab w:val="num" w:pos="0"/>
          <w:tab w:val="left" w:pos="709"/>
        </w:tabs>
        <w:overflowPunct/>
        <w:autoSpaceDE/>
        <w:autoSpaceDN/>
        <w:adjustRightInd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C2478A">
        <w:rPr>
          <w:rFonts w:eastAsia="Calibri"/>
          <w:sz w:val="26"/>
          <w:szCs w:val="26"/>
        </w:rPr>
        <w:t xml:space="preserve">Настоящий Порядок действует на срок предоставления иного межбюджетного трансфера из бюджета </w:t>
      </w:r>
      <w:r w:rsidR="007A00DB" w:rsidRPr="00C2478A">
        <w:rPr>
          <w:rFonts w:eastAsia="Calibri"/>
          <w:sz w:val="26"/>
          <w:szCs w:val="26"/>
        </w:rPr>
        <w:t>Томской области</w:t>
      </w:r>
      <w:r w:rsidRPr="00C2478A">
        <w:rPr>
          <w:rFonts w:eastAsia="Calibri"/>
          <w:sz w:val="26"/>
          <w:szCs w:val="26"/>
        </w:rPr>
        <w:t xml:space="preserve"> бюджету муниципального образования </w:t>
      </w:r>
      <w:r w:rsidR="007A00DB" w:rsidRPr="00C2478A">
        <w:rPr>
          <w:rFonts w:eastAsia="Calibri"/>
          <w:sz w:val="26"/>
          <w:szCs w:val="26"/>
        </w:rPr>
        <w:t>Первомайский район</w:t>
      </w:r>
      <w:r w:rsidRPr="00C2478A">
        <w:rPr>
          <w:rFonts w:eastAsia="Calibri"/>
          <w:sz w:val="26"/>
          <w:szCs w:val="26"/>
        </w:rPr>
        <w:t xml:space="preserve">, указанного в пункте </w:t>
      </w:r>
      <w:r w:rsidR="007A00DB" w:rsidRPr="00C2478A">
        <w:rPr>
          <w:rFonts w:eastAsia="Calibri"/>
          <w:sz w:val="26"/>
          <w:szCs w:val="26"/>
        </w:rPr>
        <w:t>7</w:t>
      </w:r>
      <w:r w:rsidRPr="00C2478A">
        <w:rPr>
          <w:rFonts w:eastAsia="Calibri"/>
          <w:sz w:val="26"/>
          <w:szCs w:val="26"/>
        </w:rPr>
        <w:t xml:space="preserve"> Порядка. </w:t>
      </w:r>
    </w:p>
    <w:p w:rsidR="00EA2B3E" w:rsidRPr="00C2478A" w:rsidRDefault="00EA2B3E" w:rsidP="00EE2C3F">
      <w:pPr>
        <w:shd w:val="clear" w:color="auto" w:fill="FDFEFF"/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EA2B3E" w:rsidRPr="00C2478A" w:rsidRDefault="00EA2B3E" w:rsidP="00C2478A">
      <w:pPr>
        <w:shd w:val="clear" w:color="auto" w:fill="FDFEFF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C0471E" w:rsidRPr="00C2478A" w:rsidRDefault="00C0471E" w:rsidP="00C2478A">
      <w:pPr>
        <w:jc w:val="both"/>
        <w:rPr>
          <w:sz w:val="26"/>
          <w:szCs w:val="26"/>
        </w:rPr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EE2C3F" w:rsidRDefault="00EE2C3F" w:rsidP="00C2478A">
      <w:pPr>
        <w:jc w:val="both"/>
      </w:pPr>
    </w:p>
    <w:p w:rsidR="00C0471E" w:rsidRDefault="00EE2C3F" w:rsidP="00C2478A">
      <w:pPr>
        <w:jc w:val="both"/>
      </w:pPr>
      <w:r>
        <w:t>Рассылка:</w:t>
      </w:r>
    </w:p>
    <w:p w:rsidR="00EE2C3F" w:rsidRDefault="00EE2C3F" w:rsidP="00C2478A">
      <w:pPr>
        <w:jc w:val="both"/>
      </w:pPr>
      <w:r>
        <w:t xml:space="preserve">1 – дело </w:t>
      </w:r>
    </w:p>
    <w:p w:rsidR="00EE2C3F" w:rsidRDefault="00EE2C3F" w:rsidP="00C2478A">
      <w:pPr>
        <w:jc w:val="both"/>
      </w:pPr>
      <w:r>
        <w:t xml:space="preserve">1 – РУО </w:t>
      </w:r>
    </w:p>
    <w:p w:rsidR="00C0471E" w:rsidRPr="00C2478A" w:rsidRDefault="00EE2C3F" w:rsidP="00C2478A">
      <w:pPr>
        <w:jc w:val="both"/>
        <w:rPr>
          <w:sz w:val="26"/>
          <w:szCs w:val="26"/>
        </w:rPr>
      </w:pPr>
      <w:r>
        <w:t xml:space="preserve">1 – ФУ </w:t>
      </w:r>
      <w:bookmarkStart w:id="0" w:name="_GoBack"/>
      <w:bookmarkEnd w:id="0"/>
    </w:p>
    <w:sectPr w:rsidR="00C0471E" w:rsidRPr="00C2478A" w:rsidSect="00EE2C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C5414C7"/>
    <w:multiLevelType w:val="hybridMultilevel"/>
    <w:tmpl w:val="EB20B26E"/>
    <w:lvl w:ilvl="0" w:tplc="21FC0A3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BA68E0"/>
    <w:multiLevelType w:val="hybridMultilevel"/>
    <w:tmpl w:val="2976EE0A"/>
    <w:lvl w:ilvl="0" w:tplc="E4C8697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D71C53"/>
    <w:multiLevelType w:val="hybridMultilevel"/>
    <w:tmpl w:val="074ADC86"/>
    <w:lvl w:ilvl="0" w:tplc="FAD69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6C1B18"/>
    <w:multiLevelType w:val="hybridMultilevel"/>
    <w:tmpl w:val="50320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079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72E85"/>
    <w:multiLevelType w:val="hybridMultilevel"/>
    <w:tmpl w:val="8F32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03054"/>
    <w:multiLevelType w:val="hybridMultilevel"/>
    <w:tmpl w:val="BDEEFA3E"/>
    <w:lvl w:ilvl="0" w:tplc="CD4A2F3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2"/>
    <w:rsid w:val="00086E18"/>
    <w:rsid w:val="00092B67"/>
    <w:rsid w:val="000B344E"/>
    <w:rsid w:val="000D0695"/>
    <w:rsid w:val="000F0119"/>
    <w:rsid w:val="001579EB"/>
    <w:rsid w:val="0017558F"/>
    <w:rsid w:val="001800B8"/>
    <w:rsid w:val="001E51B2"/>
    <w:rsid w:val="001F043E"/>
    <w:rsid w:val="001F1554"/>
    <w:rsid w:val="002066A3"/>
    <w:rsid w:val="00250457"/>
    <w:rsid w:val="002A15A4"/>
    <w:rsid w:val="002C4A71"/>
    <w:rsid w:val="002F2658"/>
    <w:rsid w:val="00332B25"/>
    <w:rsid w:val="003443D8"/>
    <w:rsid w:val="00351606"/>
    <w:rsid w:val="00390F95"/>
    <w:rsid w:val="003C2C0E"/>
    <w:rsid w:val="004310CE"/>
    <w:rsid w:val="004873FF"/>
    <w:rsid w:val="004A2923"/>
    <w:rsid w:val="004A65C4"/>
    <w:rsid w:val="004B2EEB"/>
    <w:rsid w:val="004C4596"/>
    <w:rsid w:val="004C7990"/>
    <w:rsid w:val="004E7662"/>
    <w:rsid w:val="005045A1"/>
    <w:rsid w:val="005049FC"/>
    <w:rsid w:val="00534024"/>
    <w:rsid w:val="0055780C"/>
    <w:rsid w:val="00587694"/>
    <w:rsid w:val="005E5B2D"/>
    <w:rsid w:val="0061238C"/>
    <w:rsid w:val="00645BD3"/>
    <w:rsid w:val="0064608A"/>
    <w:rsid w:val="006568B7"/>
    <w:rsid w:val="0065736D"/>
    <w:rsid w:val="0067744E"/>
    <w:rsid w:val="006C1F82"/>
    <w:rsid w:val="006C69E3"/>
    <w:rsid w:val="006C6B1C"/>
    <w:rsid w:val="006D517E"/>
    <w:rsid w:val="007078E6"/>
    <w:rsid w:val="00716A9B"/>
    <w:rsid w:val="007277E9"/>
    <w:rsid w:val="007506D6"/>
    <w:rsid w:val="00751C2D"/>
    <w:rsid w:val="0077161C"/>
    <w:rsid w:val="00797855"/>
    <w:rsid w:val="007A00DB"/>
    <w:rsid w:val="007B00D2"/>
    <w:rsid w:val="007F0EC8"/>
    <w:rsid w:val="007F3995"/>
    <w:rsid w:val="007F5FE0"/>
    <w:rsid w:val="00832D71"/>
    <w:rsid w:val="00840D9A"/>
    <w:rsid w:val="00842DF2"/>
    <w:rsid w:val="008471E0"/>
    <w:rsid w:val="008648E3"/>
    <w:rsid w:val="008649C5"/>
    <w:rsid w:val="0086741F"/>
    <w:rsid w:val="00882E95"/>
    <w:rsid w:val="009564C8"/>
    <w:rsid w:val="00971F0D"/>
    <w:rsid w:val="009B1D7A"/>
    <w:rsid w:val="009B66C9"/>
    <w:rsid w:val="009C2DEA"/>
    <w:rsid w:val="009F2C83"/>
    <w:rsid w:val="009F4613"/>
    <w:rsid w:val="009F5F77"/>
    <w:rsid w:val="00A054A6"/>
    <w:rsid w:val="00A26199"/>
    <w:rsid w:val="00A8295D"/>
    <w:rsid w:val="00AA1FD1"/>
    <w:rsid w:val="00AA7129"/>
    <w:rsid w:val="00AC3802"/>
    <w:rsid w:val="00AD4DF0"/>
    <w:rsid w:val="00AE5D09"/>
    <w:rsid w:val="00B42655"/>
    <w:rsid w:val="00B4492C"/>
    <w:rsid w:val="00B73098"/>
    <w:rsid w:val="00BD7EF8"/>
    <w:rsid w:val="00BE08F4"/>
    <w:rsid w:val="00BE387B"/>
    <w:rsid w:val="00BE72BF"/>
    <w:rsid w:val="00BF3A92"/>
    <w:rsid w:val="00C0471E"/>
    <w:rsid w:val="00C17C58"/>
    <w:rsid w:val="00C245E2"/>
    <w:rsid w:val="00C2478A"/>
    <w:rsid w:val="00C3645B"/>
    <w:rsid w:val="00C52525"/>
    <w:rsid w:val="00C718F3"/>
    <w:rsid w:val="00C73C48"/>
    <w:rsid w:val="00C7581C"/>
    <w:rsid w:val="00C80AAF"/>
    <w:rsid w:val="00CC5E93"/>
    <w:rsid w:val="00CD49CE"/>
    <w:rsid w:val="00CD5E89"/>
    <w:rsid w:val="00CE6381"/>
    <w:rsid w:val="00D03A3A"/>
    <w:rsid w:val="00D30C1D"/>
    <w:rsid w:val="00D51BD7"/>
    <w:rsid w:val="00D91418"/>
    <w:rsid w:val="00D9522D"/>
    <w:rsid w:val="00DB159F"/>
    <w:rsid w:val="00DB7F55"/>
    <w:rsid w:val="00DF5CC1"/>
    <w:rsid w:val="00E17174"/>
    <w:rsid w:val="00E20926"/>
    <w:rsid w:val="00E43AE3"/>
    <w:rsid w:val="00E56ACE"/>
    <w:rsid w:val="00E634EC"/>
    <w:rsid w:val="00E77495"/>
    <w:rsid w:val="00E856D1"/>
    <w:rsid w:val="00EA2B3E"/>
    <w:rsid w:val="00EE2C3F"/>
    <w:rsid w:val="00EE58FB"/>
    <w:rsid w:val="00F15F17"/>
    <w:rsid w:val="00F162F0"/>
    <w:rsid w:val="00F24E29"/>
    <w:rsid w:val="00F272BD"/>
    <w:rsid w:val="00F311B1"/>
    <w:rsid w:val="00F40E6D"/>
    <w:rsid w:val="00FB063E"/>
    <w:rsid w:val="00FB0948"/>
    <w:rsid w:val="00FC6841"/>
    <w:rsid w:val="00FD76FB"/>
    <w:rsid w:val="00FE1573"/>
    <w:rsid w:val="00FE7D11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36F6"/>
  <w15:docId w15:val="{093E0044-707C-459F-BE31-E8CB112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47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78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123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F3D2-CD96-4549-A425-3C0BBF19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2</cp:revision>
  <cp:lastPrinted>2025-11-21T03:26:00Z</cp:lastPrinted>
  <dcterms:created xsi:type="dcterms:W3CDTF">2025-11-21T03:26:00Z</dcterms:created>
  <dcterms:modified xsi:type="dcterms:W3CDTF">2025-11-21T03:26:00Z</dcterms:modified>
</cp:coreProperties>
</file>