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EE5F80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</w:rPr>
        <w:br/>
      </w:r>
    </w:p>
    <w:p w:rsidR="00813383" w:rsidRDefault="00EE5F80" w:rsidP="00813383">
      <w:pPr>
        <w:jc w:val="center"/>
        <w:rPr>
          <w:rStyle w:val="fontstyle01"/>
          <w:sz w:val="28"/>
          <w:szCs w:val="28"/>
        </w:rPr>
      </w:pPr>
      <w:r w:rsidRPr="00EE5F80">
        <w:rPr>
          <w:rStyle w:val="fontstyle11"/>
          <w:b w:val="0"/>
          <w:sz w:val="28"/>
          <w:szCs w:val="28"/>
        </w:rPr>
        <w:t xml:space="preserve">«28» ноября 2023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                          № 37</w:t>
      </w:r>
      <w:r w:rsidR="00813383">
        <w:rPr>
          <w:b/>
          <w:bCs/>
          <w:color w:val="000000"/>
        </w:rPr>
        <w:br/>
      </w:r>
      <w:r w:rsidR="00813383"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 w:rsidR="00813383"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5A6EAF" w:rsidRPr="005A6EAF">
        <w:rPr>
          <w:rFonts w:ascii="Times New Roman" w:hAnsi="Times New Roman" w:cs="Times New Roman"/>
          <w:bCs/>
          <w:color w:val="000000"/>
          <w:sz w:val="28"/>
          <w:szCs w:val="28"/>
        </w:rPr>
        <w:t>70:12:0202001:939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4E78C2" w:rsidRPr="004E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Советская, д. 28,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380E6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4E78C2">
        <w:rPr>
          <w:rStyle w:val="fontstyle01"/>
          <w:sz w:val="28"/>
          <w:szCs w:val="28"/>
        </w:rPr>
        <w:t xml:space="preserve">Баранова </w:t>
      </w:r>
      <w:r w:rsidR="00EE5F80" w:rsidRPr="00EE5F80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EE5F80" w:rsidRPr="00EE5F80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EE5F80" w:rsidRPr="00EE5F80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проживающая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4E78C2">
        <w:rPr>
          <w:rStyle w:val="fontstyle01"/>
          <w:sz w:val="28"/>
          <w:szCs w:val="28"/>
        </w:rPr>
        <w:t xml:space="preserve">Барановой </w:t>
      </w:r>
      <w:r w:rsidR="00EE5F80" w:rsidRPr="00EE5F80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</w:t>
      </w:r>
      <w:r w:rsidR="00EE5F80">
        <w:rPr>
          <w:rFonts w:ascii="Times New Roman" w:hAnsi="Times New Roman" w:cs="Times New Roman"/>
          <w:color w:val="000000"/>
          <w:sz w:val="28"/>
          <w:szCs w:val="28"/>
        </w:rPr>
        <w:t xml:space="preserve"> ХХ.ХХ.1994</w:t>
      </w:r>
      <w:bookmarkStart w:id="0" w:name="_GoBack"/>
      <w:bookmarkEnd w:id="0"/>
      <w:r w:rsidR="00EE5F80" w:rsidRPr="00EE5F80">
        <w:rPr>
          <w:rFonts w:ascii="Times New Roman" w:hAnsi="Times New Roman" w:cs="Times New Roman"/>
          <w:color w:val="000000"/>
          <w:sz w:val="28"/>
          <w:szCs w:val="28"/>
        </w:rPr>
        <w:t>, зарегистрированным в реестре №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31066E"/>
    <w:rsid w:val="0037697E"/>
    <w:rsid w:val="00380E65"/>
    <w:rsid w:val="0043074B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221FB"/>
    <w:rsid w:val="007235F5"/>
    <w:rsid w:val="00763B50"/>
    <w:rsid w:val="00785CC4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C5DD9"/>
    <w:rsid w:val="00C06022"/>
    <w:rsid w:val="00C07F6E"/>
    <w:rsid w:val="00C61623"/>
    <w:rsid w:val="00C96F60"/>
    <w:rsid w:val="00D66870"/>
    <w:rsid w:val="00DC5A44"/>
    <w:rsid w:val="00EA1FAE"/>
    <w:rsid w:val="00EA25EE"/>
    <w:rsid w:val="00EE5F80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F31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2023-11-28T04:42:00Z</cp:lastPrinted>
  <dcterms:created xsi:type="dcterms:W3CDTF">2023-12-22T02:53:00Z</dcterms:created>
  <dcterms:modified xsi:type="dcterms:W3CDTF">2023-12-22T02:53:00Z</dcterms:modified>
</cp:coreProperties>
</file>