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9F1" w:rsidRDefault="009269F1" w:rsidP="009269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работы Первомайского подразделения «</w:t>
      </w:r>
      <w:proofErr w:type="spellStart"/>
      <w:r>
        <w:rPr>
          <w:rFonts w:ascii="Times New Roman" w:hAnsi="Times New Roman" w:cs="Times New Roman"/>
        </w:rPr>
        <w:t>Госюрбюро</w:t>
      </w:r>
      <w:proofErr w:type="spellEnd"/>
      <w:r>
        <w:rPr>
          <w:rFonts w:ascii="Times New Roman" w:hAnsi="Times New Roman" w:cs="Times New Roman"/>
        </w:rPr>
        <w:t>» за 2023 год</w:t>
      </w:r>
    </w:p>
    <w:p w:rsidR="009269F1" w:rsidRDefault="009269F1" w:rsidP="009269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69F1" w:rsidRDefault="009269F1" w:rsidP="009269F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Госюрбюро</w:t>
      </w:r>
      <w:proofErr w:type="spellEnd"/>
      <w:r>
        <w:rPr>
          <w:rFonts w:ascii="Times New Roman" w:hAnsi="Times New Roman" w:cs="Times New Roman"/>
        </w:rPr>
        <w:t xml:space="preserve"> Первомайского района информирует о показателях работы за 2023 год:</w:t>
      </w:r>
    </w:p>
    <w:p w:rsidR="009269F1" w:rsidRDefault="009269F1" w:rsidP="009269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69F1" w:rsidRDefault="009269F1" w:rsidP="009269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349 человек. Из них получили бесплатную юридическую помощь следующие категории граждан:</w:t>
      </w:r>
    </w:p>
    <w:p w:rsidR="009269F1" w:rsidRDefault="009269F1" w:rsidP="009269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малоимущие – 56 чел</w:t>
      </w:r>
    </w:p>
    <w:p w:rsidR="009269F1" w:rsidRDefault="009269F1" w:rsidP="009269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пенсионеры – 175 чел</w:t>
      </w:r>
    </w:p>
    <w:p w:rsidR="009269F1" w:rsidRDefault="009269F1" w:rsidP="009269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инвалиды 1 и 2 группы – 34 чел</w:t>
      </w:r>
    </w:p>
    <w:p w:rsidR="009269F1" w:rsidRDefault="009269F1" w:rsidP="009269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неработающие инвалиды 3 группы – 18 чел</w:t>
      </w:r>
    </w:p>
    <w:p w:rsidR="009269F1" w:rsidRDefault="009269F1" w:rsidP="009269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дети-инвалиды, дети сироты, дети, оставшиеся без попечения родителей, а также их законные представители, граждане, признанные судом недееспособными (их законные представители) – 4 чел</w:t>
      </w:r>
    </w:p>
    <w:p w:rsidR="009269F1" w:rsidRDefault="009269F1" w:rsidP="009269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военнослужащие (проходящие службу в СВО), члены семей – 10 чел</w:t>
      </w:r>
    </w:p>
    <w:p w:rsidR="009269F1" w:rsidRDefault="009269F1" w:rsidP="009269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69F1" w:rsidRDefault="009269F1" w:rsidP="009269F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же бесплатная юридическая помощь была оказана всем обратившимся гражданам в день открытых дверей, при выездах, в виде правового информирования, устные и письменные консультации – 55 чел.</w:t>
      </w:r>
    </w:p>
    <w:p w:rsidR="009269F1" w:rsidRDefault="009269F1" w:rsidP="009269F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Вопросы, по которым обращаются граждане, в основном относятся к сфере гражданского права, социального обеспечения и льгот (198). Основные вопросы касались жилищного, трудового, семейного, земельного права, исполнительного производства, административных правонарушений и иных вопросов (151)</w:t>
      </w:r>
    </w:p>
    <w:p w:rsidR="009269F1" w:rsidRPr="00B946D8" w:rsidRDefault="009269F1" w:rsidP="009269F1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2023 год заключено 123 соглашения на составление правовых документов и предоставление интересов граждан в суде.</w:t>
      </w:r>
    </w:p>
    <w:p w:rsidR="005571DC" w:rsidRPr="0089477E" w:rsidRDefault="005571DC" w:rsidP="0089477E">
      <w:bookmarkStart w:id="0" w:name="_GoBack"/>
      <w:bookmarkEnd w:id="0"/>
    </w:p>
    <w:sectPr w:rsidR="005571DC" w:rsidRPr="00894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53796"/>
    <w:multiLevelType w:val="hybridMultilevel"/>
    <w:tmpl w:val="6616D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011E6"/>
    <w:multiLevelType w:val="hybridMultilevel"/>
    <w:tmpl w:val="A4CC9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14"/>
    <w:rsid w:val="00531488"/>
    <w:rsid w:val="005571DC"/>
    <w:rsid w:val="006D1F14"/>
    <w:rsid w:val="007A09B4"/>
    <w:rsid w:val="0089477E"/>
    <w:rsid w:val="009269F1"/>
    <w:rsid w:val="00C47CC2"/>
    <w:rsid w:val="00C81142"/>
    <w:rsid w:val="00E22CE3"/>
    <w:rsid w:val="00E6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D2895-4D0C-47A4-8086-ED59FF45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2</cp:revision>
  <dcterms:created xsi:type="dcterms:W3CDTF">2023-12-29T06:38:00Z</dcterms:created>
  <dcterms:modified xsi:type="dcterms:W3CDTF">2023-12-29T06:38:00Z</dcterms:modified>
</cp:coreProperties>
</file>