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61" w:rsidRPr="000E6161" w:rsidRDefault="000E6161" w:rsidP="000E6161">
      <w:pPr>
        <w:tabs>
          <w:tab w:val="left" w:pos="4500"/>
        </w:tabs>
        <w:jc w:val="center"/>
        <w:rPr>
          <w:rFonts w:eastAsia="Calibri"/>
          <w:b/>
          <w:bCs/>
          <w:sz w:val="40"/>
          <w:szCs w:val="40"/>
          <w:lang w:val="ru-RU"/>
        </w:rPr>
      </w:pPr>
      <w:r w:rsidRPr="000E6161">
        <w:rPr>
          <w:rFonts w:eastAsia="Calibri"/>
          <w:b/>
          <w:bCs/>
          <w:sz w:val="40"/>
          <w:szCs w:val="40"/>
          <w:lang w:val="ru-RU"/>
        </w:rPr>
        <w:t>Томская область</w:t>
      </w:r>
    </w:p>
    <w:p w:rsidR="000E6161" w:rsidRPr="000E6161" w:rsidRDefault="000E6161" w:rsidP="000E6161">
      <w:pPr>
        <w:widowControl w:val="0"/>
        <w:tabs>
          <w:tab w:val="left" w:pos="4500"/>
        </w:tabs>
        <w:autoSpaceDE w:val="0"/>
        <w:autoSpaceDN w:val="0"/>
        <w:adjustRightInd w:val="0"/>
        <w:jc w:val="center"/>
        <w:rPr>
          <w:rFonts w:eastAsia="Calibri"/>
          <w:b/>
          <w:bCs/>
          <w:sz w:val="40"/>
          <w:szCs w:val="40"/>
          <w:lang w:val="ru-RU"/>
        </w:rPr>
      </w:pPr>
      <w:r w:rsidRPr="000E6161">
        <w:rPr>
          <w:rFonts w:eastAsia="Calibri"/>
          <w:b/>
          <w:bCs/>
          <w:sz w:val="40"/>
          <w:szCs w:val="40"/>
          <w:lang w:val="ru-RU"/>
        </w:rPr>
        <w:t>Дума Первомайского района</w:t>
      </w:r>
    </w:p>
    <w:p w:rsidR="000E6161" w:rsidRPr="000E6161" w:rsidRDefault="000E6161" w:rsidP="000E6161">
      <w:pPr>
        <w:jc w:val="center"/>
        <w:rPr>
          <w:rFonts w:eastAsia="Calibri"/>
          <w:b/>
          <w:bCs/>
          <w:sz w:val="40"/>
          <w:szCs w:val="40"/>
          <w:lang w:val="ru-RU"/>
        </w:rPr>
      </w:pPr>
      <w:r w:rsidRPr="000E6161">
        <w:rPr>
          <w:rFonts w:eastAsia="Calibri"/>
          <w:b/>
          <w:bCs/>
          <w:sz w:val="40"/>
          <w:szCs w:val="40"/>
          <w:lang w:val="ru-RU"/>
        </w:rPr>
        <w:t>РЕШЕНИЕ</w:t>
      </w:r>
    </w:p>
    <w:p w:rsidR="000E6161" w:rsidRPr="000E6161" w:rsidRDefault="000E6161" w:rsidP="000E6161">
      <w:pPr>
        <w:widowControl w:val="0"/>
        <w:autoSpaceDE w:val="0"/>
        <w:autoSpaceDN w:val="0"/>
        <w:adjustRightInd w:val="0"/>
        <w:spacing w:before="480" w:after="480"/>
        <w:jc w:val="center"/>
        <w:rPr>
          <w:rFonts w:eastAsia="Calibri"/>
          <w:sz w:val="26"/>
          <w:szCs w:val="26"/>
          <w:lang w:val="ru-RU"/>
        </w:rPr>
      </w:pPr>
      <w:r w:rsidRPr="000E6161">
        <w:rPr>
          <w:rFonts w:eastAsia="Calibri"/>
          <w:sz w:val="26"/>
          <w:szCs w:val="26"/>
          <w:lang w:val="ru-RU"/>
        </w:rPr>
        <w:t>27.01.2022                                                                                                           № 170</w:t>
      </w:r>
    </w:p>
    <w:p w:rsidR="000E6161" w:rsidRPr="000E6161" w:rsidRDefault="000E6161" w:rsidP="000E6161">
      <w:pPr>
        <w:widowControl w:val="0"/>
        <w:autoSpaceDE w:val="0"/>
        <w:autoSpaceDN w:val="0"/>
        <w:adjustRightInd w:val="0"/>
        <w:spacing w:before="480" w:after="480"/>
        <w:jc w:val="center"/>
        <w:rPr>
          <w:rFonts w:eastAsia="Calibri"/>
          <w:sz w:val="26"/>
          <w:szCs w:val="26"/>
          <w:lang w:val="ru-RU"/>
        </w:rPr>
      </w:pPr>
      <w:r w:rsidRPr="000E6161">
        <w:rPr>
          <w:rFonts w:eastAsia="Calibri"/>
          <w:sz w:val="26"/>
          <w:szCs w:val="26"/>
          <w:lang w:val="ru-RU"/>
        </w:rPr>
        <w:t>с. Первомайское</w:t>
      </w:r>
    </w:p>
    <w:p w:rsidR="000E6161" w:rsidRPr="000E6161" w:rsidRDefault="000E6161" w:rsidP="000E6161">
      <w:pPr>
        <w:widowControl w:val="0"/>
        <w:autoSpaceDE w:val="0"/>
        <w:autoSpaceDN w:val="0"/>
        <w:adjustRightInd w:val="0"/>
        <w:jc w:val="center"/>
        <w:rPr>
          <w:rFonts w:eastAsia="Calibri"/>
          <w:sz w:val="26"/>
          <w:szCs w:val="26"/>
          <w:lang w:val="ru-RU"/>
        </w:rPr>
      </w:pPr>
      <w:r w:rsidRPr="000E6161">
        <w:rPr>
          <w:rFonts w:eastAsia="Calibri"/>
          <w:bCs/>
          <w:sz w:val="26"/>
          <w:szCs w:val="26"/>
          <w:lang w:val="ru-RU"/>
        </w:rPr>
        <w:t>О внесении изменений в решение Думы Первомайского района от 28.01.2016 № 30</w:t>
      </w:r>
      <w:r w:rsidRPr="000E6161">
        <w:rPr>
          <w:rFonts w:eastAsia="Calibri"/>
          <w:sz w:val="26"/>
          <w:szCs w:val="26"/>
          <w:lang w:val="ru-RU"/>
        </w:rPr>
        <w:t xml:space="preserve"> «Об утверждении стратегии социально-экономического развития Первомайского района до 2030 года»</w:t>
      </w:r>
    </w:p>
    <w:p w:rsidR="000E6161" w:rsidRPr="000E6161" w:rsidRDefault="000E6161" w:rsidP="000E6161">
      <w:pPr>
        <w:widowControl w:val="0"/>
        <w:autoSpaceDE w:val="0"/>
        <w:autoSpaceDN w:val="0"/>
        <w:adjustRightInd w:val="0"/>
        <w:jc w:val="center"/>
        <w:rPr>
          <w:rFonts w:eastAsia="Calibri"/>
          <w:bCs/>
          <w:sz w:val="26"/>
          <w:szCs w:val="26"/>
          <w:lang w:val="ru-RU"/>
        </w:rPr>
      </w:pPr>
    </w:p>
    <w:p w:rsidR="000E6161" w:rsidRPr="000E6161" w:rsidRDefault="000E6161" w:rsidP="000E6161">
      <w:pPr>
        <w:widowControl w:val="0"/>
        <w:tabs>
          <w:tab w:val="center" w:pos="4677"/>
        </w:tabs>
        <w:autoSpaceDE w:val="0"/>
        <w:autoSpaceDN w:val="0"/>
        <w:adjustRightInd w:val="0"/>
        <w:ind w:firstLine="709"/>
        <w:jc w:val="both"/>
        <w:rPr>
          <w:rFonts w:eastAsia="Calibri"/>
          <w:sz w:val="26"/>
          <w:szCs w:val="26"/>
          <w:lang w:val="ru-RU"/>
        </w:rPr>
      </w:pPr>
      <w:r w:rsidRPr="000E6161">
        <w:rPr>
          <w:rFonts w:eastAsia="Calibri"/>
          <w:sz w:val="26"/>
          <w:szCs w:val="26"/>
          <w:lang w:val="ru-RU"/>
        </w:rPr>
        <w:t>В целях совершенствования нормативного правового акта</w:t>
      </w:r>
    </w:p>
    <w:p w:rsidR="000E6161" w:rsidRPr="000E6161" w:rsidRDefault="000E6161" w:rsidP="000E6161">
      <w:pPr>
        <w:widowControl w:val="0"/>
        <w:tabs>
          <w:tab w:val="center" w:pos="4677"/>
        </w:tabs>
        <w:autoSpaceDE w:val="0"/>
        <w:autoSpaceDN w:val="0"/>
        <w:adjustRightInd w:val="0"/>
        <w:ind w:firstLine="709"/>
        <w:jc w:val="both"/>
        <w:rPr>
          <w:rFonts w:eastAsia="Calibri"/>
          <w:sz w:val="26"/>
          <w:szCs w:val="26"/>
          <w:lang w:val="ru-RU"/>
        </w:rPr>
      </w:pPr>
      <w:r w:rsidRPr="000E6161">
        <w:rPr>
          <w:rFonts w:eastAsia="Calibri"/>
          <w:sz w:val="26"/>
          <w:szCs w:val="26"/>
          <w:lang w:val="ru-RU"/>
        </w:rPr>
        <w:t>ДУМА ПЕРВОМАЙСКОГО РАЙОНА РЕШИЛА:</w:t>
      </w:r>
    </w:p>
    <w:p w:rsidR="000E6161" w:rsidRPr="000E6161" w:rsidRDefault="000E6161" w:rsidP="000E6161">
      <w:pPr>
        <w:widowControl w:val="0"/>
        <w:tabs>
          <w:tab w:val="center" w:pos="4677"/>
        </w:tabs>
        <w:autoSpaceDE w:val="0"/>
        <w:autoSpaceDN w:val="0"/>
        <w:adjustRightInd w:val="0"/>
        <w:ind w:firstLine="709"/>
        <w:jc w:val="both"/>
        <w:rPr>
          <w:rFonts w:eastAsia="Calibri"/>
          <w:bCs/>
          <w:sz w:val="26"/>
          <w:szCs w:val="26"/>
          <w:lang w:val="ru-RU"/>
        </w:rPr>
      </w:pPr>
      <w:r w:rsidRPr="000E6161">
        <w:rPr>
          <w:rFonts w:eastAsia="Calibri"/>
          <w:sz w:val="26"/>
          <w:szCs w:val="26"/>
          <w:lang w:val="ru-RU"/>
        </w:rPr>
        <w:t>1. Внести изменения в приложение решения Думы Первомайского района от 28.01.2016 г. № 30 «Об утверждении стратегии социально-экономического развития  Первомайского района до 2030 года» изложив его в новой редакции согласно приложению.</w:t>
      </w:r>
    </w:p>
    <w:p w:rsidR="000E6161" w:rsidRPr="000E6161" w:rsidRDefault="000E6161" w:rsidP="000E6161">
      <w:pPr>
        <w:widowControl w:val="0"/>
        <w:tabs>
          <w:tab w:val="center" w:pos="4677"/>
        </w:tabs>
        <w:autoSpaceDE w:val="0"/>
        <w:autoSpaceDN w:val="0"/>
        <w:adjustRightInd w:val="0"/>
        <w:ind w:firstLine="709"/>
        <w:jc w:val="both"/>
        <w:rPr>
          <w:rFonts w:eastAsia="Calibri"/>
          <w:bCs/>
          <w:sz w:val="26"/>
          <w:szCs w:val="26"/>
          <w:lang w:val="ru-RU"/>
        </w:rPr>
      </w:pPr>
      <w:r w:rsidRPr="000E6161">
        <w:rPr>
          <w:rFonts w:eastAsia="Calibri"/>
          <w:bCs/>
          <w:sz w:val="26"/>
          <w:szCs w:val="26"/>
          <w:lang w:val="ru-RU"/>
        </w:rPr>
        <w:t>2.Настоящее решение вступает в силу с даты его официального опубликования.</w:t>
      </w:r>
    </w:p>
    <w:p w:rsidR="000E6161" w:rsidRPr="000E6161" w:rsidRDefault="000E6161" w:rsidP="000E6161">
      <w:pPr>
        <w:widowControl w:val="0"/>
        <w:tabs>
          <w:tab w:val="center" w:pos="4677"/>
        </w:tabs>
        <w:autoSpaceDE w:val="0"/>
        <w:autoSpaceDN w:val="0"/>
        <w:adjustRightInd w:val="0"/>
        <w:ind w:firstLine="709"/>
        <w:jc w:val="both"/>
        <w:rPr>
          <w:rFonts w:eastAsia="Calibri"/>
          <w:bCs/>
          <w:sz w:val="26"/>
          <w:szCs w:val="26"/>
          <w:lang w:val="ru-RU"/>
        </w:rPr>
      </w:pPr>
      <w:r w:rsidRPr="000E6161">
        <w:rPr>
          <w:rFonts w:eastAsia="Calibri"/>
          <w:bCs/>
          <w:sz w:val="26"/>
          <w:szCs w:val="26"/>
          <w:lang w:val="ru-RU"/>
        </w:rPr>
        <w:t>3. Опубликовать настоящее решение в газете «Заветы Ильича» и разместить на официальном сайте Администрации Первомайского района((</w:t>
      </w:r>
      <w:proofErr w:type="spellStart"/>
      <w:r w:rsidRPr="000E6161">
        <w:rPr>
          <w:rFonts w:eastAsia="Calibri"/>
          <w:bCs/>
          <w:sz w:val="26"/>
          <w:szCs w:val="26"/>
        </w:rPr>
        <w:t>htt</w:t>
      </w:r>
      <w:proofErr w:type="spellEnd"/>
      <w:r w:rsidRPr="000E6161">
        <w:rPr>
          <w:rFonts w:eastAsia="Calibri"/>
          <w:bCs/>
          <w:sz w:val="26"/>
          <w:szCs w:val="26"/>
          <w:lang w:val="ru-RU"/>
        </w:rPr>
        <w:t>://</w:t>
      </w:r>
      <w:proofErr w:type="spellStart"/>
      <w:r w:rsidRPr="000E6161">
        <w:rPr>
          <w:rFonts w:eastAsia="Calibri"/>
          <w:bCs/>
          <w:sz w:val="26"/>
          <w:szCs w:val="26"/>
        </w:rPr>
        <w:t>pmr</w:t>
      </w:r>
      <w:proofErr w:type="spellEnd"/>
      <w:r w:rsidRPr="000E6161">
        <w:rPr>
          <w:rFonts w:eastAsia="Calibri"/>
          <w:bCs/>
          <w:sz w:val="26"/>
          <w:szCs w:val="26"/>
          <w:lang w:val="ru-RU"/>
        </w:rPr>
        <w:t>.</w:t>
      </w:r>
      <w:proofErr w:type="spellStart"/>
      <w:r w:rsidRPr="000E6161">
        <w:rPr>
          <w:rFonts w:eastAsia="Calibri"/>
          <w:bCs/>
          <w:sz w:val="26"/>
          <w:szCs w:val="26"/>
        </w:rPr>
        <w:t>tomsk</w:t>
      </w:r>
      <w:proofErr w:type="spellEnd"/>
      <w:r w:rsidRPr="000E6161">
        <w:rPr>
          <w:rFonts w:eastAsia="Calibri"/>
          <w:bCs/>
          <w:sz w:val="26"/>
          <w:szCs w:val="26"/>
          <w:lang w:val="ru-RU"/>
        </w:rPr>
        <w:t>.</w:t>
      </w:r>
      <w:proofErr w:type="spellStart"/>
      <w:r w:rsidRPr="000E6161">
        <w:rPr>
          <w:rFonts w:eastAsia="Calibri"/>
          <w:bCs/>
          <w:sz w:val="26"/>
          <w:szCs w:val="26"/>
        </w:rPr>
        <w:t>ru</w:t>
      </w:r>
      <w:proofErr w:type="spellEnd"/>
      <w:r w:rsidRPr="000E6161">
        <w:rPr>
          <w:rFonts w:eastAsia="Calibri"/>
          <w:bCs/>
          <w:sz w:val="26"/>
          <w:szCs w:val="26"/>
          <w:lang w:val="ru-RU"/>
        </w:rPr>
        <w:t>).</w:t>
      </w: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r w:rsidRPr="000E6161">
        <w:rPr>
          <w:rFonts w:eastAsia="Calibri"/>
          <w:bCs/>
          <w:sz w:val="26"/>
          <w:szCs w:val="26"/>
          <w:lang w:val="ru-RU"/>
        </w:rPr>
        <w:t>Глава Пе</w:t>
      </w:r>
      <w:r>
        <w:rPr>
          <w:rFonts w:eastAsia="Calibri"/>
          <w:bCs/>
          <w:sz w:val="26"/>
          <w:szCs w:val="26"/>
          <w:lang w:val="ru-RU"/>
        </w:rPr>
        <w:t>рвомайского района</w:t>
      </w:r>
      <w:r>
        <w:rPr>
          <w:rFonts w:eastAsia="Calibri"/>
          <w:bCs/>
          <w:sz w:val="26"/>
          <w:szCs w:val="26"/>
          <w:lang w:val="ru-RU"/>
        </w:rPr>
        <w:tab/>
      </w:r>
      <w:r>
        <w:rPr>
          <w:rFonts w:eastAsia="Calibri"/>
          <w:bCs/>
          <w:sz w:val="26"/>
          <w:szCs w:val="26"/>
          <w:lang w:val="ru-RU"/>
        </w:rPr>
        <w:tab/>
      </w:r>
      <w:r>
        <w:rPr>
          <w:rFonts w:eastAsia="Calibri"/>
          <w:bCs/>
          <w:sz w:val="26"/>
          <w:szCs w:val="26"/>
          <w:lang w:val="ru-RU"/>
        </w:rPr>
        <w:tab/>
      </w:r>
      <w:r>
        <w:rPr>
          <w:rFonts w:eastAsia="Calibri"/>
          <w:bCs/>
          <w:sz w:val="26"/>
          <w:szCs w:val="26"/>
          <w:lang w:val="ru-RU"/>
        </w:rPr>
        <w:tab/>
      </w:r>
      <w:r>
        <w:rPr>
          <w:rFonts w:eastAsia="Calibri"/>
          <w:bCs/>
          <w:sz w:val="26"/>
          <w:szCs w:val="26"/>
          <w:lang w:val="ru-RU"/>
        </w:rPr>
        <w:tab/>
      </w:r>
      <w:r>
        <w:rPr>
          <w:rFonts w:eastAsia="Calibri"/>
          <w:bCs/>
          <w:sz w:val="26"/>
          <w:szCs w:val="26"/>
          <w:lang w:val="ru-RU"/>
        </w:rPr>
        <w:tab/>
        <w:t xml:space="preserve">   </w:t>
      </w:r>
      <w:r w:rsidRPr="000E6161">
        <w:rPr>
          <w:rFonts w:eastAsia="Calibri"/>
          <w:bCs/>
          <w:sz w:val="26"/>
          <w:szCs w:val="26"/>
          <w:lang w:val="ru-RU"/>
        </w:rPr>
        <w:t>И.И.Сиберт</w:t>
      </w: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p>
    <w:p w:rsidR="000E6161" w:rsidRPr="000E6161" w:rsidRDefault="000E6161" w:rsidP="000E6161">
      <w:pPr>
        <w:widowControl w:val="0"/>
        <w:tabs>
          <w:tab w:val="center" w:pos="4677"/>
        </w:tabs>
        <w:autoSpaceDE w:val="0"/>
        <w:autoSpaceDN w:val="0"/>
        <w:adjustRightInd w:val="0"/>
        <w:rPr>
          <w:rFonts w:eastAsia="Calibri"/>
          <w:bCs/>
          <w:sz w:val="26"/>
          <w:szCs w:val="26"/>
          <w:lang w:val="ru-RU"/>
        </w:rPr>
      </w:pPr>
    </w:p>
    <w:p w:rsidR="000E6161" w:rsidRPr="000E6161" w:rsidRDefault="000E6161" w:rsidP="000E6161">
      <w:pPr>
        <w:widowControl w:val="0"/>
        <w:autoSpaceDE w:val="0"/>
        <w:autoSpaceDN w:val="0"/>
        <w:adjustRightInd w:val="0"/>
        <w:spacing w:after="225"/>
        <w:outlineLvl w:val="0"/>
        <w:rPr>
          <w:bCs/>
          <w:color w:val="131313"/>
          <w:sz w:val="26"/>
          <w:szCs w:val="26"/>
          <w:lang w:val="ru-RU"/>
        </w:rPr>
      </w:pPr>
      <w:r w:rsidRPr="000E6161">
        <w:rPr>
          <w:bCs/>
          <w:color w:val="131313"/>
          <w:sz w:val="26"/>
          <w:szCs w:val="26"/>
          <w:lang w:val="ru-RU"/>
        </w:rPr>
        <w:t>Заместитель председателя</w:t>
      </w:r>
    </w:p>
    <w:p w:rsidR="000E6161" w:rsidRPr="000E6161" w:rsidRDefault="000E6161" w:rsidP="000E6161">
      <w:pPr>
        <w:widowControl w:val="0"/>
        <w:autoSpaceDE w:val="0"/>
        <w:autoSpaceDN w:val="0"/>
        <w:adjustRightInd w:val="0"/>
        <w:spacing w:after="225"/>
        <w:outlineLvl w:val="0"/>
        <w:rPr>
          <w:bCs/>
          <w:color w:val="131313"/>
          <w:sz w:val="26"/>
          <w:szCs w:val="26"/>
          <w:lang w:val="ru-RU"/>
        </w:rPr>
      </w:pPr>
      <w:r w:rsidRPr="000E6161">
        <w:rPr>
          <w:bCs/>
          <w:color w:val="131313"/>
          <w:sz w:val="26"/>
          <w:szCs w:val="26"/>
          <w:lang w:val="ru-RU"/>
        </w:rPr>
        <w:t>Думы Первомайского района</w:t>
      </w:r>
      <w:r>
        <w:rPr>
          <w:bCs/>
          <w:color w:val="131313"/>
          <w:sz w:val="26"/>
          <w:szCs w:val="26"/>
          <w:lang w:val="ru-RU"/>
        </w:rPr>
        <w:tab/>
      </w:r>
      <w:r>
        <w:rPr>
          <w:bCs/>
          <w:color w:val="131313"/>
          <w:sz w:val="26"/>
          <w:szCs w:val="26"/>
          <w:lang w:val="ru-RU"/>
        </w:rPr>
        <w:tab/>
      </w:r>
      <w:r>
        <w:rPr>
          <w:bCs/>
          <w:color w:val="131313"/>
          <w:sz w:val="26"/>
          <w:szCs w:val="26"/>
          <w:lang w:val="ru-RU"/>
        </w:rPr>
        <w:tab/>
      </w:r>
      <w:r>
        <w:rPr>
          <w:bCs/>
          <w:color w:val="131313"/>
          <w:sz w:val="26"/>
          <w:szCs w:val="26"/>
          <w:lang w:val="ru-RU"/>
        </w:rPr>
        <w:tab/>
      </w:r>
      <w:r>
        <w:rPr>
          <w:bCs/>
          <w:color w:val="131313"/>
          <w:sz w:val="26"/>
          <w:szCs w:val="26"/>
          <w:lang w:val="ru-RU"/>
        </w:rPr>
        <w:tab/>
      </w:r>
      <w:r>
        <w:rPr>
          <w:bCs/>
          <w:color w:val="131313"/>
          <w:sz w:val="26"/>
          <w:szCs w:val="26"/>
          <w:lang w:val="ru-RU"/>
        </w:rPr>
        <w:tab/>
        <w:t xml:space="preserve">         </w:t>
      </w:r>
      <w:proofErr w:type="spellStart"/>
      <w:r w:rsidRPr="000E6161">
        <w:rPr>
          <w:bCs/>
          <w:color w:val="131313"/>
          <w:sz w:val="26"/>
          <w:szCs w:val="26"/>
          <w:lang w:val="ru-RU"/>
        </w:rPr>
        <w:t>А.Ю.Широких</w:t>
      </w:r>
      <w:proofErr w:type="spellEnd"/>
    </w:p>
    <w:p w:rsidR="000E6161" w:rsidRPr="000E6161" w:rsidRDefault="000E6161" w:rsidP="000E6161">
      <w:pPr>
        <w:widowControl w:val="0"/>
        <w:tabs>
          <w:tab w:val="center" w:pos="4677"/>
        </w:tabs>
        <w:autoSpaceDE w:val="0"/>
        <w:autoSpaceDN w:val="0"/>
        <w:adjustRightInd w:val="0"/>
        <w:rPr>
          <w:rFonts w:eastAsia="Calibri"/>
          <w:sz w:val="26"/>
          <w:szCs w:val="26"/>
          <w:lang w:val="ru-RU"/>
        </w:rPr>
      </w:pPr>
    </w:p>
    <w:p w:rsidR="000E6161" w:rsidRPr="000E6161" w:rsidRDefault="000E6161" w:rsidP="000E6161">
      <w:pPr>
        <w:widowControl w:val="0"/>
        <w:tabs>
          <w:tab w:val="center" w:pos="4677"/>
        </w:tabs>
        <w:autoSpaceDE w:val="0"/>
        <w:autoSpaceDN w:val="0"/>
        <w:adjustRightInd w:val="0"/>
        <w:jc w:val="both"/>
        <w:rPr>
          <w:rFonts w:eastAsia="Calibri"/>
          <w:sz w:val="26"/>
          <w:szCs w:val="26"/>
          <w:lang w:val="ru-RU"/>
        </w:rPr>
      </w:pPr>
    </w:p>
    <w:p w:rsidR="000E6161" w:rsidRPr="000E6161" w:rsidRDefault="000E6161" w:rsidP="000E6161">
      <w:pPr>
        <w:rPr>
          <w:rFonts w:eastAsia="Calibri"/>
          <w:sz w:val="26"/>
          <w:szCs w:val="26"/>
          <w:lang w:val="ru-RU"/>
        </w:rPr>
      </w:pPr>
      <w:r w:rsidRPr="000E6161">
        <w:rPr>
          <w:rFonts w:eastAsia="Calibri"/>
          <w:sz w:val="26"/>
          <w:szCs w:val="26"/>
          <w:lang w:val="ru-RU"/>
        </w:rPr>
        <w:br w:type="page"/>
      </w:r>
    </w:p>
    <w:p w:rsidR="008B09F4" w:rsidRDefault="008B09F4">
      <w:pPr>
        <w:spacing w:after="200" w:line="276" w:lineRule="auto"/>
        <w:rPr>
          <w:bCs/>
          <w:sz w:val="26"/>
          <w:szCs w:val="26"/>
          <w:lang w:val="ru-RU"/>
        </w:rPr>
      </w:pPr>
    </w:p>
    <w:p w:rsidR="00413FF5" w:rsidRPr="00501F15" w:rsidRDefault="00413FF5" w:rsidP="00413FF5">
      <w:pPr>
        <w:tabs>
          <w:tab w:val="left" w:pos="567"/>
        </w:tabs>
        <w:ind w:left="35" w:firstLine="5635"/>
        <w:contextualSpacing/>
        <w:jc w:val="both"/>
        <w:outlineLvl w:val="0"/>
        <w:rPr>
          <w:bCs/>
          <w:sz w:val="26"/>
          <w:szCs w:val="26"/>
          <w:lang w:val="ru-RU"/>
        </w:rPr>
      </w:pPr>
      <w:r w:rsidRPr="00501F15">
        <w:rPr>
          <w:bCs/>
          <w:sz w:val="26"/>
          <w:szCs w:val="26"/>
          <w:lang w:val="ru-RU"/>
        </w:rPr>
        <w:t>Приложение к решению</w:t>
      </w:r>
    </w:p>
    <w:p w:rsidR="00413FF5" w:rsidRPr="00501F15" w:rsidRDefault="00413FF5" w:rsidP="00413FF5">
      <w:pPr>
        <w:tabs>
          <w:tab w:val="left" w:pos="567"/>
        </w:tabs>
        <w:ind w:left="35" w:firstLine="5635"/>
        <w:contextualSpacing/>
        <w:jc w:val="both"/>
        <w:rPr>
          <w:sz w:val="26"/>
          <w:szCs w:val="26"/>
          <w:lang w:val="ru-RU"/>
        </w:rPr>
      </w:pPr>
      <w:r w:rsidRPr="00501F15">
        <w:rPr>
          <w:sz w:val="26"/>
          <w:szCs w:val="26"/>
          <w:lang w:val="ru-RU"/>
        </w:rPr>
        <w:t>Думы Первомайского района</w:t>
      </w:r>
    </w:p>
    <w:p w:rsidR="00413FF5" w:rsidRPr="00501F15" w:rsidRDefault="00413FF5" w:rsidP="00413FF5">
      <w:pPr>
        <w:tabs>
          <w:tab w:val="left" w:pos="567"/>
        </w:tabs>
        <w:ind w:left="35" w:firstLine="5635"/>
        <w:contextualSpacing/>
        <w:jc w:val="both"/>
        <w:rPr>
          <w:sz w:val="26"/>
          <w:szCs w:val="26"/>
          <w:lang w:val="ru-RU"/>
        </w:rPr>
      </w:pPr>
      <w:r w:rsidRPr="00501F15">
        <w:rPr>
          <w:sz w:val="26"/>
          <w:szCs w:val="26"/>
          <w:lang w:val="ru-RU"/>
        </w:rPr>
        <w:t xml:space="preserve">от </w:t>
      </w:r>
      <w:r w:rsidR="000E6161">
        <w:rPr>
          <w:sz w:val="26"/>
          <w:szCs w:val="26"/>
          <w:lang w:val="ru-RU"/>
        </w:rPr>
        <w:t>27.01.2022 г.</w:t>
      </w:r>
      <w:r w:rsidRPr="00501F15">
        <w:rPr>
          <w:sz w:val="26"/>
          <w:szCs w:val="26"/>
          <w:lang w:val="ru-RU"/>
        </w:rPr>
        <w:t xml:space="preserve"> №</w:t>
      </w:r>
      <w:r w:rsidR="000E6161">
        <w:rPr>
          <w:sz w:val="26"/>
          <w:szCs w:val="26"/>
          <w:lang w:val="ru-RU"/>
        </w:rPr>
        <w:t xml:space="preserve"> 170</w:t>
      </w: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bookmarkStart w:id="0" w:name="_GoBack"/>
      <w:bookmarkEnd w:id="0"/>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rPr>
          <w:b/>
          <w:sz w:val="26"/>
          <w:szCs w:val="26"/>
          <w:lang w:val="ru-RU"/>
        </w:rPr>
      </w:pPr>
    </w:p>
    <w:p w:rsidR="00413FF5" w:rsidRPr="00501F15" w:rsidRDefault="00413FF5" w:rsidP="00413FF5">
      <w:pPr>
        <w:spacing w:after="200"/>
        <w:contextualSpacing/>
        <w:jc w:val="center"/>
        <w:outlineLvl w:val="0"/>
        <w:rPr>
          <w:b/>
          <w:sz w:val="26"/>
          <w:szCs w:val="26"/>
          <w:lang w:val="ru-RU"/>
        </w:rPr>
      </w:pPr>
      <w:r w:rsidRPr="00501F15">
        <w:rPr>
          <w:b/>
          <w:sz w:val="26"/>
          <w:szCs w:val="26"/>
          <w:lang w:val="ru-RU"/>
        </w:rPr>
        <w:t>Проект актуализации Стратегии</w:t>
      </w:r>
    </w:p>
    <w:p w:rsidR="00413FF5" w:rsidRPr="00501F15" w:rsidRDefault="00413FF5" w:rsidP="00413FF5">
      <w:pPr>
        <w:spacing w:after="200"/>
        <w:contextualSpacing/>
        <w:jc w:val="center"/>
        <w:rPr>
          <w:b/>
          <w:sz w:val="26"/>
          <w:szCs w:val="26"/>
          <w:lang w:val="ru-RU"/>
        </w:rPr>
      </w:pPr>
      <w:r w:rsidRPr="00501F15">
        <w:rPr>
          <w:b/>
          <w:sz w:val="26"/>
          <w:szCs w:val="26"/>
          <w:lang w:val="ru-RU"/>
        </w:rPr>
        <w:t xml:space="preserve">социально-экономического развития </w:t>
      </w:r>
    </w:p>
    <w:p w:rsidR="00413FF5" w:rsidRPr="00501F15" w:rsidRDefault="00413FF5" w:rsidP="00413FF5">
      <w:pPr>
        <w:spacing w:after="200"/>
        <w:contextualSpacing/>
        <w:jc w:val="center"/>
        <w:rPr>
          <w:b/>
          <w:sz w:val="26"/>
          <w:szCs w:val="26"/>
          <w:lang w:val="ru-RU"/>
        </w:rPr>
      </w:pPr>
      <w:r w:rsidRPr="00501F15">
        <w:rPr>
          <w:b/>
          <w:sz w:val="26"/>
          <w:szCs w:val="26"/>
          <w:lang w:val="ru-RU"/>
        </w:rPr>
        <w:t xml:space="preserve">Первомайского района </w:t>
      </w:r>
    </w:p>
    <w:p w:rsidR="00413FF5" w:rsidRPr="00501F15" w:rsidRDefault="00413FF5" w:rsidP="00413FF5">
      <w:pPr>
        <w:spacing w:after="200"/>
        <w:contextualSpacing/>
        <w:jc w:val="center"/>
        <w:rPr>
          <w:b/>
          <w:sz w:val="26"/>
          <w:szCs w:val="26"/>
          <w:lang w:val="ru-RU"/>
        </w:rPr>
      </w:pPr>
      <w:r w:rsidRPr="00501F15">
        <w:rPr>
          <w:b/>
          <w:sz w:val="26"/>
          <w:szCs w:val="26"/>
          <w:lang w:val="ru-RU"/>
        </w:rPr>
        <w:t>до 2030 года</w:t>
      </w:r>
    </w:p>
    <w:p w:rsidR="00413FF5" w:rsidRPr="00501F15" w:rsidRDefault="00413FF5" w:rsidP="00413FF5">
      <w:pPr>
        <w:spacing w:after="200"/>
        <w:contextualSpacing/>
        <w:rPr>
          <w:b/>
          <w:sz w:val="26"/>
          <w:szCs w:val="26"/>
          <w:lang w:val="ru-RU"/>
        </w:rPr>
      </w:pPr>
      <w:r w:rsidRPr="00501F15">
        <w:rPr>
          <w:b/>
          <w:sz w:val="26"/>
          <w:szCs w:val="26"/>
          <w:lang w:val="ru-RU"/>
        </w:rPr>
        <w:br w:type="page"/>
      </w:r>
    </w:p>
    <w:p w:rsidR="00413FF5" w:rsidRPr="00501F15" w:rsidRDefault="00413FF5" w:rsidP="00413FF5">
      <w:pPr>
        <w:tabs>
          <w:tab w:val="left" w:leader="dot" w:pos="9072"/>
        </w:tabs>
        <w:spacing w:after="200"/>
        <w:contextualSpacing/>
        <w:jc w:val="center"/>
        <w:rPr>
          <w:rFonts w:eastAsiaTheme="minorHAnsi"/>
          <w:sz w:val="26"/>
          <w:szCs w:val="26"/>
          <w:lang w:val="ru-RU" w:eastAsia="en-US"/>
        </w:rPr>
      </w:pPr>
      <w:r w:rsidRPr="00501F15">
        <w:rPr>
          <w:rFonts w:eastAsiaTheme="minorHAnsi"/>
          <w:sz w:val="26"/>
          <w:szCs w:val="26"/>
          <w:lang w:val="ru-RU" w:eastAsia="en-US"/>
        </w:rPr>
        <w:lastRenderedPageBreak/>
        <w:t>ОГЛАВЛЕНИЕ</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Введение</w:t>
      </w:r>
      <w:r w:rsidRPr="00501F15">
        <w:rPr>
          <w:rFonts w:eastAsiaTheme="minorHAnsi"/>
          <w:sz w:val="26"/>
          <w:szCs w:val="26"/>
          <w:lang w:val="ru-RU" w:eastAsia="en-US"/>
        </w:rPr>
        <w:tab/>
        <w:t xml:space="preserve"> 3</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1. Оценка достигнутых целей и задач социально-экономического развития муниципального образования и текущего уровня конкурентоспособности</w:t>
      </w:r>
      <w:r w:rsidRPr="00501F15">
        <w:rPr>
          <w:rFonts w:eastAsiaTheme="minorHAnsi"/>
          <w:sz w:val="26"/>
          <w:szCs w:val="26"/>
          <w:lang w:val="ru-RU" w:eastAsia="en-US"/>
        </w:rPr>
        <w:tab/>
        <w:t xml:space="preserve"> 4</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1.1. Анализ конкурентоспособности, SWOT-анализ</w:t>
      </w:r>
      <w:r w:rsidRPr="00501F15">
        <w:rPr>
          <w:rFonts w:eastAsiaTheme="minorHAnsi"/>
          <w:sz w:val="26"/>
          <w:szCs w:val="26"/>
          <w:lang w:val="ru-RU" w:eastAsia="en-US"/>
        </w:rPr>
        <w:tab/>
        <w:t>1</w:t>
      </w:r>
      <w:r w:rsidR="001D73C6">
        <w:rPr>
          <w:rFonts w:eastAsiaTheme="minorHAnsi"/>
          <w:sz w:val="26"/>
          <w:szCs w:val="26"/>
          <w:lang w:val="ru-RU" w:eastAsia="en-US"/>
        </w:rPr>
        <w:t>7</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2. Стратегическая цель, цели, задачи социально-экономического развития Первомайского района</w:t>
      </w:r>
      <w:r w:rsidRPr="00501F15">
        <w:rPr>
          <w:rFonts w:eastAsiaTheme="minorHAnsi"/>
          <w:sz w:val="26"/>
          <w:szCs w:val="26"/>
          <w:lang w:val="ru-RU" w:eastAsia="en-US"/>
        </w:rPr>
        <w:tab/>
      </w:r>
      <w:r w:rsidR="001D73C6">
        <w:rPr>
          <w:rFonts w:eastAsiaTheme="minorHAnsi"/>
          <w:sz w:val="26"/>
          <w:szCs w:val="26"/>
          <w:lang w:val="ru-RU" w:eastAsia="en-US"/>
        </w:rPr>
        <w:t>22</w:t>
      </w:r>
    </w:p>
    <w:p w:rsidR="00F4422D" w:rsidRPr="00501F15" w:rsidRDefault="00F4422D" w:rsidP="00F4422D">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2.1. Направления социально-экономического развития р</w:t>
      </w:r>
      <w:r w:rsidR="001D73C6">
        <w:rPr>
          <w:rFonts w:eastAsiaTheme="minorHAnsi"/>
          <w:sz w:val="26"/>
          <w:szCs w:val="26"/>
          <w:lang w:val="ru-RU" w:eastAsia="en-US"/>
        </w:rPr>
        <w:t>айона в разрезе целей и задач</w:t>
      </w:r>
      <w:r w:rsidR="001D73C6">
        <w:rPr>
          <w:rFonts w:eastAsiaTheme="minorHAnsi"/>
          <w:sz w:val="26"/>
          <w:szCs w:val="26"/>
          <w:lang w:val="ru-RU" w:eastAsia="en-US"/>
        </w:rPr>
        <w:tab/>
        <w:t>22</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3. Определение развития отраслей (сфер экономики) и инфраструктуры Первомайского района</w:t>
      </w:r>
      <w:r w:rsidR="001D73C6">
        <w:rPr>
          <w:rFonts w:eastAsiaTheme="minorHAnsi"/>
          <w:sz w:val="26"/>
          <w:szCs w:val="26"/>
          <w:lang w:val="ru-RU" w:eastAsia="en-US"/>
        </w:rPr>
        <w:tab/>
        <w:t>38</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 xml:space="preserve">4. Территориальное развитие </w:t>
      </w:r>
      <w:r w:rsidR="001D73C6">
        <w:rPr>
          <w:rFonts w:eastAsiaTheme="minorHAnsi"/>
          <w:sz w:val="26"/>
          <w:szCs w:val="26"/>
          <w:lang w:val="ru-RU" w:eastAsia="en-US"/>
        </w:rPr>
        <w:t>Первомайского района</w:t>
      </w:r>
      <w:r w:rsidR="001D73C6">
        <w:rPr>
          <w:rFonts w:eastAsiaTheme="minorHAnsi"/>
          <w:sz w:val="26"/>
          <w:szCs w:val="26"/>
          <w:lang w:val="ru-RU" w:eastAsia="en-US"/>
        </w:rPr>
        <w:tab/>
        <w:t>41</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5. Ожидаемые ре</w:t>
      </w:r>
      <w:r w:rsidR="00F4422D" w:rsidRPr="00501F15">
        <w:rPr>
          <w:rFonts w:eastAsiaTheme="minorHAnsi"/>
          <w:sz w:val="26"/>
          <w:szCs w:val="26"/>
          <w:lang w:val="ru-RU" w:eastAsia="en-US"/>
        </w:rPr>
        <w:t>зультаты реализации Стратегии</w:t>
      </w:r>
      <w:r w:rsidR="00F4422D" w:rsidRPr="00501F15">
        <w:rPr>
          <w:rFonts w:eastAsiaTheme="minorHAnsi"/>
          <w:sz w:val="26"/>
          <w:szCs w:val="26"/>
          <w:lang w:val="ru-RU" w:eastAsia="en-US"/>
        </w:rPr>
        <w:tab/>
      </w:r>
      <w:r w:rsidR="001D73C6">
        <w:rPr>
          <w:rFonts w:eastAsiaTheme="minorHAnsi"/>
          <w:sz w:val="26"/>
          <w:szCs w:val="26"/>
          <w:lang w:val="ru-RU" w:eastAsia="en-US"/>
        </w:rPr>
        <w:t>47</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6. Сценарии социально-экономического развития Перв</w:t>
      </w:r>
      <w:r w:rsidR="00F4422D" w:rsidRPr="00501F15">
        <w:rPr>
          <w:rFonts w:eastAsiaTheme="minorHAnsi"/>
          <w:sz w:val="26"/>
          <w:szCs w:val="26"/>
          <w:lang w:val="ru-RU" w:eastAsia="en-US"/>
        </w:rPr>
        <w:t>омайского района до 2030 года</w:t>
      </w:r>
      <w:r w:rsidR="00F4422D" w:rsidRPr="00501F15">
        <w:rPr>
          <w:rFonts w:eastAsiaTheme="minorHAnsi"/>
          <w:sz w:val="26"/>
          <w:szCs w:val="26"/>
          <w:lang w:val="ru-RU" w:eastAsia="en-US"/>
        </w:rPr>
        <w:tab/>
      </w:r>
      <w:r w:rsidR="001D73C6">
        <w:rPr>
          <w:rFonts w:eastAsiaTheme="minorHAnsi"/>
          <w:sz w:val="26"/>
          <w:szCs w:val="26"/>
          <w:lang w:val="ru-RU" w:eastAsia="en-US"/>
        </w:rPr>
        <w:t>53</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7. Сроки</w:t>
      </w:r>
      <w:r w:rsidR="00F4422D" w:rsidRPr="00501F15">
        <w:rPr>
          <w:rFonts w:eastAsiaTheme="minorHAnsi"/>
          <w:sz w:val="26"/>
          <w:szCs w:val="26"/>
          <w:lang w:val="ru-RU" w:eastAsia="en-US"/>
        </w:rPr>
        <w:t xml:space="preserve"> и этапы реализации Стратегии</w:t>
      </w:r>
      <w:r w:rsidR="00F4422D" w:rsidRPr="00501F15">
        <w:rPr>
          <w:rFonts w:eastAsiaTheme="minorHAnsi"/>
          <w:sz w:val="26"/>
          <w:szCs w:val="26"/>
          <w:lang w:val="ru-RU" w:eastAsia="en-US"/>
        </w:rPr>
        <w:tab/>
      </w:r>
      <w:r w:rsidR="001D73C6">
        <w:rPr>
          <w:rFonts w:eastAsiaTheme="minorHAnsi"/>
          <w:sz w:val="26"/>
          <w:szCs w:val="26"/>
          <w:lang w:val="ru-RU" w:eastAsia="en-US"/>
        </w:rPr>
        <w:t>56</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8. Оценка финансовых ресурсов, необходимых для реализации Стра</w:t>
      </w:r>
      <w:r w:rsidR="00F4422D" w:rsidRPr="00501F15">
        <w:rPr>
          <w:rFonts w:eastAsiaTheme="minorHAnsi"/>
          <w:sz w:val="26"/>
          <w:szCs w:val="26"/>
          <w:lang w:val="ru-RU" w:eastAsia="en-US"/>
        </w:rPr>
        <w:t>тегии</w:t>
      </w:r>
      <w:r w:rsidR="00F4422D" w:rsidRPr="00501F15">
        <w:rPr>
          <w:rFonts w:eastAsiaTheme="minorHAnsi"/>
          <w:sz w:val="26"/>
          <w:szCs w:val="26"/>
          <w:lang w:val="ru-RU" w:eastAsia="en-US"/>
        </w:rPr>
        <w:tab/>
      </w:r>
      <w:r w:rsidR="001D73C6">
        <w:rPr>
          <w:rFonts w:eastAsiaTheme="minorHAnsi"/>
          <w:sz w:val="26"/>
          <w:szCs w:val="26"/>
          <w:lang w:val="ru-RU" w:eastAsia="en-US"/>
        </w:rPr>
        <w:t>57</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 xml:space="preserve">9. Информация о муниципальных программах Первомайского района, </w:t>
      </w:r>
      <w:r w:rsidR="00F4422D" w:rsidRPr="00501F15">
        <w:rPr>
          <w:rFonts w:eastAsiaTheme="minorHAnsi"/>
          <w:sz w:val="26"/>
          <w:szCs w:val="26"/>
          <w:lang w:val="ru-RU" w:eastAsia="en-US"/>
        </w:rPr>
        <w:t xml:space="preserve"> у</w:t>
      </w:r>
      <w:r w:rsidRPr="00501F15">
        <w:rPr>
          <w:rFonts w:eastAsiaTheme="minorHAnsi"/>
          <w:sz w:val="26"/>
          <w:szCs w:val="26"/>
          <w:lang w:val="ru-RU" w:eastAsia="en-US"/>
        </w:rPr>
        <w:t>тверждаемых</w:t>
      </w:r>
      <w:r w:rsidR="00F4422D" w:rsidRPr="00501F15">
        <w:rPr>
          <w:rFonts w:eastAsiaTheme="minorHAnsi"/>
          <w:sz w:val="26"/>
          <w:szCs w:val="26"/>
          <w:lang w:val="ru-RU" w:eastAsia="en-US"/>
        </w:rPr>
        <w:t xml:space="preserve"> в целях реализации Стратегии</w:t>
      </w:r>
      <w:r w:rsidR="00F4422D" w:rsidRPr="00501F15">
        <w:rPr>
          <w:rFonts w:eastAsiaTheme="minorHAnsi"/>
          <w:sz w:val="26"/>
          <w:szCs w:val="26"/>
          <w:lang w:val="ru-RU" w:eastAsia="en-US"/>
        </w:rPr>
        <w:tab/>
      </w:r>
      <w:r w:rsidR="001D73C6">
        <w:rPr>
          <w:rFonts w:eastAsiaTheme="minorHAnsi"/>
          <w:sz w:val="26"/>
          <w:szCs w:val="26"/>
          <w:lang w:val="ru-RU" w:eastAsia="en-US"/>
        </w:rPr>
        <w:t>58</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10. Система управления и мониторинг</w:t>
      </w:r>
      <w:r w:rsidR="00F4422D" w:rsidRPr="00501F15">
        <w:rPr>
          <w:rFonts w:eastAsiaTheme="minorHAnsi"/>
          <w:sz w:val="26"/>
          <w:szCs w:val="26"/>
          <w:lang w:val="ru-RU" w:eastAsia="en-US"/>
        </w:rPr>
        <w:t>а реализации Стратегии</w:t>
      </w:r>
      <w:r w:rsidR="00F4422D" w:rsidRPr="00501F15">
        <w:rPr>
          <w:rFonts w:eastAsiaTheme="minorHAnsi"/>
          <w:sz w:val="26"/>
          <w:szCs w:val="26"/>
          <w:lang w:val="ru-RU" w:eastAsia="en-US"/>
        </w:rPr>
        <w:tab/>
      </w:r>
      <w:r w:rsidR="001D73C6">
        <w:rPr>
          <w:rFonts w:eastAsiaTheme="minorHAnsi"/>
          <w:sz w:val="26"/>
          <w:szCs w:val="26"/>
          <w:lang w:val="ru-RU" w:eastAsia="en-US"/>
        </w:rPr>
        <w:t>60</w:t>
      </w:r>
    </w:p>
    <w:p w:rsidR="00413FF5" w:rsidRPr="00501F15" w:rsidRDefault="00413FF5" w:rsidP="00413FF5">
      <w:pPr>
        <w:tabs>
          <w:tab w:val="left" w:leader="dot" w:pos="9072"/>
        </w:tabs>
        <w:spacing w:after="200"/>
        <w:contextualSpacing/>
        <w:rPr>
          <w:rFonts w:eastAsiaTheme="minorHAnsi"/>
          <w:sz w:val="26"/>
          <w:szCs w:val="26"/>
          <w:lang w:val="ru-RU" w:eastAsia="en-US"/>
        </w:rPr>
      </w:pPr>
      <w:r w:rsidRPr="00501F15">
        <w:rPr>
          <w:rFonts w:eastAsiaTheme="minorHAnsi"/>
          <w:sz w:val="26"/>
          <w:szCs w:val="26"/>
          <w:lang w:val="ru-RU" w:eastAsia="en-US"/>
        </w:rPr>
        <w:t>Приложение «Оценка ресурсной обеспеченности инвестиционных проектов в поселениях/населенных пунктах в границ</w:t>
      </w:r>
      <w:r w:rsidR="00F4422D" w:rsidRPr="00501F15">
        <w:rPr>
          <w:rFonts w:eastAsiaTheme="minorHAnsi"/>
          <w:sz w:val="26"/>
          <w:szCs w:val="26"/>
          <w:lang w:val="ru-RU" w:eastAsia="en-US"/>
        </w:rPr>
        <w:t>ах муниципального образования</w:t>
      </w:r>
      <w:r w:rsidR="00F4422D" w:rsidRPr="00501F15">
        <w:rPr>
          <w:rFonts w:eastAsiaTheme="minorHAnsi"/>
          <w:sz w:val="26"/>
          <w:szCs w:val="26"/>
          <w:lang w:val="ru-RU" w:eastAsia="en-US"/>
        </w:rPr>
        <w:tab/>
      </w:r>
      <w:r w:rsidR="001D73C6">
        <w:rPr>
          <w:rFonts w:eastAsiaTheme="minorHAnsi"/>
          <w:sz w:val="26"/>
          <w:szCs w:val="26"/>
          <w:lang w:val="ru-RU" w:eastAsia="en-US"/>
        </w:rPr>
        <w:t>61</w:t>
      </w:r>
    </w:p>
    <w:p w:rsidR="00413FF5" w:rsidRPr="00501F15" w:rsidRDefault="00413FF5" w:rsidP="00413FF5">
      <w:pPr>
        <w:tabs>
          <w:tab w:val="left" w:leader="dot" w:pos="9072"/>
        </w:tabs>
        <w:spacing w:after="200"/>
        <w:contextualSpacing/>
        <w:rPr>
          <w:rFonts w:eastAsiaTheme="minorHAnsi"/>
          <w:b/>
          <w:sz w:val="26"/>
          <w:szCs w:val="26"/>
          <w:lang w:val="ru-RU" w:eastAsia="en-US"/>
        </w:rPr>
      </w:pPr>
      <w:r w:rsidRPr="00501F15">
        <w:rPr>
          <w:rFonts w:eastAsiaTheme="minorHAnsi"/>
          <w:b/>
          <w:sz w:val="26"/>
          <w:szCs w:val="26"/>
          <w:lang w:val="ru-RU" w:eastAsia="en-US"/>
        </w:rPr>
        <w:br w:type="page"/>
      </w:r>
    </w:p>
    <w:p w:rsidR="00413FF5" w:rsidRPr="00501F15" w:rsidRDefault="00413FF5" w:rsidP="00413FF5">
      <w:pPr>
        <w:spacing w:after="200"/>
        <w:contextualSpacing/>
        <w:jc w:val="center"/>
        <w:outlineLvl w:val="0"/>
        <w:rPr>
          <w:rFonts w:eastAsiaTheme="minorHAnsi"/>
          <w:b/>
          <w:sz w:val="26"/>
          <w:szCs w:val="26"/>
          <w:lang w:val="ru-RU" w:eastAsia="en-US"/>
        </w:rPr>
      </w:pPr>
      <w:r w:rsidRPr="00501F15">
        <w:rPr>
          <w:rFonts w:eastAsiaTheme="minorHAnsi"/>
          <w:b/>
          <w:sz w:val="26"/>
          <w:szCs w:val="26"/>
          <w:lang w:val="ru-RU" w:eastAsia="en-US"/>
        </w:rPr>
        <w:lastRenderedPageBreak/>
        <w:t>Введение</w:t>
      </w:r>
    </w:p>
    <w:p w:rsidR="00413FF5" w:rsidRPr="00501F15" w:rsidRDefault="00413FF5" w:rsidP="00413FF5">
      <w:pPr>
        <w:contextualSpacing/>
        <w:jc w:val="both"/>
        <w:rPr>
          <w:sz w:val="26"/>
          <w:szCs w:val="26"/>
          <w:lang w:val="ru-RU"/>
        </w:rPr>
      </w:pPr>
      <w:r w:rsidRPr="00501F15">
        <w:rPr>
          <w:rFonts w:eastAsiaTheme="minorHAnsi"/>
          <w:sz w:val="26"/>
          <w:szCs w:val="26"/>
          <w:lang w:val="ru-RU" w:eastAsia="en-US"/>
        </w:rPr>
        <w:tab/>
        <w:t xml:space="preserve">Стратегия социально-экономического развития Первомайского района до 2030 года (далее – Стратегия) </w:t>
      </w:r>
      <w:r w:rsidRPr="00501F15">
        <w:rPr>
          <w:sz w:val="26"/>
          <w:szCs w:val="26"/>
          <w:lang w:val="ru-RU"/>
        </w:rPr>
        <w:t>определяет цели и задачи муниципального управления и социально-экономического развития муниципального образования «Первомайский район» на долгосрочный период.</w:t>
      </w:r>
    </w:p>
    <w:p w:rsidR="00413FF5" w:rsidRPr="00501F15" w:rsidRDefault="00413FF5" w:rsidP="00413FF5">
      <w:pPr>
        <w:pStyle w:val="22"/>
        <w:spacing w:after="0" w:line="240" w:lineRule="auto"/>
        <w:ind w:firstLine="720"/>
        <w:contextualSpacing/>
        <w:jc w:val="both"/>
        <w:rPr>
          <w:rFonts w:eastAsiaTheme="minorHAnsi"/>
          <w:sz w:val="26"/>
          <w:szCs w:val="26"/>
          <w:lang w:val="ru-RU" w:eastAsia="en-US"/>
        </w:rPr>
      </w:pPr>
      <w:r w:rsidRPr="00501F15">
        <w:rPr>
          <w:rFonts w:eastAsiaTheme="minorHAnsi"/>
          <w:sz w:val="26"/>
          <w:szCs w:val="26"/>
          <w:lang w:val="ru-RU" w:eastAsia="en-US"/>
        </w:rPr>
        <w:t>Стратегия актуализирует положения Стратегии социально-экономического развития Первомайского района до 2030 года (утв. Решением Думы Первомайского района от 28.01.2016 №30 «Об утверждении стратегии социально-экономического развития Первомайского района до 2030 года» (далее – Стратегия 2016).</w:t>
      </w:r>
    </w:p>
    <w:p w:rsidR="00413FF5" w:rsidRPr="00501F15" w:rsidRDefault="00413FF5" w:rsidP="00413FF5">
      <w:pPr>
        <w:pStyle w:val="22"/>
        <w:spacing w:after="0" w:line="240" w:lineRule="auto"/>
        <w:ind w:firstLine="720"/>
        <w:contextualSpacing/>
        <w:jc w:val="both"/>
        <w:rPr>
          <w:rFonts w:eastAsiaTheme="minorHAnsi"/>
          <w:sz w:val="26"/>
          <w:szCs w:val="26"/>
          <w:lang w:val="ru-RU" w:eastAsia="en-US"/>
        </w:rPr>
      </w:pPr>
      <w:r w:rsidRPr="00501F15">
        <w:rPr>
          <w:rFonts w:eastAsiaTheme="minorHAnsi"/>
          <w:sz w:val="26"/>
          <w:szCs w:val="26"/>
          <w:lang w:val="ru-RU" w:eastAsia="en-US"/>
        </w:rPr>
        <w:t>Стратегия актуализирована в соответствии с распоряжением Главы Первомайского района от 21.07.2015 № 271-р «О принятии решения о разработке Стратегии социально-экономического развития муниципального образования «Первомайский район»» (далее распоряжение № 271-р), руководствуясь распоряжением Администрации Томской области № 361-ра от 04.06.2015 «Об утверждении Методических рекомендаций по разработке стратегий социально-экономического развития муниципальных образований Томской области».</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Стратегия актуализирована с учетом национальных стратегических целей и задач, зафиксированных в рамках:</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Указа Президента РФ от 21 июля 2020 г. № 474 «О национальных целях развития Российской Федерации на период до 2030 года»;</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Указа Президента РФ от 7 мая 2018 г. № 204 «О национальных целях и стратегических задачах развития Российской Федерации на период до 2024 года» и соответствующие ему национальные проекты;</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Распоряжения Правительства РФ от 13 февраля 2019 г. № 207-р «Об утверждении Стратегии пространственного развития Российской Федерации до 2025 года»;</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Указа Президента РФ от 01 декабря 2016 г. № 642 «О Стратегии научно-технологического развития Российской Федерации».</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Стратегия также учитывает ключевые положения отраслевых стратегических документов принятых на федеральном и региональном уровнях.</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Стратегия актуализирована в соответствии с требованиями Федерального закона «О стратегическом планировании в Российской Федерации» от 28 июня 2014 года № 172-ФЗ и Закона Томской области от 12 марта 2015 года № 24-ОЗ «О стратегическом планировании в Томской области».</w:t>
      </w:r>
    </w:p>
    <w:p w:rsidR="00413FF5" w:rsidRPr="00501F15" w:rsidRDefault="00413FF5" w:rsidP="00413FF5">
      <w:pPr>
        <w:pStyle w:val="32"/>
        <w:spacing w:after="0"/>
        <w:ind w:left="0"/>
        <w:jc w:val="both"/>
        <w:rPr>
          <w:rFonts w:eastAsiaTheme="minorHAnsi"/>
          <w:sz w:val="26"/>
          <w:szCs w:val="26"/>
          <w:lang w:val="ru-RU" w:eastAsia="en-US"/>
        </w:rPr>
      </w:pPr>
      <w:r w:rsidRPr="00501F15">
        <w:rPr>
          <w:rFonts w:eastAsiaTheme="minorHAnsi"/>
          <w:sz w:val="26"/>
          <w:szCs w:val="26"/>
          <w:lang w:val="ru-RU" w:eastAsia="en-US"/>
        </w:rPr>
        <w:tab/>
        <w:t>Стратегия актуализирована:</w:t>
      </w:r>
    </w:p>
    <w:p w:rsidR="00413FF5" w:rsidRPr="00501F15" w:rsidRDefault="00413FF5" w:rsidP="00413FF5">
      <w:pPr>
        <w:pStyle w:val="32"/>
        <w:spacing w:after="0"/>
        <w:ind w:left="0" w:firstLine="709"/>
        <w:jc w:val="both"/>
        <w:rPr>
          <w:rFonts w:eastAsiaTheme="minorHAnsi"/>
          <w:sz w:val="26"/>
          <w:szCs w:val="26"/>
          <w:lang w:val="ru-RU" w:eastAsia="en-US"/>
        </w:rPr>
      </w:pPr>
      <w:r w:rsidRPr="00501F15">
        <w:rPr>
          <w:rFonts w:eastAsiaTheme="minorHAnsi"/>
          <w:sz w:val="26"/>
          <w:szCs w:val="26"/>
          <w:lang w:val="ru-RU" w:eastAsia="en-US"/>
        </w:rPr>
        <w:t>- с учётом прогноза и анализа социально-экономического развития муниципального образования «Первомайский район»;</w:t>
      </w:r>
    </w:p>
    <w:p w:rsidR="00413FF5" w:rsidRPr="00501F15" w:rsidRDefault="00413FF5" w:rsidP="00413FF5">
      <w:pPr>
        <w:pStyle w:val="32"/>
        <w:spacing w:after="0"/>
        <w:ind w:left="0" w:firstLine="709"/>
        <w:jc w:val="both"/>
        <w:rPr>
          <w:rFonts w:eastAsiaTheme="minorHAnsi"/>
          <w:sz w:val="26"/>
          <w:szCs w:val="26"/>
          <w:lang w:val="ru-RU" w:eastAsia="en-US"/>
        </w:rPr>
      </w:pPr>
      <w:r w:rsidRPr="00501F15">
        <w:rPr>
          <w:rFonts w:eastAsiaTheme="minorHAnsi"/>
          <w:sz w:val="26"/>
          <w:szCs w:val="26"/>
          <w:lang w:val="ru-RU" w:eastAsia="en-US"/>
        </w:rPr>
        <w:t>- в рамках реализации вопросов местного значения муниципального района в соответствии с действующим законодательством Российской Федерации;</w:t>
      </w:r>
    </w:p>
    <w:p w:rsidR="00413FF5" w:rsidRPr="00501F15" w:rsidRDefault="00413FF5" w:rsidP="00413FF5">
      <w:pPr>
        <w:pStyle w:val="32"/>
        <w:spacing w:after="0"/>
        <w:ind w:left="0" w:firstLine="709"/>
        <w:jc w:val="both"/>
        <w:rPr>
          <w:rFonts w:eastAsiaTheme="minorHAnsi"/>
          <w:sz w:val="26"/>
          <w:szCs w:val="26"/>
          <w:lang w:val="ru-RU" w:eastAsia="en-US"/>
        </w:rPr>
      </w:pPr>
      <w:r w:rsidRPr="00501F15">
        <w:rPr>
          <w:rFonts w:eastAsiaTheme="minorHAnsi"/>
          <w:sz w:val="26"/>
          <w:szCs w:val="26"/>
          <w:lang w:val="ru-RU" w:eastAsia="en-US"/>
        </w:rPr>
        <w:t>- во взаимосвязи с основными направлениями социально-экономического развития Томской области и муниципального образования «Первомайский район»;</w:t>
      </w:r>
    </w:p>
    <w:p w:rsidR="00413FF5" w:rsidRPr="00501F15" w:rsidRDefault="00413FF5" w:rsidP="00413FF5">
      <w:pPr>
        <w:pStyle w:val="32"/>
        <w:spacing w:after="0"/>
        <w:ind w:left="0" w:firstLine="709"/>
        <w:jc w:val="both"/>
        <w:rPr>
          <w:rFonts w:eastAsiaTheme="minorHAnsi"/>
          <w:sz w:val="26"/>
          <w:szCs w:val="26"/>
          <w:lang w:val="ru-RU" w:eastAsia="en-US"/>
        </w:rPr>
      </w:pPr>
      <w:r w:rsidRPr="00501F15">
        <w:rPr>
          <w:rFonts w:eastAsiaTheme="minorHAnsi"/>
          <w:sz w:val="26"/>
          <w:szCs w:val="26"/>
          <w:lang w:val="ru-RU" w:eastAsia="en-US"/>
        </w:rPr>
        <w:t>- с учётом доходов местного бюджета.</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Стратегия социально-экономического развития Первомайского района является основой для разработки Плана мероприятий по реализации Стратегии социально-экономического развития Первомайского района, муниципальных программ Первомайского района, схемы территориального планирования.</w:t>
      </w:r>
    </w:p>
    <w:p w:rsidR="00413FF5" w:rsidRPr="00501F15" w:rsidRDefault="00413FF5" w:rsidP="00413FF5">
      <w:pPr>
        <w:pStyle w:val="a4"/>
        <w:ind w:firstLine="709"/>
        <w:contextualSpacing/>
        <w:jc w:val="both"/>
        <w:rPr>
          <w:sz w:val="26"/>
          <w:szCs w:val="26"/>
        </w:rPr>
      </w:pPr>
      <w:r w:rsidRPr="00501F15">
        <w:rPr>
          <w:rFonts w:ascii="Times New Roman" w:hAnsi="Times New Roman" w:cs="Times New Roman"/>
          <w:sz w:val="26"/>
          <w:szCs w:val="26"/>
        </w:rPr>
        <w:t>.</w:t>
      </w:r>
      <w:r w:rsidRPr="00501F15">
        <w:rPr>
          <w:sz w:val="26"/>
          <w:szCs w:val="26"/>
        </w:rPr>
        <w:br w:type="page"/>
      </w:r>
    </w:p>
    <w:p w:rsidR="00413FF5" w:rsidRPr="00501F15" w:rsidRDefault="00413FF5" w:rsidP="00413FF5">
      <w:pPr>
        <w:pStyle w:val="a4"/>
        <w:contextualSpacing/>
        <w:jc w:val="center"/>
        <w:rPr>
          <w:rFonts w:ascii="Times New Roman" w:hAnsi="Times New Roman" w:cs="Times New Roman"/>
          <w:b/>
          <w:sz w:val="26"/>
          <w:szCs w:val="26"/>
        </w:rPr>
      </w:pPr>
      <w:r w:rsidRPr="00501F15">
        <w:rPr>
          <w:rFonts w:ascii="Times New Roman" w:hAnsi="Times New Roman" w:cs="Times New Roman"/>
          <w:b/>
          <w:sz w:val="26"/>
          <w:szCs w:val="26"/>
        </w:rPr>
        <w:lastRenderedPageBreak/>
        <w:t>1. Оценка достигнутых целей и задач социально-экономического развития муниципального образования и текущего уровня конкурентоспособности</w:t>
      </w:r>
    </w:p>
    <w:p w:rsidR="00413FF5" w:rsidRPr="00501F15" w:rsidRDefault="00413FF5" w:rsidP="00413FF5">
      <w:pPr>
        <w:spacing w:after="200"/>
        <w:ind w:firstLine="709"/>
        <w:contextualSpacing/>
        <w:jc w:val="both"/>
        <w:rPr>
          <w:sz w:val="26"/>
          <w:szCs w:val="26"/>
          <w:lang w:val="ru-RU"/>
        </w:rPr>
      </w:pPr>
    </w:p>
    <w:p w:rsidR="00413FF5" w:rsidRPr="00501F15" w:rsidRDefault="00413FF5" w:rsidP="00413FF5">
      <w:pPr>
        <w:spacing w:after="200"/>
        <w:ind w:firstLine="709"/>
        <w:contextualSpacing/>
        <w:jc w:val="both"/>
        <w:rPr>
          <w:sz w:val="26"/>
          <w:szCs w:val="26"/>
          <w:lang w:val="ru-RU"/>
        </w:rPr>
      </w:pPr>
      <w:r w:rsidRPr="00501F15">
        <w:rPr>
          <w:sz w:val="26"/>
          <w:szCs w:val="26"/>
          <w:lang w:val="ru-RU"/>
        </w:rPr>
        <w:t>Стратегия социально-экономического развития Первомайского района до 2030 года, принятая в 2016 году определила цели и задачи муниципального управления и социально-экономического развития муниципального образования «Первомайский район» на долгосрочный период.</w:t>
      </w:r>
    </w:p>
    <w:p w:rsidR="00413FF5" w:rsidRPr="00501F15" w:rsidRDefault="00BB4FA7" w:rsidP="00413FF5">
      <w:pPr>
        <w:pStyle w:val="2"/>
        <w:tabs>
          <w:tab w:val="left" w:pos="-180"/>
        </w:tabs>
        <w:spacing w:after="0" w:line="240" w:lineRule="auto"/>
        <w:ind w:left="0"/>
        <w:jc w:val="both"/>
        <w:rPr>
          <w:sz w:val="26"/>
          <w:szCs w:val="26"/>
          <w:lang w:val="ru-RU"/>
        </w:rPr>
      </w:pPr>
      <w:bookmarkStart w:id="1" w:name="_Toc141764454"/>
      <w:r w:rsidRPr="00501F15">
        <w:rPr>
          <w:sz w:val="26"/>
          <w:szCs w:val="26"/>
          <w:lang w:val="ru-RU"/>
        </w:rPr>
        <w:tab/>
        <w:t>Стратегической целью Стратегии</w:t>
      </w:r>
      <w:r w:rsidR="00413FF5" w:rsidRPr="00501F15">
        <w:rPr>
          <w:sz w:val="26"/>
          <w:szCs w:val="26"/>
          <w:lang w:val="ru-RU"/>
        </w:rPr>
        <w:t xml:space="preserve">-2016 является создание условий для повышения уровня жизни населения на основе обеспечения устойчивого экономического роста. </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Стратегией-2016 определено 6 целей социально-экономического развития Первомайского района.</w:t>
      </w:r>
    </w:p>
    <w:p w:rsidR="00B14D7F" w:rsidRPr="00501F15" w:rsidRDefault="00B14D7F" w:rsidP="00413FF5">
      <w:pPr>
        <w:shd w:val="clear" w:color="auto" w:fill="FFFFFF"/>
        <w:spacing w:after="225"/>
        <w:ind w:firstLine="708"/>
        <w:contextualSpacing/>
        <w:jc w:val="both"/>
        <w:rPr>
          <w:b/>
          <w:sz w:val="26"/>
          <w:szCs w:val="26"/>
          <w:lang w:val="ru-RU"/>
        </w:rPr>
      </w:pPr>
    </w:p>
    <w:p w:rsidR="00413FF5" w:rsidRPr="00501F15" w:rsidRDefault="00413FF5" w:rsidP="00413FF5">
      <w:pPr>
        <w:shd w:val="clear" w:color="auto" w:fill="FFFFFF"/>
        <w:spacing w:after="225"/>
        <w:ind w:firstLine="708"/>
        <w:contextualSpacing/>
        <w:jc w:val="both"/>
        <w:rPr>
          <w:b/>
          <w:sz w:val="26"/>
          <w:szCs w:val="26"/>
          <w:lang w:val="ru-RU"/>
        </w:rPr>
      </w:pPr>
      <w:r w:rsidRPr="00501F15">
        <w:rPr>
          <w:b/>
          <w:sz w:val="26"/>
          <w:szCs w:val="26"/>
          <w:lang w:val="ru-RU"/>
        </w:rPr>
        <w:t>Цель1.</w:t>
      </w:r>
      <w:r w:rsidRPr="00501F15">
        <w:rPr>
          <w:sz w:val="26"/>
          <w:szCs w:val="26"/>
          <w:lang w:val="ru-RU"/>
        </w:rPr>
        <w:t xml:space="preserve"> </w:t>
      </w:r>
      <w:r w:rsidRPr="00501F15">
        <w:rPr>
          <w:b/>
          <w:sz w:val="26"/>
          <w:szCs w:val="26"/>
          <w:lang w:val="ru-RU"/>
        </w:rPr>
        <w:t xml:space="preserve">Развитие отраслей специализации. </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Основу экономики Первомайского района составляет лесопромышленная и сельскохозяйственная отрасли.</w:t>
      </w:r>
    </w:p>
    <w:p w:rsidR="00B964F5" w:rsidRPr="00501F15" w:rsidRDefault="00496F17" w:rsidP="00413FF5">
      <w:pPr>
        <w:shd w:val="clear" w:color="auto" w:fill="FFFFFF"/>
        <w:spacing w:after="225"/>
        <w:ind w:firstLine="708"/>
        <w:contextualSpacing/>
        <w:jc w:val="both"/>
        <w:rPr>
          <w:sz w:val="26"/>
          <w:szCs w:val="26"/>
          <w:lang w:val="ru-RU"/>
        </w:rPr>
      </w:pPr>
      <w:r w:rsidRPr="00501F15">
        <w:rPr>
          <w:sz w:val="26"/>
          <w:szCs w:val="26"/>
          <w:lang w:val="ru-RU"/>
        </w:rPr>
        <w:t xml:space="preserve">Объем отгруженных товаров собственного производства, выполненных работ и услуг собственными силами по виду деятельности «Обрабатывающие производства» по крупным и средним предприятиям </w:t>
      </w:r>
      <w:r w:rsidR="00982E53" w:rsidRPr="00501F15">
        <w:rPr>
          <w:sz w:val="26"/>
          <w:szCs w:val="26"/>
          <w:lang w:val="ru-RU"/>
        </w:rPr>
        <w:t xml:space="preserve">по итогам 2020 года </w:t>
      </w:r>
      <w:r w:rsidRPr="00501F15">
        <w:rPr>
          <w:sz w:val="26"/>
          <w:szCs w:val="26"/>
          <w:lang w:val="ru-RU"/>
        </w:rPr>
        <w:t>составил 134,02 млн.</w:t>
      </w:r>
      <w:r w:rsidR="00982E53" w:rsidRPr="00501F15">
        <w:rPr>
          <w:sz w:val="26"/>
          <w:szCs w:val="26"/>
          <w:lang w:val="ru-RU"/>
        </w:rPr>
        <w:t xml:space="preserve"> </w:t>
      </w:r>
      <w:r w:rsidRPr="00501F15">
        <w:rPr>
          <w:sz w:val="26"/>
          <w:szCs w:val="26"/>
          <w:lang w:val="ru-RU"/>
        </w:rPr>
        <w:t>руб.</w:t>
      </w:r>
      <w:r w:rsidR="007755B5" w:rsidRPr="00501F15">
        <w:rPr>
          <w:sz w:val="26"/>
          <w:szCs w:val="26"/>
          <w:lang w:val="ru-RU"/>
        </w:rPr>
        <w:t>, процент выполнения плана составляет 36,6%. Темп роста к уровню 2015 года составил 68,5%.</w:t>
      </w:r>
      <w:r w:rsidR="00F217FF" w:rsidRPr="00501F15">
        <w:rPr>
          <w:sz w:val="26"/>
          <w:szCs w:val="26"/>
          <w:lang w:val="ru-RU"/>
        </w:rPr>
        <w:t xml:space="preserve"> </w:t>
      </w:r>
      <w:proofErr w:type="spellStart"/>
      <w:r w:rsidR="00B964F5" w:rsidRPr="00501F15">
        <w:rPr>
          <w:sz w:val="26"/>
          <w:szCs w:val="26"/>
          <w:lang w:val="ru-RU"/>
        </w:rPr>
        <w:t>Недостижение</w:t>
      </w:r>
      <w:proofErr w:type="spellEnd"/>
      <w:r w:rsidR="00B964F5" w:rsidRPr="00501F15">
        <w:rPr>
          <w:sz w:val="26"/>
          <w:szCs w:val="26"/>
          <w:lang w:val="ru-RU"/>
        </w:rPr>
        <w:t xml:space="preserve"> показателя </w:t>
      </w:r>
      <w:r w:rsidR="00B964F5" w:rsidRPr="00501F15">
        <w:rPr>
          <w:rFonts w:eastAsia="Calibri"/>
          <w:sz w:val="26"/>
          <w:szCs w:val="26"/>
          <w:lang w:val="ru-RU" w:eastAsia="en-US"/>
        </w:rPr>
        <w:t>связано с тем, что основной объем заготовленной древесины поступает на переработку на завод ДСП в г. Томск, а также отчасти с ограничительными мерами вводимыми в 2020 году в связи с распространением новой коронавирусной инфекции.</w:t>
      </w:r>
    </w:p>
    <w:p w:rsidR="00496F17" w:rsidRPr="00501F15" w:rsidRDefault="00F217FF" w:rsidP="00413FF5">
      <w:pPr>
        <w:shd w:val="clear" w:color="auto" w:fill="FFFFFF"/>
        <w:spacing w:after="225"/>
        <w:ind w:firstLine="708"/>
        <w:contextualSpacing/>
        <w:jc w:val="both"/>
        <w:rPr>
          <w:sz w:val="26"/>
          <w:szCs w:val="26"/>
          <w:lang w:val="ru-RU"/>
        </w:rPr>
      </w:pPr>
      <w:r w:rsidRPr="00501F15">
        <w:rPr>
          <w:sz w:val="26"/>
          <w:szCs w:val="26"/>
          <w:lang w:val="ru-RU"/>
        </w:rPr>
        <w:t>В областном рейтинге по данному показателю Первомайский район находится на 12 месте.</w:t>
      </w:r>
    </w:p>
    <w:p w:rsidR="00B14D7F" w:rsidRPr="00501F15" w:rsidRDefault="00404F74" w:rsidP="00B14D7F">
      <w:pPr>
        <w:shd w:val="clear" w:color="auto" w:fill="FFFFFF"/>
        <w:spacing w:after="225"/>
        <w:ind w:firstLine="708"/>
        <w:contextualSpacing/>
        <w:jc w:val="both"/>
        <w:rPr>
          <w:rFonts w:eastAsia="Calibri"/>
          <w:sz w:val="26"/>
          <w:szCs w:val="26"/>
          <w:lang w:val="ru-RU" w:eastAsia="en-US"/>
        </w:rPr>
      </w:pPr>
      <w:r w:rsidRPr="00501F15">
        <w:rPr>
          <w:rFonts w:eastAsia="Calibri"/>
          <w:sz w:val="26"/>
          <w:szCs w:val="26"/>
          <w:lang w:val="ru-RU" w:eastAsia="en-US"/>
        </w:rPr>
        <w:t>Доля среднегодовой численности занятых в экономике в общей численности трудоспособного населения в 2020 году составила 85,2%, по данному показателю план выполнен на 112%, темп роста к уровню 2015 года составил 105%.</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1.1. Повышение экономической эффективности сельскохозяйственной отрасли.</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Сельскохозяйственным производством в Первомайском районе занимаются 4 крупных хозяйства, 4 кооператива, 17 - фермерских и более 7,3 тысяч личных подворий. </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За период с 2015 года по 2020 год продукция сельского хозяйства (в фактически действовавших ценах) в хозяйствах всех категорий вырос на 40,7%, с 899,5</w:t>
      </w:r>
      <w:r w:rsidR="00B964F5" w:rsidRPr="00501F15">
        <w:rPr>
          <w:sz w:val="26"/>
          <w:szCs w:val="26"/>
          <w:lang w:val="ru-RU"/>
        </w:rPr>
        <w:t xml:space="preserve"> </w:t>
      </w:r>
      <w:r w:rsidRPr="00501F15">
        <w:rPr>
          <w:sz w:val="26"/>
          <w:szCs w:val="26"/>
          <w:lang w:val="ru-RU"/>
        </w:rPr>
        <w:t>млн</w:t>
      </w:r>
      <w:r w:rsidR="00827B8A" w:rsidRPr="00501F15">
        <w:rPr>
          <w:sz w:val="26"/>
          <w:szCs w:val="26"/>
          <w:lang w:val="ru-RU"/>
        </w:rPr>
        <w:t>.</w:t>
      </w:r>
      <w:r w:rsidRPr="00501F15">
        <w:rPr>
          <w:sz w:val="26"/>
          <w:szCs w:val="26"/>
          <w:lang w:val="ru-RU"/>
        </w:rPr>
        <w:t xml:space="preserve"> руб. в 2015 году до 1</w:t>
      </w:r>
      <w:r w:rsidR="00B964F5" w:rsidRPr="00501F15">
        <w:rPr>
          <w:sz w:val="26"/>
          <w:szCs w:val="26"/>
          <w:lang w:val="ru-RU"/>
        </w:rPr>
        <w:t xml:space="preserve"> </w:t>
      </w:r>
      <w:r w:rsidRPr="00501F15">
        <w:rPr>
          <w:sz w:val="26"/>
          <w:szCs w:val="26"/>
          <w:lang w:val="ru-RU"/>
        </w:rPr>
        <w:t>265,7 млн.</w:t>
      </w:r>
      <w:r w:rsidR="00B964F5" w:rsidRPr="00501F15">
        <w:rPr>
          <w:sz w:val="26"/>
          <w:szCs w:val="26"/>
          <w:lang w:val="ru-RU"/>
        </w:rPr>
        <w:t xml:space="preserve"> </w:t>
      </w:r>
      <w:r w:rsidRPr="00501F15">
        <w:rPr>
          <w:sz w:val="26"/>
          <w:szCs w:val="26"/>
          <w:lang w:val="ru-RU"/>
        </w:rPr>
        <w:t>руб. в 2020 году.</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Средняя заработная плата </w:t>
      </w:r>
      <w:r w:rsidR="00827B8A" w:rsidRPr="00501F15">
        <w:rPr>
          <w:sz w:val="26"/>
          <w:szCs w:val="26"/>
          <w:lang w:val="ru-RU"/>
        </w:rPr>
        <w:t xml:space="preserve">работников сельского хозяйства </w:t>
      </w:r>
      <w:r w:rsidRPr="00501F15">
        <w:rPr>
          <w:sz w:val="26"/>
          <w:szCs w:val="26"/>
          <w:lang w:val="ru-RU"/>
        </w:rPr>
        <w:t>составляет 30,4 тыс.</w:t>
      </w:r>
      <w:r w:rsidR="00827B8A" w:rsidRPr="00501F15">
        <w:rPr>
          <w:sz w:val="26"/>
          <w:szCs w:val="26"/>
          <w:lang w:val="ru-RU"/>
        </w:rPr>
        <w:t xml:space="preserve"> </w:t>
      </w:r>
      <w:r w:rsidRPr="00501F15">
        <w:rPr>
          <w:sz w:val="26"/>
          <w:szCs w:val="26"/>
          <w:lang w:val="ru-RU"/>
        </w:rPr>
        <w:t>рублей, рост 178% к уровню 2015 года. Среднесписочная численность работников в сельскохозяйственных предприятиях – 382 человека (102 % к 2015 году).</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В 2015 – 2020 годах </w:t>
      </w:r>
      <w:r w:rsidR="001E3F85" w:rsidRPr="00501F15">
        <w:rPr>
          <w:sz w:val="26"/>
          <w:szCs w:val="26"/>
          <w:lang w:val="ru-RU"/>
        </w:rPr>
        <w:t>реализован</w:t>
      </w:r>
      <w:r w:rsidRPr="00501F15">
        <w:rPr>
          <w:sz w:val="26"/>
          <w:szCs w:val="26"/>
          <w:lang w:val="ru-RU"/>
        </w:rPr>
        <w:t xml:space="preserve"> ряд крупных инвестиционных проектов: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ООО «Агро» - проведена реконструкция свиноводческого комплекса на 750 голов свиноматок с организацией производства выращивания собственных кормов на 10 тыс.тонн в год;</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ООО «Березовская ферма» - построен животноводческий комплекс мясного направления на 1000 голов с производством собственного экструдированного корма;</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lastRenderedPageBreak/>
        <w:t>- ООО АПК «Первомайский» - организовано производство товарного зерна и кормов для животноводческих ферм;</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СПОК «Держава» - организовано производство продукции из мраморной говядины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За период с 2015 по 2020 годы в хозяйствах всех категорий выросло поголовье скота с 6</w:t>
      </w:r>
      <w:r w:rsidR="00B964F5" w:rsidRPr="00501F15">
        <w:rPr>
          <w:sz w:val="26"/>
          <w:szCs w:val="26"/>
          <w:lang w:val="ru-RU"/>
        </w:rPr>
        <w:t xml:space="preserve"> </w:t>
      </w:r>
      <w:r w:rsidRPr="00501F15">
        <w:rPr>
          <w:sz w:val="26"/>
          <w:szCs w:val="26"/>
          <w:lang w:val="ru-RU"/>
        </w:rPr>
        <w:t>397 до 8</w:t>
      </w:r>
      <w:r w:rsidR="00B964F5" w:rsidRPr="00501F15">
        <w:rPr>
          <w:sz w:val="26"/>
          <w:szCs w:val="26"/>
          <w:lang w:val="ru-RU"/>
        </w:rPr>
        <w:t xml:space="preserve"> </w:t>
      </w:r>
      <w:r w:rsidRPr="00501F15">
        <w:rPr>
          <w:sz w:val="26"/>
          <w:szCs w:val="26"/>
          <w:lang w:val="ru-RU"/>
        </w:rPr>
        <w:t>143 голов,  увеличилось производство молока с 8</w:t>
      </w:r>
      <w:r w:rsidR="00B964F5" w:rsidRPr="00501F15">
        <w:rPr>
          <w:sz w:val="26"/>
          <w:szCs w:val="26"/>
          <w:lang w:val="ru-RU"/>
        </w:rPr>
        <w:t xml:space="preserve"> </w:t>
      </w:r>
      <w:r w:rsidRPr="00501F15">
        <w:rPr>
          <w:sz w:val="26"/>
          <w:szCs w:val="26"/>
          <w:lang w:val="ru-RU"/>
        </w:rPr>
        <w:t>579 до 9</w:t>
      </w:r>
      <w:r w:rsidR="00B964F5" w:rsidRPr="00501F15">
        <w:rPr>
          <w:sz w:val="26"/>
          <w:szCs w:val="26"/>
          <w:lang w:val="ru-RU"/>
        </w:rPr>
        <w:t xml:space="preserve"> </w:t>
      </w:r>
      <w:r w:rsidRPr="00501F15">
        <w:rPr>
          <w:sz w:val="26"/>
          <w:szCs w:val="26"/>
          <w:lang w:val="ru-RU"/>
        </w:rPr>
        <w:t>024 тонн.</w:t>
      </w:r>
    </w:p>
    <w:p w:rsidR="00413FF5" w:rsidRPr="00501F15" w:rsidRDefault="00413FF5" w:rsidP="00413FF5">
      <w:pPr>
        <w:shd w:val="clear" w:color="auto" w:fill="FFFFFF"/>
        <w:spacing w:after="225"/>
        <w:ind w:firstLine="709"/>
        <w:contextualSpacing/>
        <w:jc w:val="both"/>
        <w:rPr>
          <w:sz w:val="26"/>
          <w:szCs w:val="26"/>
          <w:lang w:val="ru-RU"/>
        </w:rPr>
      </w:pPr>
      <w:r w:rsidRPr="00501F15">
        <w:rPr>
          <w:sz w:val="26"/>
          <w:szCs w:val="26"/>
          <w:lang w:val="ru-RU"/>
        </w:rPr>
        <w:t>В 2020 году в Первомайский район включился в реализацию проекта по органическому сельскому хозяйству.</w:t>
      </w:r>
      <w:r w:rsidR="001E3F85" w:rsidRPr="00501F15">
        <w:rPr>
          <w:sz w:val="26"/>
          <w:szCs w:val="26"/>
          <w:lang w:val="ru-RU"/>
        </w:rPr>
        <w:t xml:space="preserve"> </w:t>
      </w:r>
      <w:r w:rsidRPr="00501F15">
        <w:rPr>
          <w:sz w:val="26"/>
          <w:szCs w:val="26"/>
          <w:lang w:val="ru-RU"/>
        </w:rPr>
        <w:t>В 2020 году всего засеяно 2</w:t>
      </w:r>
      <w:r w:rsidR="00B964F5" w:rsidRPr="00501F15">
        <w:rPr>
          <w:sz w:val="26"/>
          <w:szCs w:val="26"/>
          <w:lang w:val="ru-RU"/>
        </w:rPr>
        <w:t xml:space="preserve"> </w:t>
      </w:r>
      <w:r w:rsidRPr="00501F15">
        <w:rPr>
          <w:sz w:val="26"/>
          <w:szCs w:val="26"/>
          <w:lang w:val="ru-RU"/>
        </w:rPr>
        <w:t>563 гектара, из них лен и рапс составили 1</w:t>
      </w:r>
      <w:r w:rsidR="00B964F5" w:rsidRPr="00501F15">
        <w:rPr>
          <w:sz w:val="26"/>
          <w:szCs w:val="26"/>
          <w:lang w:val="ru-RU"/>
        </w:rPr>
        <w:t xml:space="preserve"> </w:t>
      </w:r>
      <w:r w:rsidRPr="00501F15">
        <w:rPr>
          <w:sz w:val="26"/>
          <w:szCs w:val="26"/>
          <w:lang w:val="ru-RU"/>
        </w:rPr>
        <w:t>243 га.</w:t>
      </w:r>
    </w:p>
    <w:p w:rsidR="007C0670" w:rsidRPr="00501F15" w:rsidRDefault="007C0670" w:rsidP="00413FF5">
      <w:pPr>
        <w:shd w:val="clear" w:color="auto" w:fill="FFFFFF"/>
        <w:spacing w:after="225"/>
        <w:ind w:firstLine="708"/>
        <w:contextualSpacing/>
        <w:jc w:val="both"/>
        <w:rPr>
          <w:sz w:val="26"/>
          <w:szCs w:val="26"/>
          <w:lang w:val="ru-RU"/>
        </w:rPr>
      </w:pPr>
      <w:r w:rsidRPr="00501F15">
        <w:rPr>
          <w:sz w:val="26"/>
          <w:szCs w:val="26"/>
          <w:lang w:val="ru-RU"/>
        </w:rPr>
        <w:t>Объем производства сельскохозяйственной продукции увеличился на 15,7%, план по данному показателю выполнен на 314%</w:t>
      </w:r>
      <w:r w:rsidR="00B964F5" w:rsidRPr="00501F15">
        <w:rPr>
          <w:sz w:val="26"/>
          <w:szCs w:val="26"/>
          <w:lang w:val="ru-RU"/>
        </w:rPr>
        <w:t xml:space="preserve"> и составил 1 265,7 млн.</w:t>
      </w:r>
      <w:r w:rsidR="00827B8A" w:rsidRPr="00501F15">
        <w:rPr>
          <w:sz w:val="26"/>
          <w:szCs w:val="26"/>
          <w:lang w:val="ru-RU"/>
        </w:rPr>
        <w:t xml:space="preserve"> </w:t>
      </w:r>
      <w:r w:rsidR="00B964F5" w:rsidRPr="00501F15">
        <w:rPr>
          <w:sz w:val="26"/>
          <w:szCs w:val="26"/>
          <w:lang w:val="ru-RU"/>
        </w:rPr>
        <w:t>руб.</w:t>
      </w:r>
      <w:r w:rsidR="00DC0BAE" w:rsidRPr="00501F15">
        <w:rPr>
          <w:sz w:val="26"/>
          <w:szCs w:val="26"/>
          <w:lang w:val="ru-RU"/>
        </w:rPr>
        <w:t xml:space="preserve"> По производству мяса и молока по итогам 2020 года Первомайский район занял 6 и 5 места в рейтинге муниципальных образований Томской области.</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1.2. Развитие традиционных видов лесопереработки, внедрение новых технологий по комплексному использованию всех компонентов древесины.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лесной отрасли осуществляют деятельность два крупных предприятия, таких как ООО «Чулымлес» и ООО «Чичкаюльский ЛПХ», а также ряд малых предприятий.</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Появились новые производства лесопереработки в с.Комсомольск и п. Улу-Юл, такие как ООО «Комсомольск» и ООО «Леспроминдустрия». Увеличились объёмы производства топливных брикетов, в том числе за счет реализации проекта по организации производства переработки древесных отходов в п. Беляй предприятием ООО «Сибирский Биоуголь».</w:t>
      </w:r>
    </w:p>
    <w:p w:rsidR="003D7BA5" w:rsidRPr="00501F15" w:rsidRDefault="003D7BA5" w:rsidP="003D7BA5">
      <w:pPr>
        <w:shd w:val="clear" w:color="auto" w:fill="FFFFFF"/>
        <w:spacing w:after="225"/>
        <w:ind w:firstLine="708"/>
        <w:contextualSpacing/>
        <w:jc w:val="both"/>
        <w:rPr>
          <w:sz w:val="26"/>
          <w:szCs w:val="26"/>
          <w:lang w:val="ru-RU"/>
        </w:rPr>
      </w:pPr>
      <w:r w:rsidRPr="00501F15">
        <w:rPr>
          <w:sz w:val="26"/>
          <w:szCs w:val="26"/>
          <w:lang w:val="ru-RU"/>
        </w:rPr>
        <w:t>План по показателю «Производство древесины необработанной» в 2020 году не выполнен в связи с тем, что проект по строительству комбината по глубокой переработке древесины «Зелёная фабрика» не был реализован. Значение данного показателя составило 1 231,2 тыс. тонн, процент выполнения плана 2020 года составил 80%. Однако лесная отрасль района сохранила положительную динамику, по сравнению с 2015 годом уровень заготовки леса увеличился, прирост составил 189 %.</w:t>
      </w:r>
    </w:p>
    <w:p w:rsidR="003D7BA5" w:rsidRPr="00501F15" w:rsidRDefault="003D7BA5" w:rsidP="003D7BA5">
      <w:pPr>
        <w:shd w:val="clear" w:color="auto" w:fill="FFFFFF"/>
        <w:spacing w:after="225"/>
        <w:ind w:firstLine="708"/>
        <w:contextualSpacing/>
        <w:jc w:val="both"/>
        <w:rPr>
          <w:rFonts w:eastAsia="Calibri"/>
          <w:sz w:val="26"/>
          <w:szCs w:val="26"/>
          <w:lang w:val="ru-RU" w:eastAsia="en-US"/>
        </w:rPr>
      </w:pPr>
      <w:r w:rsidRPr="00501F15">
        <w:rPr>
          <w:rFonts w:eastAsia="Calibri"/>
          <w:sz w:val="26"/>
          <w:szCs w:val="26"/>
          <w:lang w:val="ru-RU" w:eastAsia="en-US"/>
        </w:rPr>
        <w:t xml:space="preserve">Несмотря на </w:t>
      </w:r>
      <w:proofErr w:type="spellStart"/>
      <w:r w:rsidRPr="00501F15">
        <w:rPr>
          <w:rFonts w:eastAsia="Calibri"/>
          <w:sz w:val="26"/>
          <w:szCs w:val="26"/>
          <w:lang w:val="ru-RU" w:eastAsia="en-US"/>
        </w:rPr>
        <w:t>недостижение</w:t>
      </w:r>
      <w:proofErr w:type="spellEnd"/>
      <w:r w:rsidRPr="00501F15">
        <w:rPr>
          <w:rFonts w:eastAsia="Calibri"/>
          <w:sz w:val="26"/>
          <w:szCs w:val="26"/>
          <w:lang w:val="ru-RU" w:eastAsia="en-US"/>
        </w:rPr>
        <w:t xml:space="preserve"> плана по ряду показателей задач, можно сделать вывод, что цель, отражающая развитие отраслей специализации в целом </w:t>
      </w:r>
      <w:r w:rsidR="00827B8A" w:rsidRPr="00501F15">
        <w:rPr>
          <w:rFonts w:eastAsia="Calibri"/>
          <w:sz w:val="26"/>
          <w:szCs w:val="26"/>
          <w:lang w:val="ru-RU" w:eastAsia="en-US"/>
        </w:rPr>
        <w:t>реализована достаточно успешно</w:t>
      </w:r>
      <w:r w:rsidR="000F302D" w:rsidRPr="00501F15">
        <w:rPr>
          <w:rFonts w:eastAsia="Calibri"/>
          <w:sz w:val="26"/>
          <w:szCs w:val="26"/>
          <w:lang w:val="ru-RU" w:eastAsia="en-US"/>
        </w:rPr>
        <w:t>. Работа по направлению</w:t>
      </w:r>
      <w:r w:rsidR="00BB77A5" w:rsidRPr="00501F15">
        <w:rPr>
          <w:rFonts w:eastAsia="Calibri"/>
          <w:sz w:val="26"/>
          <w:szCs w:val="26"/>
          <w:lang w:val="ru-RU" w:eastAsia="en-US"/>
        </w:rPr>
        <w:t xml:space="preserve"> развития</w:t>
      </w:r>
      <w:r w:rsidR="000F302D" w:rsidRPr="00501F15">
        <w:rPr>
          <w:rFonts w:eastAsia="Calibri"/>
          <w:sz w:val="26"/>
          <w:szCs w:val="26"/>
          <w:lang w:val="ru-RU" w:eastAsia="en-US"/>
        </w:rPr>
        <w:t xml:space="preserve"> отраслей специализации будет продолжаться.</w:t>
      </w:r>
      <w:r w:rsidRPr="00501F15">
        <w:rPr>
          <w:rFonts w:eastAsia="Calibri"/>
          <w:sz w:val="26"/>
          <w:szCs w:val="26"/>
          <w:lang w:val="ru-RU" w:eastAsia="en-US"/>
        </w:rPr>
        <w:t xml:space="preserve">. </w:t>
      </w:r>
    </w:p>
    <w:p w:rsidR="008B69D0" w:rsidRPr="00501F15" w:rsidRDefault="008B69D0" w:rsidP="00413FF5">
      <w:pPr>
        <w:pStyle w:val="2"/>
        <w:spacing w:line="240" w:lineRule="auto"/>
        <w:ind w:right="-6" w:firstLine="708"/>
        <w:contextualSpacing/>
        <w:jc w:val="both"/>
        <w:rPr>
          <w:b/>
          <w:sz w:val="26"/>
          <w:szCs w:val="26"/>
          <w:lang w:val="ru-RU"/>
        </w:rPr>
      </w:pPr>
    </w:p>
    <w:p w:rsidR="00413FF5" w:rsidRPr="00501F15" w:rsidRDefault="00413FF5" w:rsidP="00413FF5">
      <w:pPr>
        <w:pStyle w:val="2"/>
        <w:spacing w:line="240" w:lineRule="auto"/>
        <w:ind w:right="-6" w:firstLine="708"/>
        <w:contextualSpacing/>
        <w:jc w:val="both"/>
        <w:rPr>
          <w:b/>
          <w:sz w:val="26"/>
          <w:szCs w:val="26"/>
          <w:lang w:val="ru-RU"/>
        </w:rPr>
      </w:pPr>
      <w:r w:rsidRPr="00501F15">
        <w:rPr>
          <w:b/>
          <w:sz w:val="26"/>
          <w:szCs w:val="26"/>
          <w:lang w:val="ru-RU"/>
        </w:rPr>
        <w:t>Цель 2. Развитие бизнеса и повышение инвестиционной привлекательности района</w:t>
      </w:r>
      <w:r w:rsidR="007C0670" w:rsidRPr="00501F15">
        <w:rPr>
          <w:b/>
          <w:sz w:val="26"/>
          <w:szCs w:val="26"/>
          <w:lang w:val="ru-RU"/>
        </w:rPr>
        <w:t>.</w:t>
      </w:r>
    </w:p>
    <w:p w:rsidR="00AC65C9" w:rsidRPr="00501F15" w:rsidRDefault="007C0670" w:rsidP="00AC65C9">
      <w:pPr>
        <w:pStyle w:val="2"/>
        <w:spacing w:line="240" w:lineRule="auto"/>
        <w:ind w:left="0" w:right="-6" w:firstLine="709"/>
        <w:contextualSpacing/>
        <w:jc w:val="both"/>
        <w:rPr>
          <w:sz w:val="26"/>
          <w:szCs w:val="26"/>
          <w:lang w:val="ru-RU"/>
        </w:rPr>
      </w:pPr>
      <w:r w:rsidRPr="00501F15">
        <w:rPr>
          <w:sz w:val="26"/>
          <w:szCs w:val="26"/>
          <w:lang w:val="ru-RU"/>
        </w:rPr>
        <w:t>Объем инвестиций в основной капитал (за исключением бюджетных средств) в расчете на 1 жителя в 2020 году составил 20,01 тыс.</w:t>
      </w:r>
      <w:r w:rsidR="003D7BA5" w:rsidRPr="00501F15">
        <w:rPr>
          <w:sz w:val="26"/>
          <w:szCs w:val="26"/>
          <w:lang w:val="ru-RU"/>
        </w:rPr>
        <w:t xml:space="preserve"> </w:t>
      </w:r>
      <w:r w:rsidRPr="00501F15">
        <w:rPr>
          <w:sz w:val="26"/>
          <w:szCs w:val="26"/>
          <w:lang w:val="ru-RU"/>
        </w:rPr>
        <w:t xml:space="preserve">руб. – процент выполнения плана по </w:t>
      </w:r>
      <w:r w:rsidR="00045D21" w:rsidRPr="00501F15">
        <w:rPr>
          <w:sz w:val="26"/>
          <w:szCs w:val="26"/>
          <w:lang w:val="ru-RU"/>
        </w:rPr>
        <w:t>данному показателю составил 30% -</w:t>
      </w:r>
      <w:r w:rsidR="000F097C" w:rsidRPr="00501F15">
        <w:rPr>
          <w:sz w:val="26"/>
          <w:szCs w:val="26"/>
          <w:lang w:val="ru-RU"/>
        </w:rPr>
        <w:t xml:space="preserve"> </w:t>
      </w:r>
      <w:r w:rsidR="00045D21" w:rsidRPr="00501F15">
        <w:rPr>
          <w:sz w:val="26"/>
          <w:szCs w:val="26"/>
          <w:lang w:val="ru-RU"/>
        </w:rPr>
        <w:t>это</w:t>
      </w:r>
      <w:r w:rsidR="000F097C" w:rsidRPr="00501F15">
        <w:rPr>
          <w:sz w:val="26"/>
          <w:szCs w:val="26"/>
          <w:lang w:val="ru-RU"/>
        </w:rPr>
        <w:t xml:space="preserve"> обусловлено </w:t>
      </w:r>
      <w:r w:rsidR="00045D21" w:rsidRPr="00501F15">
        <w:rPr>
          <w:sz w:val="26"/>
          <w:szCs w:val="26"/>
          <w:lang w:val="ru-RU"/>
        </w:rPr>
        <w:t xml:space="preserve">тем, что </w:t>
      </w:r>
      <w:r w:rsidR="000F097C" w:rsidRPr="00501F15">
        <w:rPr>
          <w:sz w:val="26"/>
          <w:szCs w:val="26"/>
          <w:lang w:val="ru-RU"/>
        </w:rPr>
        <w:t xml:space="preserve">проект по переработке древесины </w:t>
      </w:r>
      <w:r w:rsidR="00AC65C9" w:rsidRPr="00501F15">
        <w:rPr>
          <w:sz w:val="26"/>
          <w:szCs w:val="26"/>
          <w:lang w:val="ru-RU"/>
        </w:rPr>
        <w:t>«Зеленая фабрика»</w:t>
      </w:r>
      <w:r w:rsidR="00045D21" w:rsidRPr="00501F15">
        <w:rPr>
          <w:sz w:val="26"/>
          <w:szCs w:val="26"/>
          <w:lang w:val="ru-RU"/>
        </w:rPr>
        <w:t xml:space="preserve"> не был реализован</w:t>
      </w:r>
      <w:r w:rsidR="00AC65C9" w:rsidRPr="00501F15">
        <w:rPr>
          <w:sz w:val="26"/>
          <w:szCs w:val="26"/>
          <w:lang w:val="ru-RU"/>
        </w:rPr>
        <w:t xml:space="preserve">, </w:t>
      </w:r>
      <w:r w:rsidR="00D02A9B" w:rsidRPr="00501F15">
        <w:rPr>
          <w:sz w:val="26"/>
          <w:szCs w:val="26"/>
          <w:lang w:val="ru-RU"/>
        </w:rPr>
        <w:t xml:space="preserve"> однако</w:t>
      </w:r>
      <w:r w:rsidR="0058356B" w:rsidRPr="00501F15">
        <w:rPr>
          <w:sz w:val="26"/>
          <w:szCs w:val="26"/>
          <w:lang w:val="ru-RU"/>
        </w:rPr>
        <w:t xml:space="preserve"> </w:t>
      </w:r>
      <w:r w:rsidR="00D02A9B" w:rsidRPr="00501F15">
        <w:rPr>
          <w:sz w:val="26"/>
          <w:szCs w:val="26"/>
          <w:lang w:val="ru-RU"/>
        </w:rPr>
        <w:t>к</w:t>
      </w:r>
      <w:r w:rsidR="0058356B" w:rsidRPr="00501F15">
        <w:rPr>
          <w:sz w:val="26"/>
          <w:szCs w:val="26"/>
          <w:lang w:val="ru-RU"/>
        </w:rPr>
        <w:t xml:space="preserve"> уровню 2015 года темп роста по показателю составил 171%.</w:t>
      </w:r>
    </w:p>
    <w:p w:rsidR="005C6B56" w:rsidRPr="00501F15" w:rsidRDefault="005C6B56" w:rsidP="00AC65C9">
      <w:pPr>
        <w:pStyle w:val="2"/>
        <w:spacing w:line="240" w:lineRule="auto"/>
        <w:ind w:left="0" w:right="-6" w:firstLine="709"/>
        <w:contextualSpacing/>
        <w:jc w:val="both"/>
        <w:rPr>
          <w:sz w:val="26"/>
          <w:szCs w:val="26"/>
          <w:lang w:val="ru-RU"/>
        </w:rPr>
      </w:pPr>
      <w:r w:rsidRPr="00501F15">
        <w:rPr>
          <w:sz w:val="26"/>
          <w:szCs w:val="26"/>
          <w:lang w:val="ru-RU"/>
        </w:rPr>
        <w:t xml:space="preserve">По числу вновь зарегистрированных организаций по итогам 2020 года Первомайский район находится на 11 </w:t>
      </w:r>
      <w:r w:rsidR="00827B8A" w:rsidRPr="00501F15">
        <w:rPr>
          <w:sz w:val="26"/>
          <w:szCs w:val="26"/>
          <w:lang w:val="ru-RU"/>
        </w:rPr>
        <w:t>месте в</w:t>
      </w:r>
      <w:r w:rsidRPr="00501F15">
        <w:rPr>
          <w:sz w:val="26"/>
          <w:szCs w:val="26"/>
          <w:lang w:val="ru-RU"/>
        </w:rPr>
        <w:t xml:space="preserve"> </w:t>
      </w:r>
      <w:r w:rsidR="00827B8A" w:rsidRPr="00501F15">
        <w:rPr>
          <w:sz w:val="26"/>
          <w:szCs w:val="26"/>
          <w:lang w:val="ru-RU"/>
        </w:rPr>
        <w:t xml:space="preserve">рейтинге муниципальных образований </w:t>
      </w:r>
      <w:r w:rsidRPr="00501F15">
        <w:rPr>
          <w:sz w:val="26"/>
          <w:szCs w:val="26"/>
          <w:lang w:val="ru-RU"/>
        </w:rPr>
        <w:t>Томской области, также хорошим результатом является низкое количество официально ликвидированных организаций – 15 место в рейтинге.</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lastRenderedPageBreak/>
        <w:t>2.1. Повышение инвестиционной привлекательности района, содействовать привлечению стратегических  инвесторов.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Для улучшения инвестиционного и предпринимательского климата территории района разработан инвестиционный паспорт, который ежегодно корректируется и размещается на официальном сайте Администрации Первомайского района вместе с информацией об инвестиционных предложениях и проектах. </w:t>
      </w:r>
    </w:p>
    <w:p w:rsidR="0058356B" w:rsidRPr="00501F15" w:rsidRDefault="00ED4A12" w:rsidP="00413FF5">
      <w:pPr>
        <w:shd w:val="clear" w:color="auto" w:fill="FFFFFF"/>
        <w:spacing w:after="225"/>
        <w:ind w:firstLine="708"/>
        <w:contextualSpacing/>
        <w:jc w:val="both"/>
        <w:rPr>
          <w:sz w:val="26"/>
          <w:szCs w:val="26"/>
          <w:lang w:val="ru-RU"/>
        </w:rPr>
      </w:pPr>
      <w:r w:rsidRPr="00501F15">
        <w:rPr>
          <w:sz w:val="26"/>
          <w:szCs w:val="26"/>
          <w:lang w:val="ru-RU"/>
        </w:rPr>
        <w:t>Показатель</w:t>
      </w:r>
      <w:r w:rsidR="00413FF5" w:rsidRPr="00501F15">
        <w:rPr>
          <w:sz w:val="26"/>
          <w:szCs w:val="26"/>
          <w:lang w:val="ru-RU"/>
        </w:rPr>
        <w:t xml:space="preserve"> </w:t>
      </w:r>
      <w:r w:rsidRPr="00501F15">
        <w:rPr>
          <w:sz w:val="26"/>
          <w:szCs w:val="26"/>
          <w:lang w:val="ru-RU"/>
        </w:rPr>
        <w:t>«</w:t>
      </w:r>
      <w:r w:rsidR="00413FF5" w:rsidRPr="00501F15">
        <w:rPr>
          <w:sz w:val="26"/>
          <w:szCs w:val="26"/>
          <w:lang w:val="ru-RU"/>
        </w:rPr>
        <w:t>Объем инвестиций в основной капитал</w:t>
      </w:r>
      <w:r w:rsidRPr="00501F15">
        <w:rPr>
          <w:sz w:val="26"/>
          <w:szCs w:val="26"/>
          <w:lang w:val="ru-RU"/>
        </w:rPr>
        <w:t>»</w:t>
      </w:r>
      <w:r w:rsidR="00045D21" w:rsidRPr="00501F15">
        <w:rPr>
          <w:sz w:val="26"/>
          <w:szCs w:val="26"/>
          <w:lang w:val="ru-RU"/>
        </w:rPr>
        <w:t xml:space="preserve"> в 2020 году составил 522,7 млн. руб.,</w:t>
      </w:r>
      <w:r w:rsidRPr="00501F15">
        <w:rPr>
          <w:sz w:val="26"/>
          <w:szCs w:val="26"/>
          <w:lang w:val="ru-RU"/>
        </w:rPr>
        <w:t xml:space="preserve"> план выполнен на 42,5%. </w:t>
      </w:r>
      <w:proofErr w:type="spellStart"/>
      <w:r w:rsidRPr="00501F15">
        <w:rPr>
          <w:sz w:val="26"/>
          <w:szCs w:val="26"/>
          <w:lang w:val="ru-RU"/>
        </w:rPr>
        <w:t>Недостижение</w:t>
      </w:r>
      <w:proofErr w:type="spellEnd"/>
      <w:r w:rsidRPr="00501F15">
        <w:rPr>
          <w:sz w:val="26"/>
          <w:szCs w:val="26"/>
          <w:lang w:val="ru-RU"/>
        </w:rPr>
        <w:t xml:space="preserve"> </w:t>
      </w:r>
      <w:r w:rsidR="00827B8A" w:rsidRPr="00501F15">
        <w:rPr>
          <w:sz w:val="26"/>
          <w:szCs w:val="26"/>
          <w:lang w:val="ru-RU"/>
        </w:rPr>
        <w:t>показателя</w:t>
      </w:r>
      <w:r w:rsidRPr="00501F15">
        <w:rPr>
          <w:sz w:val="26"/>
          <w:szCs w:val="26"/>
          <w:lang w:val="ru-RU"/>
        </w:rPr>
        <w:t xml:space="preserve"> обусловлено снижением инвестици</w:t>
      </w:r>
      <w:r w:rsidR="000F097C" w:rsidRPr="00501F15">
        <w:rPr>
          <w:sz w:val="26"/>
          <w:szCs w:val="26"/>
          <w:lang w:val="ru-RU"/>
        </w:rPr>
        <w:t>онной активности</w:t>
      </w:r>
      <w:r w:rsidR="00827B8A" w:rsidRPr="00501F15">
        <w:rPr>
          <w:sz w:val="26"/>
          <w:szCs w:val="26"/>
          <w:lang w:val="ru-RU"/>
        </w:rPr>
        <w:t xml:space="preserve"> предпринимателей в 2020 году. </w:t>
      </w:r>
      <w:r w:rsidR="000F097C" w:rsidRPr="00501F15">
        <w:rPr>
          <w:sz w:val="26"/>
          <w:szCs w:val="26"/>
          <w:lang w:val="ru-RU"/>
        </w:rPr>
        <w:t>Однако стоит отметить, что по отношению к 2015</w:t>
      </w:r>
      <w:r w:rsidR="00045D21" w:rsidRPr="00501F15">
        <w:rPr>
          <w:sz w:val="26"/>
          <w:szCs w:val="26"/>
          <w:lang w:val="ru-RU"/>
        </w:rPr>
        <w:t xml:space="preserve"> т</w:t>
      </w:r>
      <w:r w:rsidR="0058356B" w:rsidRPr="00501F15">
        <w:rPr>
          <w:sz w:val="26"/>
          <w:szCs w:val="26"/>
          <w:lang w:val="ru-RU"/>
        </w:rPr>
        <w:t>емп роста по данному показателю составил 257,7%.</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Наибольшая капитализация произошла в сельскохозяйственной, лесной отраслях и жилищном строительстве.</w:t>
      </w:r>
    </w:p>
    <w:p w:rsidR="00413FF5" w:rsidRPr="00501F15" w:rsidRDefault="00413FF5" w:rsidP="00413FF5">
      <w:pPr>
        <w:shd w:val="clear" w:color="auto" w:fill="FFFFFF"/>
        <w:spacing w:after="225"/>
        <w:ind w:firstLine="708"/>
        <w:contextualSpacing/>
        <w:jc w:val="both"/>
        <w:rPr>
          <w:sz w:val="26"/>
          <w:szCs w:val="26"/>
          <w:lang w:val="ru-RU"/>
        </w:rPr>
      </w:pPr>
      <w:r w:rsidRPr="00501F15">
        <w:rPr>
          <w:i/>
          <w:sz w:val="26"/>
          <w:szCs w:val="26"/>
          <w:lang w:val="ru-RU"/>
        </w:rPr>
        <w:t>2.2. Создание благоприятных условий для развития бизнеса</w:t>
      </w:r>
    </w:p>
    <w:p w:rsidR="0058356B"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Сектор малого бизнеса представляют 405 субъектов, из них 293 ИП.</w:t>
      </w:r>
      <w:r w:rsidR="0058356B" w:rsidRPr="00501F15">
        <w:rPr>
          <w:sz w:val="26"/>
          <w:szCs w:val="26"/>
          <w:lang w:val="ru-RU"/>
        </w:rPr>
        <w:t xml:space="preserve"> По сравнению с 2015 годом численность СМП снизилась на 19 ед., план по данному показател</w:t>
      </w:r>
      <w:r w:rsidR="001B6CCA" w:rsidRPr="00501F15">
        <w:rPr>
          <w:sz w:val="26"/>
          <w:szCs w:val="26"/>
          <w:lang w:val="ru-RU"/>
        </w:rPr>
        <w:t>ю в 2020 году выполнен на 95,5%, данная ситуация сложилась в связи со сложной экономической ситуацией в период распространения новой коронавирусной инфекции.</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Доля налоговых отчислений в бюджет района составляет более 15%.</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На фоне развития крупных и средних предприятий, число субъектов МСП сохраняется, учитывая закрывшиеся и вновь созданные субъекты, в том числе благодаря оказываемой государственной поддержке.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рамках пилотного проекта по сокращению уровня бедности было проведено тестирование предпринимательских компетенций жителей Первомайского района, которое прошли 55 человек.</w:t>
      </w:r>
      <w:r w:rsidR="000D4543" w:rsidRPr="00501F15">
        <w:rPr>
          <w:sz w:val="26"/>
          <w:szCs w:val="26"/>
          <w:lang w:val="ru-RU"/>
        </w:rPr>
        <w:t xml:space="preserve"> </w:t>
      </w:r>
      <w:r w:rsidRPr="00501F15">
        <w:rPr>
          <w:sz w:val="26"/>
          <w:szCs w:val="26"/>
          <w:lang w:val="ru-RU"/>
        </w:rPr>
        <w:t>В марте 2020 года на базе Администрации Первомайского района состоялась «Школа предпринимательства в сельских территориях» с участием проектного офиса «Человеческий капитал» по разработке бизнес-идей. Обучились 16 человек, по итогам сформировано 11 бизнес-идей.</w:t>
      </w:r>
      <w:r w:rsidR="000D4543" w:rsidRPr="00501F15">
        <w:rPr>
          <w:sz w:val="26"/>
          <w:szCs w:val="26"/>
          <w:lang w:val="ru-RU"/>
        </w:rPr>
        <w:t xml:space="preserve"> </w:t>
      </w:r>
      <w:r w:rsidRPr="00501F15">
        <w:rPr>
          <w:sz w:val="26"/>
          <w:szCs w:val="26"/>
          <w:lang w:val="ru-RU"/>
        </w:rPr>
        <w:t xml:space="preserve">В 2020 году в рамках </w:t>
      </w:r>
      <w:r w:rsidR="001B6CCA" w:rsidRPr="00501F15">
        <w:rPr>
          <w:sz w:val="26"/>
          <w:szCs w:val="26"/>
          <w:lang w:val="ru-RU"/>
        </w:rPr>
        <w:t>данного</w:t>
      </w:r>
      <w:r w:rsidRPr="00501F15">
        <w:rPr>
          <w:sz w:val="26"/>
          <w:szCs w:val="26"/>
          <w:lang w:val="ru-RU"/>
        </w:rPr>
        <w:t xml:space="preserve"> проекта поддержку на развитие собственного дела получили 50 предпринимателей, из них вновь созданные 21 ИП. Открылись 2 фотостудии, производство мебели,</w:t>
      </w:r>
      <w:r w:rsidR="000D4543" w:rsidRPr="00501F15">
        <w:rPr>
          <w:sz w:val="26"/>
          <w:szCs w:val="26"/>
          <w:lang w:val="ru-RU"/>
        </w:rPr>
        <w:t xml:space="preserve"> косметологический кабинет и другие.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За период с 2015 по 2020 год 16 предпринимателей стали победителями муниципального конкурса предпринимательских проектов «Успешный старт».</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Два предпринимателя получили субсидии на приобретение маломерных судов, лодочных моторов, орудий лова и холодильного оборудования с целью увеличения объемов вылова рыбы.</w:t>
      </w:r>
    </w:p>
    <w:p w:rsidR="00413FF5" w:rsidRPr="00501F15" w:rsidRDefault="0058356B" w:rsidP="00413FF5">
      <w:pPr>
        <w:shd w:val="clear" w:color="auto" w:fill="FFFFFF"/>
        <w:spacing w:after="225"/>
        <w:ind w:firstLine="708"/>
        <w:contextualSpacing/>
        <w:jc w:val="both"/>
        <w:rPr>
          <w:sz w:val="26"/>
          <w:szCs w:val="26"/>
          <w:lang w:val="ru-RU"/>
        </w:rPr>
      </w:pPr>
      <w:r w:rsidRPr="00501F15">
        <w:rPr>
          <w:sz w:val="26"/>
          <w:szCs w:val="26"/>
          <w:lang w:val="ru-RU"/>
        </w:rPr>
        <w:t>Существующий в Первомайском районе центр</w:t>
      </w:r>
      <w:r w:rsidR="00413FF5" w:rsidRPr="00501F15">
        <w:rPr>
          <w:sz w:val="26"/>
          <w:szCs w:val="26"/>
          <w:lang w:val="ru-RU"/>
        </w:rPr>
        <w:t xml:space="preserve"> поддержки предпринимательства </w:t>
      </w:r>
      <w:r w:rsidRPr="00501F15">
        <w:rPr>
          <w:sz w:val="26"/>
          <w:szCs w:val="26"/>
          <w:lang w:val="ru-RU"/>
        </w:rPr>
        <w:t>НП</w:t>
      </w:r>
      <w:r w:rsidR="00413FF5" w:rsidRPr="00501F15">
        <w:rPr>
          <w:sz w:val="26"/>
          <w:szCs w:val="26"/>
          <w:lang w:val="ru-RU"/>
        </w:rPr>
        <w:t xml:space="preserve"> «Первомайский Бизнес-Центр», в 2019 году вошел в един</w:t>
      </w:r>
      <w:r w:rsidR="000D4543" w:rsidRPr="00501F15">
        <w:rPr>
          <w:sz w:val="26"/>
          <w:szCs w:val="26"/>
          <w:lang w:val="ru-RU"/>
        </w:rPr>
        <w:t>ую систему центров «Мой бизнес»</w:t>
      </w:r>
      <w:r w:rsidR="00413FF5" w:rsidRPr="00501F15">
        <w:rPr>
          <w:sz w:val="26"/>
          <w:szCs w:val="26"/>
          <w:lang w:val="ru-RU"/>
        </w:rPr>
        <w:t>.</w:t>
      </w:r>
    </w:p>
    <w:p w:rsidR="00B413C9" w:rsidRPr="00501F15" w:rsidRDefault="00413FF5" w:rsidP="00B413C9">
      <w:pPr>
        <w:shd w:val="clear" w:color="auto" w:fill="FFFFFF"/>
        <w:spacing w:after="225"/>
        <w:ind w:firstLine="708"/>
        <w:contextualSpacing/>
        <w:jc w:val="both"/>
        <w:rPr>
          <w:sz w:val="26"/>
          <w:szCs w:val="26"/>
          <w:lang w:val="ru-RU"/>
        </w:rPr>
      </w:pPr>
      <w:r w:rsidRPr="00501F15">
        <w:rPr>
          <w:sz w:val="26"/>
          <w:szCs w:val="26"/>
          <w:lang w:val="ru-RU"/>
        </w:rPr>
        <w:t>Проводимая комплексная работа по созданию комфортной бизнес-среды позволяет сохранять стабильной ситуацию на рынке труда, а также создавать новые рабочие места: за пять лет в Первомайском районе создано более 250 таких рабочих мест.</w:t>
      </w:r>
    </w:p>
    <w:p w:rsidR="00B413C9" w:rsidRPr="00501F15" w:rsidRDefault="00990BF9" w:rsidP="00B413C9">
      <w:pPr>
        <w:shd w:val="clear" w:color="auto" w:fill="FFFFFF"/>
        <w:spacing w:after="225"/>
        <w:ind w:firstLine="708"/>
        <w:contextualSpacing/>
        <w:jc w:val="both"/>
        <w:rPr>
          <w:sz w:val="26"/>
          <w:szCs w:val="26"/>
          <w:lang w:val="ru-RU"/>
        </w:rPr>
      </w:pPr>
      <w:r w:rsidRPr="00501F15">
        <w:rPr>
          <w:sz w:val="26"/>
          <w:szCs w:val="26"/>
          <w:lang w:val="ru-RU"/>
        </w:rPr>
        <w:t xml:space="preserve">Потребительский рынок находится в непосредственной зависимости от других рынков, влияет на денежные доходы, платежеспособность населения, </w:t>
      </w:r>
      <w:r w:rsidRPr="00501F15">
        <w:rPr>
          <w:sz w:val="26"/>
          <w:szCs w:val="26"/>
          <w:lang w:val="ru-RU"/>
        </w:rPr>
        <w:lastRenderedPageBreak/>
        <w:t>регулирует товарно-денежные отношения и поэтому создание условий эффективного развития потребительского рынка является одной из важнейших составляющих экономической политики района.</w:t>
      </w:r>
    </w:p>
    <w:p w:rsidR="00B413C9" w:rsidRPr="00501F15" w:rsidRDefault="00990BF9" w:rsidP="00B413C9">
      <w:pPr>
        <w:shd w:val="clear" w:color="auto" w:fill="FFFFFF"/>
        <w:spacing w:after="225"/>
        <w:ind w:firstLine="708"/>
        <w:contextualSpacing/>
        <w:jc w:val="both"/>
        <w:rPr>
          <w:sz w:val="26"/>
          <w:szCs w:val="26"/>
          <w:lang w:val="ru-RU"/>
        </w:rPr>
      </w:pPr>
      <w:r w:rsidRPr="00501F15">
        <w:rPr>
          <w:sz w:val="26"/>
          <w:szCs w:val="26"/>
          <w:lang w:val="ru-RU"/>
        </w:rPr>
        <w:t xml:space="preserve">В Первомайском районе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В структуре потребительского рынка наибольшую долю занимают объекты розничной торговли (41%), на втором месте объекты в сфере платных услуг (26,7%), на третьем месте объекты в сфере бытовых услуг, а также общественного питания и производства пищевых продуктов. </w:t>
      </w:r>
    </w:p>
    <w:p w:rsidR="00B413C9" w:rsidRPr="00501F15" w:rsidRDefault="00990BF9" w:rsidP="00B413C9">
      <w:pPr>
        <w:shd w:val="clear" w:color="auto" w:fill="FFFFFF"/>
        <w:spacing w:after="225"/>
        <w:ind w:firstLine="708"/>
        <w:contextualSpacing/>
        <w:jc w:val="both"/>
        <w:rPr>
          <w:sz w:val="26"/>
          <w:szCs w:val="26"/>
          <w:lang w:val="ru-RU"/>
        </w:rPr>
      </w:pPr>
      <w:r w:rsidRPr="00501F15">
        <w:rPr>
          <w:sz w:val="26"/>
          <w:szCs w:val="26"/>
          <w:lang w:val="ru-RU"/>
        </w:rPr>
        <w:t>На территории Первомайского района предоставляются следующие виды платных услуг: бытовые, услуги пассажирского транспорта и грузоперевозки, ветеринарные, консалтинговые, туристические, банковские, связи, гостиничные и другие.</w:t>
      </w:r>
    </w:p>
    <w:p w:rsidR="00990BF9" w:rsidRPr="00501F15" w:rsidRDefault="00990BF9" w:rsidP="00B413C9">
      <w:pPr>
        <w:shd w:val="clear" w:color="auto" w:fill="FFFFFF"/>
        <w:spacing w:after="225"/>
        <w:ind w:firstLine="708"/>
        <w:contextualSpacing/>
        <w:jc w:val="both"/>
        <w:rPr>
          <w:sz w:val="26"/>
          <w:szCs w:val="26"/>
          <w:lang w:val="ru-RU"/>
        </w:rPr>
      </w:pPr>
      <w:r w:rsidRPr="00501F15">
        <w:rPr>
          <w:sz w:val="26"/>
          <w:szCs w:val="26"/>
          <w:lang w:val="ru-RU"/>
        </w:rPr>
        <w:t>В целом потребительский рынок Первомайского района характеризуется как стабильный и устойчивый, имеющий достаточно высокую степень товарного насыщения и положительную динамику развития.</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за период с 2015 по 2020 год увеличилась с 41,96% до 44,86%.</w:t>
      </w:r>
    </w:p>
    <w:p w:rsidR="003A5825" w:rsidRPr="00501F15" w:rsidRDefault="003A5825" w:rsidP="00413FF5">
      <w:pPr>
        <w:shd w:val="clear" w:color="auto" w:fill="FFFFFF"/>
        <w:spacing w:after="225"/>
        <w:ind w:firstLine="708"/>
        <w:contextualSpacing/>
        <w:jc w:val="both"/>
        <w:rPr>
          <w:sz w:val="26"/>
          <w:szCs w:val="26"/>
          <w:lang w:val="ru-RU"/>
        </w:rPr>
      </w:pPr>
      <w:r w:rsidRPr="00501F15">
        <w:rPr>
          <w:sz w:val="26"/>
          <w:szCs w:val="26"/>
          <w:lang w:val="ru-RU"/>
        </w:rPr>
        <w:t xml:space="preserve">Количество работающих </w:t>
      </w:r>
      <w:r w:rsidR="00BD7666" w:rsidRPr="00501F15">
        <w:rPr>
          <w:sz w:val="26"/>
          <w:szCs w:val="26"/>
          <w:lang w:val="ru-RU"/>
        </w:rPr>
        <w:t>в субъектах</w:t>
      </w:r>
      <w:r w:rsidRPr="00501F15">
        <w:rPr>
          <w:sz w:val="26"/>
          <w:szCs w:val="26"/>
          <w:lang w:val="ru-RU"/>
        </w:rPr>
        <w:t xml:space="preserve"> малого и среднего предпринимательства составило в 2020 году 1,7 тыс.</w:t>
      </w:r>
      <w:r w:rsidR="00D40F62" w:rsidRPr="00501F15">
        <w:rPr>
          <w:sz w:val="26"/>
          <w:szCs w:val="26"/>
          <w:lang w:val="ru-RU"/>
        </w:rPr>
        <w:t> </w:t>
      </w:r>
      <w:r w:rsidRPr="00501F15">
        <w:rPr>
          <w:sz w:val="26"/>
          <w:szCs w:val="26"/>
          <w:lang w:val="ru-RU"/>
        </w:rPr>
        <w:t>чел., план по данному показателю выполнен на 100,2%.</w:t>
      </w:r>
    </w:p>
    <w:p w:rsidR="003A5825" w:rsidRPr="00501F15" w:rsidRDefault="003A5825" w:rsidP="00413FF5">
      <w:pPr>
        <w:shd w:val="clear" w:color="auto" w:fill="FFFFFF"/>
        <w:spacing w:after="225"/>
        <w:ind w:firstLine="708"/>
        <w:contextualSpacing/>
        <w:jc w:val="both"/>
        <w:rPr>
          <w:sz w:val="26"/>
          <w:szCs w:val="26"/>
          <w:lang w:val="ru-RU"/>
        </w:rPr>
      </w:pPr>
      <w:r w:rsidRPr="00501F15">
        <w:rPr>
          <w:sz w:val="26"/>
          <w:szCs w:val="26"/>
          <w:lang w:val="ru-RU"/>
        </w:rPr>
        <w:t xml:space="preserve">Обеспеченность населения площадью торговых объектов составила </w:t>
      </w:r>
      <w:r w:rsidR="00905EAB" w:rsidRPr="00501F15">
        <w:rPr>
          <w:sz w:val="26"/>
          <w:szCs w:val="26"/>
          <w:lang w:val="ru-RU"/>
        </w:rPr>
        <w:t>848,2</w:t>
      </w:r>
      <w:r w:rsidRPr="00501F15">
        <w:rPr>
          <w:sz w:val="26"/>
          <w:szCs w:val="26"/>
          <w:lang w:val="ru-RU"/>
        </w:rPr>
        <w:t xml:space="preserve"> кв.</w:t>
      </w:r>
      <w:r w:rsidR="00905EAB" w:rsidRPr="00501F15">
        <w:rPr>
          <w:sz w:val="26"/>
          <w:szCs w:val="26"/>
          <w:lang w:val="ru-RU"/>
        </w:rPr>
        <w:t xml:space="preserve"> </w:t>
      </w:r>
      <w:r w:rsidRPr="00501F15">
        <w:rPr>
          <w:sz w:val="26"/>
          <w:szCs w:val="26"/>
          <w:lang w:val="ru-RU"/>
        </w:rPr>
        <w:t>метров на 1000 человек</w:t>
      </w:r>
      <w:r w:rsidR="00905EAB" w:rsidRPr="00501F15">
        <w:rPr>
          <w:sz w:val="26"/>
          <w:szCs w:val="26"/>
          <w:lang w:val="ru-RU"/>
        </w:rPr>
        <w:t xml:space="preserve"> населения</w:t>
      </w:r>
      <w:r w:rsidRPr="00501F15">
        <w:rPr>
          <w:sz w:val="26"/>
          <w:szCs w:val="26"/>
          <w:lang w:val="ru-RU"/>
        </w:rPr>
        <w:t xml:space="preserve">, процент выполнения плана по данному показателю составил </w:t>
      </w:r>
      <w:r w:rsidR="00905EAB" w:rsidRPr="00501F15">
        <w:rPr>
          <w:sz w:val="26"/>
          <w:szCs w:val="26"/>
          <w:lang w:val="ru-RU"/>
        </w:rPr>
        <w:t>111,5</w:t>
      </w:r>
      <w:r w:rsidRPr="00501F15">
        <w:rPr>
          <w:sz w:val="26"/>
          <w:szCs w:val="26"/>
          <w:lang w:val="ru-RU"/>
        </w:rPr>
        <w:t>%. Тем рост</w:t>
      </w:r>
      <w:r w:rsidR="00905EAB" w:rsidRPr="00501F15">
        <w:rPr>
          <w:sz w:val="26"/>
          <w:szCs w:val="26"/>
          <w:lang w:val="ru-RU"/>
        </w:rPr>
        <w:t>а к уровню 2015 года составил 11</w:t>
      </w:r>
      <w:r w:rsidRPr="00501F15">
        <w:rPr>
          <w:sz w:val="26"/>
          <w:szCs w:val="26"/>
          <w:lang w:val="ru-RU"/>
        </w:rPr>
        <w:t>2%.</w:t>
      </w:r>
    </w:p>
    <w:p w:rsidR="00413FF5" w:rsidRPr="00501F15" w:rsidRDefault="00413FF5" w:rsidP="00413FF5">
      <w:pPr>
        <w:shd w:val="clear" w:color="auto" w:fill="FFFFFF"/>
        <w:spacing w:after="225"/>
        <w:ind w:firstLine="708"/>
        <w:contextualSpacing/>
        <w:jc w:val="both"/>
        <w:rPr>
          <w:sz w:val="26"/>
          <w:szCs w:val="26"/>
          <w:lang w:val="ru-RU"/>
        </w:rPr>
      </w:pPr>
      <w:r w:rsidRPr="00501F15">
        <w:rPr>
          <w:i/>
          <w:sz w:val="26"/>
          <w:szCs w:val="26"/>
          <w:lang w:val="ru-RU"/>
        </w:rPr>
        <w:t>2.</w:t>
      </w:r>
      <w:r w:rsidR="003A5825" w:rsidRPr="00501F15">
        <w:rPr>
          <w:i/>
          <w:sz w:val="26"/>
          <w:szCs w:val="26"/>
          <w:lang w:val="ru-RU"/>
        </w:rPr>
        <w:t>3</w:t>
      </w:r>
      <w:r w:rsidRPr="00501F15">
        <w:rPr>
          <w:i/>
          <w:sz w:val="26"/>
          <w:szCs w:val="26"/>
          <w:lang w:val="ru-RU"/>
        </w:rPr>
        <w:t>. Создание благоприятных условий для развития личных подсобных хозяйств.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С целью создания условий развития личных подсобных хозяйств, для владельцев личного подворья предусмотрены меры поддержки</w:t>
      </w:r>
      <w:r w:rsidR="00993C74" w:rsidRPr="00501F15">
        <w:rPr>
          <w:sz w:val="26"/>
          <w:szCs w:val="26"/>
          <w:lang w:val="ru-RU"/>
        </w:rPr>
        <w:t xml:space="preserve"> в виде субсидий на</w:t>
      </w:r>
      <w:r w:rsidRPr="00501F15">
        <w:rPr>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услуги по искусственному осеменению коровы в ЛПХ;</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процентн</w:t>
      </w:r>
      <w:r w:rsidR="00993C74" w:rsidRPr="00501F15">
        <w:rPr>
          <w:sz w:val="26"/>
          <w:szCs w:val="26"/>
          <w:lang w:val="ru-RU"/>
        </w:rPr>
        <w:t>ую</w:t>
      </w:r>
      <w:r w:rsidRPr="00501F15">
        <w:rPr>
          <w:sz w:val="26"/>
          <w:szCs w:val="26"/>
          <w:lang w:val="ru-RU"/>
        </w:rPr>
        <w:t xml:space="preserve"> ставк</w:t>
      </w:r>
      <w:r w:rsidR="00993C74" w:rsidRPr="00501F15">
        <w:rPr>
          <w:sz w:val="26"/>
          <w:szCs w:val="26"/>
          <w:lang w:val="ru-RU"/>
        </w:rPr>
        <w:t>у</w:t>
      </w:r>
      <w:r w:rsidRPr="00501F15">
        <w:rPr>
          <w:sz w:val="26"/>
          <w:szCs w:val="26"/>
          <w:lang w:val="ru-RU"/>
        </w:rPr>
        <w:t xml:space="preserve"> по целевым кредитам, полученным на развити</w:t>
      </w:r>
      <w:r w:rsidR="00BD7666" w:rsidRPr="00501F15">
        <w:rPr>
          <w:sz w:val="26"/>
          <w:szCs w:val="26"/>
          <w:lang w:val="ru-RU"/>
        </w:rPr>
        <w:t>е личного подсобного хозяйства (</w:t>
      </w:r>
      <w:r w:rsidRPr="00501F15">
        <w:rPr>
          <w:sz w:val="26"/>
          <w:szCs w:val="26"/>
          <w:lang w:val="ru-RU"/>
        </w:rPr>
        <w:t>в размере ставки рефинансирования Центрального Банка России</w:t>
      </w:r>
      <w:r w:rsidR="00BD7666" w:rsidRPr="00501F15">
        <w:rPr>
          <w:sz w:val="26"/>
          <w:szCs w:val="26"/>
          <w:lang w:val="ru-RU"/>
        </w:rPr>
        <w:t>)</w:t>
      </w:r>
      <w:r w:rsidRPr="00501F15">
        <w:rPr>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приобретение оборудования для механизации процесса доения, охлаждения и пастеризации молока, технологического оборудования для переработки молока и мяса – 40% стоимости; приобретение оборудования для механизации трудоемких процессов в мясном и молочном скотоводстве, кормозаготовительной техники – 30% стоимости</w:t>
      </w:r>
      <w:r w:rsidR="00993C74" w:rsidRPr="00501F15">
        <w:rPr>
          <w:sz w:val="26"/>
          <w:szCs w:val="26"/>
          <w:lang w:val="ru-RU"/>
        </w:rPr>
        <w:t xml:space="preserve"> (владельцам ЛПХ, имеющих 3 и более коров)</w:t>
      </w:r>
      <w:r w:rsidRPr="00501F15">
        <w:rPr>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приобретение сельскохозяйственной техники, грузовых и специальных автомобилей, машин и оборудования составляет 20% стоимости;</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приобретение предприятиями малых форм хозяйствования оборудования для переработки молока,</w:t>
      </w:r>
      <w:r w:rsidR="00993C74" w:rsidRPr="00501F15">
        <w:rPr>
          <w:sz w:val="26"/>
          <w:szCs w:val="26"/>
          <w:lang w:val="ru-RU"/>
        </w:rPr>
        <w:t xml:space="preserve"> мяса, забоя скота</w:t>
      </w:r>
      <w:r w:rsidRPr="00501F15">
        <w:rPr>
          <w:sz w:val="26"/>
          <w:szCs w:val="26"/>
          <w:lang w:val="ru-RU"/>
        </w:rPr>
        <w:t xml:space="preserve"> до 50% от стоимости;</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 </w:t>
      </w:r>
      <w:r w:rsidR="00BD7666" w:rsidRPr="00501F15">
        <w:rPr>
          <w:sz w:val="26"/>
          <w:szCs w:val="26"/>
          <w:lang w:val="ru-RU"/>
        </w:rPr>
        <w:t>затраты на заготовку сена в размере 3000 рублей на каждую корову (владельцам трех и более коров).</w:t>
      </w:r>
    </w:p>
    <w:p w:rsidR="00413FF5" w:rsidRPr="00501F15" w:rsidRDefault="00413FF5" w:rsidP="00BD7666">
      <w:pPr>
        <w:shd w:val="clear" w:color="auto" w:fill="FFFFFF"/>
        <w:spacing w:after="225"/>
        <w:ind w:firstLine="708"/>
        <w:contextualSpacing/>
        <w:jc w:val="both"/>
        <w:rPr>
          <w:sz w:val="26"/>
          <w:szCs w:val="26"/>
          <w:lang w:val="ru-RU"/>
        </w:rPr>
      </w:pPr>
      <w:r w:rsidRPr="00501F15">
        <w:rPr>
          <w:sz w:val="26"/>
          <w:szCs w:val="26"/>
          <w:lang w:val="ru-RU"/>
        </w:rPr>
        <w:lastRenderedPageBreak/>
        <w:t>Для реализации продукции с личных подсобных хозяйств еженедельно провод</w:t>
      </w:r>
      <w:r w:rsidR="00BD7666" w:rsidRPr="00501F15">
        <w:rPr>
          <w:sz w:val="26"/>
          <w:szCs w:val="26"/>
          <w:lang w:val="ru-RU"/>
        </w:rPr>
        <w:t>ится ярмарка выходного дня в г. </w:t>
      </w:r>
      <w:r w:rsidRPr="00501F15">
        <w:rPr>
          <w:sz w:val="26"/>
          <w:szCs w:val="26"/>
          <w:lang w:val="ru-RU"/>
        </w:rPr>
        <w:t>Томске. Реализуется продукция собственного производства: мясная, молочная продукция, яйцо, свежие и консервированные овощи, мед, хлебобулочные изделия и др.</w:t>
      </w:r>
    </w:p>
    <w:p w:rsidR="003A5825" w:rsidRPr="00501F15" w:rsidRDefault="003A5825" w:rsidP="00413FF5">
      <w:pPr>
        <w:shd w:val="clear" w:color="auto" w:fill="FFFFFF"/>
        <w:spacing w:after="225"/>
        <w:ind w:firstLine="708"/>
        <w:contextualSpacing/>
        <w:jc w:val="both"/>
        <w:rPr>
          <w:sz w:val="26"/>
          <w:szCs w:val="26"/>
          <w:lang w:val="ru-RU"/>
        </w:rPr>
      </w:pPr>
      <w:r w:rsidRPr="00501F15">
        <w:rPr>
          <w:sz w:val="26"/>
          <w:szCs w:val="26"/>
          <w:lang w:val="ru-RU"/>
        </w:rPr>
        <w:t xml:space="preserve">Поголовье КРС (в т.ч. коров) в малых формах хозяйствования составило </w:t>
      </w:r>
      <w:r w:rsidR="00993C74" w:rsidRPr="00501F15">
        <w:rPr>
          <w:sz w:val="26"/>
          <w:szCs w:val="26"/>
          <w:lang w:val="ru-RU"/>
        </w:rPr>
        <w:t xml:space="preserve">      </w:t>
      </w:r>
      <w:r w:rsidRPr="00501F15">
        <w:rPr>
          <w:sz w:val="26"/>
          <w:szCs w:val="26"/>
          <w:lang w:val="ru-RU"/>
        </w:rPr>
        <w:t>3</w:t>
      </w:r>
      <w:r w:rsidR="00993C74" w:rsidRPr="00501F15">
        <w:rPr>
          <w:sz w:val="26"/>
          <w:szCs w:val="26"/>
          <w:lang w:val="ru-RU"/>
        </w:rPr>
        <w:t xml:space="preserve"> </w:t>
      </w:r>
      <w:r w:rsidRPr="00501F15">
        <w:rPr>
          <w:sz w:val="26"/>
          <w:szCs w:val="26"/>
          <w:lang w:val="ru-RU"/>
        </w:rPr>
        <w:t>714 голов, план по данному показателю выполнен на 117,9%, темп роста к уровню 2015 года составил 115,5%.</w:t>
      </w:r>
    </w:p>
    <w:p w:rsidR="003A5825" w:rsidRPr="00501F15" w:rsidRDefault="00494772" w:rsidP="00413FF5">
      <w:pPr>
        <w:shd w:val="clear" w:color="auto" w:fill="FFFFFF"/>
        <w:spacing w:after="225"/>
        <w:ind w:firstLine="708"/>
        <w:contextualSpacing/>
        <w:jc w:val="both"/>
        <w:rPr>
          <w:sz w:val="26"/>
          <w:szCs w:val="26"/>
          <w:lang w:val="ru-RU"/>
        </w:rPr>
      </w:pPr>
      <w:r w:rsidRPr="00501F15">
        <w:rPr>
          <w:sz w:val="26"/>
          <w:szCs w:val="26"/>
          <w:lang w:val="ru-RU"/>
        </w:rPr>
        <w:t xml:space="preserve">Процент выполнения плана по показателю объем валового сбора продукции растениеводства (картофель, овощи) по итогам 2020 года </w:t>
      </w:r>
      <w:r w:rsidR="00162FF6" w:rsidRPr="00501F15">
        <w:rPr>
          <w:sz w:val="26"/>
          <w:szCs w:val="26"/>
          <w:lang w:val="ru-RU"/>
        </w:rPr>
        <w:t>составил 128,9% (21</w:t>
      </w:r>
      <w:r w:rsidR="00BD7666" w:rsidRPr="00501F15">
        <w:rPr>
          <w:sz w:val="26"/>
          <w:szCs w:val="26"/>
          <w:lang w:val="ru-RU"/>
        </w:rPr>
        <w:t> </w:t>
      </w:r>
      <w:r w:rsidR="00162FF6" w:rsidRPr="00501F15">
        <w:rPr>
          <w:sz w:val="26"/>
          <w:szCs w:val="26"/>
          <w:lang w:val="ru-RU"/>
        </w:rPr>
        <w:t>786,2 тонны)</w:t>
      </w:r>
      <w:r w:rsidR="001A67CF" w:rsidRPr="00501F15">
        <w:rPr>
          <w:sz w:val="26"/>
          <w:szCs w:val="26"/>
          <w:lang w:val="ru-RU"/>
        </w:rPr>
        <w:t>, темп роста к уровню 2015 года составил 129%.</w:t>
      </w:r>
    </w:p>
    <w:p w:rsidR="00162FF6" w:rsidRPr="00501F15" w:rsidRDefault="006A18AC" w:rsidP="00413FF5">
      <w:pPr>
        <w:shd w:val="clear" w:color="auto" w:fill="FFFFFF"/>
        <w:spacing w:after="225"/>
        <w:ind w:firstLine="708"/>
        <w:contextualSpacing/>
        <w:jc w:val="both"/>
        <w:rPr>
          <w:sz w:val="26"/>
          <w:szCs w:val="26"/>
          <w:lang w:val="ru-RU"/>
        </w:rPr>
      </w:pPr>
      <w:r w:rsidRPr="00501F15">
        <w:rPr>
          <w:sz w:val="26"/>
          <w:szCs w:val="26"/>
          <w:lang w:val="ru-RU"/>
        </w:rPr>
        <w:t>Количество предоставленных субсидий на развитие личных подсобных и  крестьянско-фермерских хозяйств составило в 2020 году 5</w:t>
      </w:r>
      <w:r w:rsidR="00ED788C" w:rsidRPr="00501F15">
        <w:rPr>
          <w:sz w:val="26"/>
          <w:szCs w:val="26"/>
          <w:lang w:val="ru-RU"/>
        </w:rPr>
        <w:t xml:space="preserve"> </w:t>
      </w:r>
      <w:r w:rsidRPr="00501F15">
        <w:rPr>
          <w:sz w:val="26"/>
          <w:szCs w:val="26"/>
          <w:lang w:val="ru-RU"/>
        </w:rPr>
        <w:t>802,8 тыс.</w:t>
      </w:r>
      <w:r w:rsidR="00ED788C" w:rsidRPr="00501F15">
        <w:rPr>
          <w:sz w:val="26"/>
          <w:szCs w:val="26"/>
          <w:lang w:val="ru-RU"/>
        </w:rPr>
        <w:t xml:space="preserve"> </w:t>
      </w:r>
      <w:r w:rsidRPr="00501F15">
        <w:rPr>
          <w:sz w:val="26"/>
          <w:szCs w:val="26"/>
          <w:lang w:val="ru-RU"/>
        </w:rPr>
        <w:t>руб.</w:t>
      </w:r>
      <w:r w:rsidR="00382390" w:rsidRPr="00501F15">
        <w:rPr>
          <w:sz w:val="26"/>
          <w:szCs w:val="26"/>
          <w:lang w:val="ru-RU"/>
        </w:rPr>
        <w:t xml:space="preserve">, план по показателю выполнен на </w:t>
      </w:r>
      <w:r w:rsidR="00BD7666" w:rsidRPr="00501F15">
        <w:rPr>
          <w:sz w:val="26"/>
          <w:szCs w:val="26"/>
          <w:lang w:val="ru-RU"/>
        </w:rPr>
        <w:t xml:space="preserve">86,6%, </w:t>
      </w:r>
      <w:r w:rsidR="00382390" w:rsidRPr="00501F15">
        <w:rPr>
          <w:sz w:val="26"/>
          <w:szCs w:val="26"/>
          <w:lang w:val="ru-RU"/>
        </w:rPr>
        <w:t xml:space="preserve"> темп роста к у</w:t>
      </w:r>
      <w:r w:rsidR="000211EA" w:rsidRPr="00501F15">
        <w:rPr>
          <w:sz w:val="26"/>
          <w:szCs w:val="26"/>
          <w:lang w:val="ru-RU"/>
        </w:rPr>
        <w:t>ровню 2015 года составил 224,6%.</w:t>
      </w:r>
    </w:p>
    <w:p w:rsidR="00382390" w:rsidRPr="00501F15" w:rsidRDefault="00382390" w:rsidP="00413FF5">
      <w:pPr>
        <w:shd w:val="clear" w:color="auto" w:fill="FFFFFF"/>
        <w:spacing w:after="225"/>
        <w:ind w:firstLine="708"/>
        <w:contextualSpacing/>
        <w:jc w:val="both"/>
        <w:rPr>
          <w:sz w:val="26"/>
          <w:szCs w:val="26"/>
          <w:lang w:val="ru-RU"/>
        </w:rPr>
      </w:pPr>
      <w:r w:rsidRPr="00501F15">
        <w:rPr>
          <w:sz w:val="26"/>
          <w:szCs w:val="26"/>
          <w:lang w:val="ru-RU"/>
        </w:rPr>
        <w:t>Количество приобретенной сельхозтехники и оборудования в 2020 году составило 30 единиц, план выполнен на 100%.</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2.4. Усовершенствование системы сбора дикоросов, организация переработки дикоросов на территории района.</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настоящее время на территории Улу-Юльского сельского поселения реализуется проект по организации производства продукции из дикоросов, уже построен цех переработки, закуплено оборудование. Сырье для производства будет закупаться у населения.</w:t>
      </w:r>
    </w:p>
    <w:p w:rsidR="00382390" w:rsidRPr="00501F15" w:rsidRDefault="00382390" w:rsidP="00413FF5">
      <w:pPr>
        <w:shd w:val="clear" w:color="auto" w:fill="FFFFFF"/>
        <w:spacing w:after="225"/>
        <w:ind w:firstLine="708"/>
        <w:contextualSpacing/>
        <w:jc w:val="both"/>
        <w:rPr>
          <w:sz w:val="26"/>
          <w:szCs w:val="26"/>
          <w:lang w:val="ru-RU"/>
        </w:rPr>
      </w:pPr>
      <w:r w:rsidRPr="00501F15">
        <w:rPr>
          <w:sz w:val="26"/>
          <w:szCs w:val="26"/>
          <w:lang w:val="ru-RU"/>
        </w:rPr>
        <w:t>Объем дикоросов, собранных на территории района в 2020 году составил 111 тонн – план по данному показателю выполнен на 138,7%, темп роста к уровню 2015 года составил 132,1%.</w:t>
      </w:r>
    </w:p>
    <w:p w:rsidR="00382390" w:rsidRPr="00501F15" w:rsidRDefault="00382390" w:rsidP="00413FF5">
      <w:pPr>
        <w:shd w:val="clear" w:color="auto" w:fill="FFFFFF"/>
        <w:spacing w:after="225"/>
        <w:ind w:firstLine="708"/>
        <w:contextualSpacing/>
        <w:jc w:val="both"/>
        <w:rPr>
          <w:sz w:val="26"/>
          <w:szCs w:val="26"/>
          <w:lang w:val="ru-RU"/>
        </w:rPr>
      </w:pPr>
      <w:r w:rsidRPr="00501F15">
        <w:rPr>
          <w:sz w:val="26"/>
          <w:szCs w:val="26"/>
          <w:lang w:val="ru-RU"/>
        </w:rPr>
        <w:t>В 2020 году количество пунктов приемки и переработки дикоросов составило 3 единицы, план выполнен на 100%. Темп роста показателя к уровню 2015 года составил 150%.</w:t>
      </w:r>
    </w:p>
    <w:p w:rsidR="00ED4A12" w:rsidRPr="00501F15" w:rsidRDefault="00ED4A12" w:rsidP="00ED4A12">
      <w:pPr>
        <w:pStyle w:val="2"/>
        <w:spacing w:line="240" w:lineRule="auto"/>
        <w:ind w:right="-6" w:firstLine="708"/>
        <w:contextualSpacing/>
        <w:jc w:val="both"/>
        <w:rPr>
          <w:sz w:val="26"/>
          <w:szCs w:val="26"/>
          <w:lang w:val="ru-RU"/>
        </w:rPr>
      </w:pPr>
      <w:r w:rsidRPr="00501F15">
        <w:rPr>
          <w:sz w:val="26"/>
          <w:szCs w:val="26"/>
          <w:lang w:val="ru-RU"/>
        </w:rPr>
        <w:t>Несмотря на проведенные мероприятия цель, направленная на развитие бизнеса и повышение привлекательности района реализуетс</w:t>
      </w:r>
      <w:r w:rsidR="00C86FD0" w:rsidRPr="00501F15">
        <w:rPr>
          <w:sz w:val="26"/>
          <w:szCs w:val="26"/>
          <w:lang w:val="ru-RU"/>
        </w:rPr>
        <w:t>я медленнее, чем планировалось. Достигнуть поставленных задач позволит реализация мероприятий, направленных на поддержку бизнес</w:t>
      </w:r>
      <w:r w:rsidR="00D40F62" w:rsidRPr="00501F15">
        <w:rPr>
          <w:sz w:val="26"/>
          <w:szCs w:val="26"/>
          <w:lang w:val="ru-RU"/>
        </w:rPr>
        <w:t>а</w:t>
      </w:r>
      <w:r w:rsidR="00C86FD0" w:rsidRPr="00501F15">
        <w:rPr>
          <w:sz w:val="26"/>
          <w:szCs w:val="26"/>
          <w:lang w:val="ru-RU"/>
        </w:rPr>
        <w:t>, личных подсобных хозяйств</w:t>
      </w:r>
      <w:r w:rsidR="00D40F62" w:rsidRPr="00501F15">
        <w:rPr>
          <w:sz w:val="26"/>
          <w:szCs w:val="26"/>
          <w:lang w:val="ru-RU"/>
        </w:rPr>
        <w:t>.</w:t>
      </w:r>
    </w:p>
    <w:p w:rsidR="00AC2E5D" w:rsidRPr="00501F15" w:rsidRDefault="00AC2E5D" w:rsidP="00413FF5">
      <w:pPr>
        <w:pStyle w:val="2"/>
        <w:spacing w:line="240" w:lineRule="auto"/>
        <w:ind w:left="720" w:right="-6"/>
        <w:contextualSpacing/>
        <w:jc w:val="both"/>
        <w:rPr>
          <w:b/>
          <w:sz w:val="26"/>
          <w:szCs w:val="26"/>
          <w:lang w:val="ru-RU"/>
        </w:rPr>
      </w:pPr>
    </w:p>
    <w:p w:rsidR="00413FF5" w:rsidRPr="00501F15" w:rsidRDefault="00413FF5" w:rsidP="00413FF5">
      <w:pPr>
        <w:pStyle w:val="2"/>
        <w:spacing w:line="240" w:lineRule="auto"/>
        <w:ind w:left="720" w:right="-6"/>
        <w:contextualSpacing/>
        <w:jc w:val="both"/>
        <w:rPr>
          <w:b/>
          <w:sz w:val="26"/>
          <w:szCs w:val="26"/>
          <w:lang w:val="ru-RU"/>
        </w:rPr>
      </w:pPr>
      <w:r w:rsidRPr="00501F15">
        <w:rPr>
          <w:b/>
          <w:sz w:val="26"/>
          <w:szCs w:val="26"/>
          <w:lang w:val="ru-RU"/>
        </w:rPr>
        <w:t>Цель 3. Развитие транспортной и инженерной инфраструктуры.</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3.1. Сохранение и развитие транспортной инфраструктуры.</w:t>
      </w:r>
    </w:p>
    <w:p w:rsidR="00FC6E88"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Транспортная инфраструктура района представлена автомобильным и железнодорожным транспортом. Протяженность автомобильных дорог общего пользования местного значения за период с 2015 по 2020 годы не изменилась и составила </w:t>
      </w:r>
      <w:r w:rsidR="00131D1F" w:rsidRPr="00501F15">
        <w:rPr>
          <w:sz w:val="26"/>
          <w:szCs w:val="26"/>
          <w:lang w:val="ru-RU"/>
        </w:rPr>
        <w:t>435,3</w:t>
      </w:r>
      <w:r w:rsidRPr="00501F15">
        <w:rPr>
          <w:sz w:val="26"/>
          <w:szCs w:val="26"/>
          <w:lang w:val="ru-RU"/>
        </w:rPr>
        <w:t xml:space="preserve"> км</w:t>
      </w:r>
      <w:r w:rsidR="009C1303" w:rsidRPr="00501F15">
        <w:rPr>
          <w:sz w:val="26"/>
          <w:szCs w:val="26"/>
          <w:lang w:val="ru-RU"/>
        </w:rPr>
        <w:t>.</w:t>
      </w:r>
      <w:r w:rsidRPr="00501F15">
        <w:rPr>
          <w:sz w:val="26"/>
          <w:szCs w:val="26"/>
          <w:lang w:val="ru-RU"/>
        </w:rPr>
        <w:t xml:space="preserve"> </w:t>
      </w:r>
    </w:p>
    <w:p w:rsidR="00FC6E88" w:rsidRPr="00501F15" w:rsidRDefault="00413FF5" w:rsidP="00FC6E88">
      <w:pPr>
        <w:shd w:val="clear" w:color="auto" w:fill="FFFFFF"/>
        <w:spacing w:after="225"/>
        <w:ind w:firstLine="708"/>
        <w:contextualSpacing/>
        <w:jc w:val="both"/>
        <w:rPr>
          <w:sz w:val="26"/>
          <w:szCs w:val="26"/>
          <w:lang w:val="ru-RU"/>
        </w:rPr>
      </w:pPr>
      <w:r w:rsidRPr="00501F15">
        <w:rPr>
          <w:color w:val="000333"/>
          <w:sz w:val="26"/>
          <w:szCs w:val="26"/>
          <w:lang w:val="ru-RU"/>
        </w:rPr>
        <w:t>За пять лет отремонтировано 53,4 км. дорог.</w:t>
      </w:r>
      <w:r w:rsidR="00FC6E88" w:rsidRPr="00501F15">
        <w:rPr>
          <w:color w:val="000333"/>
          <w:sz w:val="26"/>
          <w:szCs w:val="26"/>
          <w:lang w:val="ru-RU"/>
        </w:rPr>
        <w:t xml:space="preserve"> </w:t>
      </w:r>
      <w:r w:rsidR="00FC6E88" w:rsidRPr="00501F15">
        <w:rPr>
          <w:sz w:val="26"/>
          <w:szCs w:val="26"/>
          <w:lang w:val="ru-RU"/>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сократилас</w:t>
      </w:r>
      <w:r w:rsidR="005B6325" w:rsidRPr="00501F15">
        <w:rPr>
          <w:sz w:val="26"/>
          <w:szCs w:val="26"/>
          <w:lang w:val="ru-RU"/>
        </w:rPr>
        <w:t>ь до нуля за счет ремонта дорог (план на 2020 год составлял 3,69%),</w:t>
      </w:r>
      <w:r w:rsidR="00FC6E88" w:rsidRPr="00501F15">
        <w:rPr>
          <w:sz w:val="26"/>
          <w:szCs w:val="26"/>
          <w:lang w:val="ru-RU"/>
        </w:rPr>
        <w:t xml:space="preserve"> в 2015 году значение дан</w:t>
      </w:r>
      <w:r w:rsidR="005B6325" w:rsidRPr="00501F15">
        <w:rPr>
          <w:sz w:val="26"/>
          <w:szCs w:val="26"/>
          <w:lang w:val="ru-RU"/>
        </w:rPr>
        <w:t>ного показателя составляло 4,8%.</w:t>
      </w:r>
    </w:p>
    <w:p w:rsidR="00413FF5" w:rsidRPr="00501F15" w:rsidRDefault="00413FF5" w:rsidP="00FC6E88">
      <w:pPr>
        <w:shd w:val="clear" w:color="auto" w:fill="FFFFFF"/>
        <w:spacing w:after="225"/>
        <w:ind w:firstLine="708"/>
        <w:contextualSpacing/>
        <w:jc w:val="both"/>
        <w:rPr>
          <w:sz w:val="26"/>
          <w:szCs w:val="26"/>
          <w:lang w:val="ru-RU"/>
        </w:rPr>
      </w:pPr>
      <w:r w:rsidRPr="00501F15">
        <w:rPr>
          <w:sz w:val="26"/>
          <w:szCs w:val="26"/>
          <w:lang w:val="ru-RU"/>
        </w:rPr>
        <w:t>С целью обеспечения населения регулярными пассажирскими перевозками в Первомайском районе организовано 3 муниципальных маршрута «Первомайское – Улу-Юл», «Первомайское – Малиновка» и «Первомайское – Орехово», последние два маршрута установлены в 2019 году.</w:t>
      </w:r>
      <w:r w:rsidR="00FC6E88" w:rsidRPr="00501F15">
        <w:rPr>
          <w:sz w:val="26"/>
          <w:szCs w:val="26"/>
          <w:lang w:val="ru-RU"/>
        </w:rPr>
        <w:t xml:space="preserve"> Доля населения, проживающего в </w:t>
      </w:r>
      <w:r w:rsidR="00FC6E88" w:rsidRPr="00501F15">
        <w:rPr>
          <w:sz w:val="26"/>
          <w:szCs w:val="26"/>
          <w:lang w:val="ru-RU"/>
        </w:rPr>
        <w:lastRenderedPageBreak/>
        <w:t>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за период с 2015 по 2020 год снизилась с 22,7</w:t>
      </w:r>
      <w:r w:rsidR="005B6325" w:rsidRPr="00501F15">
        <w:rPr>
          <w:sz w:val="26"/>
          <w:szCs w:val="26"/>
          <w:lang w:val="ru-RU"/>
        </w:rPr>
        <w:t xml:space="preserve"> </w:t>
      </w:r>
      <w:r w:rsidR="00FC6E88" w:rsidRPr="00501F15">
        <w:rPr>
          <w:sz w:val="26"/>
          <w:szCs w:val="26"/>
          <w:lang w:val="ru-RU"/>
        </w:rPr>
        <w:t>% до 4,3</w:t>
      </w:r>
      <w:r w:rsidR="005B6325" w:rsidRPr="00501F15">
        <w:rPr>
          <w:sz w:val="26"/>
          <w:szCs w:val="26"/>
          <w:lang w:val="ru-RU"/>
        </w:rPr>
        <w:t xml:space="preserve"> </w:t>
      </w:r>
      <w:r w:rsidR="00FC6E88" w:rsidRPr="00501F15">
        <w:rPr>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Междугородние пассажирские перевозки осуществляют ООО «Асиновское АТП» по маршруту «Первомайское – Асино – Томск», также междугородние перевозки осуществляют индивидуальные предприниматели </w:t>
      </w:r>
      <w:proofErr w:type="spellStart"/>
      <w:r w:rsidRPr="00501F15">
        <w:rPr>
          <w:sz w:val="26"/>
          <w:szCs w:val="26"/>
          <w:lang w:val="ru-RU"/>
        </w:rPr>
        <w:t>Шемерянкин</w:t>
      </w:r>
      <w:proofErr w:type="spellEnd"/>
      <w:r w:rsidRPr="00501F15">
        <w:rPr>
          <w:sz w:val="26"/>
          <w:szCs w:val="26"/>
          <w:lang w:val="ru-RU"/>
        </w:rPr>
        <w:t xml:space="preserve"> И.В., Мельников А.А.</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Помимо автомобильного транспорта на территории района присутствует и железнодорожный транспорт сообщением  Белый Яр – Томск 2. </w:t>
      </w:r>
    </w:p>
    <w:p w:rsidR="005B6325" w:rsidRPr="00501F15" w:rsidRDefault="005B6325" w:rsidP="005B6325">
      <w:pPr>
        <w:shd w:val="clear" w:color="auto" w:fill="FFFFFF"/>
        <w:spacing w:after="225"/>
        <w:ind w:firstLine="708"/>
        <w:contextualSpacing/>
        <w:jc w:val="both"/>
        <w:rPr>
          <w:sz w:val="26"/>
          <w:szCs w:val="26"/>
          <w:lang w:val="ru-RU"/>
        </w:rPr>
      </w:pPr>
      <w:r w:rsidRPr="00501F15">
        <w:rPr>
          <w:sz w:val="26"/>
          <w:szCs w:val="26"/>
          <w:lang w:val="ru-RU"/>
        </w:rPr>
        <w:t>По итогам 2020 года на количества дорожно-транспортных происшествий с пострадавшими сократилось на 13% к уровню 2015 года. Этого удалось достичь благодаря комплексному подходу к выполнению мероприятий по повышению безопасности дорожного движения и своевременной реализации соответствующих муниципальных программ.</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3.2. Модернизация и развитие коммунальной инфраструктуры, энергосбережение.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На 1 января 2021 года на территории Первомайского района насчитывается </w:t>
      </w:r>
      <w:r w:rsidR="00813490" w:rsidRPr="00501F15">
        <w:rPr>
          <w:sz w:val="26"/>
          <w:szCs w:val="26"/>
          <w:lang w:val="ru-RU"/>
        </w:rPr>
        <w:t xml:space="preserve"> </w:t>
      </w:r>
      <w:r w:rsidRPr="00501F15">
        <w:rPr>
          <w:sz w:val="26"/>
          <w:szCs w:val="26"/>
          <w:lang w:val="ru-RU"/>
        </w:rPr>
        <w:t>2</w:t>
      </w:r>
      <w:r w:rsidR="00813490" w:rsidRPr="00501F15">
        <w:rPr>
          <w:sz w:val="26"/>
          <w:szCs w:val="26"/>
          <w:lang w:val="ru-RU"/>
        </w:rPr>
        <w:t xml:space="preserve"> </w:t>
      </w:r>
      <w:r w:rsidRPr="00501F15">
        <w:rPr>
          <w:sz w:val="26"/>
          <w:szCs w:val="26"/>
          <w:lang w:val="ru-RU"/>
        </w:rPr>
        <w:t>108 многоквартирных домов, их площадь составляет 308,2 тыс. кв. м., в том числе 59,4 тыс.</w:t>
      </w:r>
      <w:r w:rsidR="005B6325" w:rsidRPr="00501F15">
        <w:rPr>
          <w:sz w:val="26"/>
          <w:szCs w:val="26"/>
          <w:lang w:val="ru-RU"/>
        </w:rPr>
        <w:t xml:space="preserve"> </w:t>
      </w:r>
      <w:r w:rsidRPr="00501F15">
        <w:rPr>
          <w:sz w:val="26"/>
          <w:szCs w:val="26"/>
          <w:lang w:val="ru-RU"/>
        </w:rPr>
        <w:t>м. кв. (19,3%) – площадь многоэтажных домов, 248,8 тыс. м кв. (80,7%) – площадь одноэтажных многоквартирных домов. Общая площадь жилищного фонда Первомайского района составляет 461,4 тыс.</w:t>
      </w:r>
      <w:r w:rsidR="00813490" w:rsidRPr="00501F15">
        <w:rPr>
          <w:sz w:val="26"/>
          <w:szCs w:val="26"/>
          <w:lang w:val="ru-RU"/>
        </w:rPr>
        <w:t xml:space="preserve"> </w:t>
      </w:r>
      <w:r w:rsidRPr="00501F15">
        <w:rPr>
          <w:sz w:val="26"/>
          <w:szCs w:val="26"/>
          <w:lang w:val="ru-RU"/>
        </w:rPr>
        <w:t xml:space="preserve">м. кв., в том числе 12,674 тыс. м кв. – муниципальный жилищный фонд. </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Сфера деятельности предприятий ЖКХ на территории Первомайского района представлена следующими видами оказываемых услуг: водоснабжение, водоотведение, отопление, утилизация и вывоз ТБО. Основными потребителями услуг водоснабжения и водоотведения является население, доля потребления составляет 85,4% и 85,9% от общего объема. Тогда как центральное отопление – 60% от общего объема потребляет население, а бюджетная сфера только 35%.</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Уровень износа инженерной и коммунальной инфраструктуры достаточно высок.</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За период с 2015 по 2020 годы в с. Первомайское завершен проект по газификации, всего построено 67 км сетей газопровода. Ведется подготовка к пуско-наладочным работам. К сетям газоснабжения будет подключен</w:t>
      </w:r>
      <w:r w:rsidR="00383FFF" w:rsidRPr="00501F15">
        <w:rPr>
          <w:sz w:val="26"/>
          <w:szCs w:val="26"/>
          <w:lang w:val="ru-RU"/>
        </w:rPr>
        <w:t>о</w:t>
      </w:r>
      <w:r w:rsidRPr="00501F15">
        <w:rPr>
          <w:sz w:val="26"/>
          <w:szCs w:val="26"/>
          <w:lang w:val="ru-RU"/>
        </w:rPr>
        <w:t xml:space="preserve"> 1</w:t>
      </w:r>
      <w:r w:rsidR="00813490" w:rsidRPr="00501F15">
        <w:rPr>
          <w:sz w:val="26"/>
          <w:szCs w:val="26"/>
          <w:lang w:val="ru-RU"/>
        </w:rPr>
        <w:t xml:space="preserve"> </w:t>
      </w:r>
      <w:r w:rsidRPr="00501F15">
        <w:rPr>
          <w:sz w:val="26"/>
          <w:szCs w:val="26"/>
          <w:lang w:val="ru-RU"/>
        </w:rPr>
        <w:t xml:space="preserve">797 индивидуальных домов, 15 административных зданий, 19 магазинов, 7 котельных. </w:t>
      </w:r>
    </w:p>
    <w:p w:rsidR="00413FF5" w:rsidRPr="00501F15" w:rsidRDefault="00813490" w:rsidP="00413FF5">
      <w:pPr>
        <w:shd w:val="clear" w:color="auto" w:fill="FFFFFF"/>
        <w:spacing w:after="225"/>
        <w:ind w:firstLine="708"/>
        <w:contextualSpacing/>
        <w:jc w:val="both"/>
        <w:rPr>
          <w:sz w:val="26"/>
          <w:szCs w:val="26"/>
          <w:lang w:val="ru-RU"/>
        </w:rPr>
      </w:pPr>
      <w:r w:rsidRPr="00501F15">
        <w:rPr>
          <w:sz w:val="26"/>
          <w:szCs w:val="26"/>
          <w:lang w:val="ru-RU"/>
        </w:rPr>
        <w:t>Разработана</w:t>
      </w:r>
      <w:r w:rsidR="00413FF5" w:rsidRPr="00501F15">
        <w:rPr>
          <w:sz w:val="26"/>
          <w:szCs w:val="26"/>
          <w:lang w:val="ru-RU"/>
        </w:rPr>
        <w:t xml:space="preserve"> проектная документация на водопровод м/к «Молодежный», корректируется проектная документация по водоснабжению, строительству дорог и электроснабжению в данном микрорайоне.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рамках программы «Чистая вода» за последние 4 года установлены локальные станции водоочистки в 11 населенных пунктах.</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Благодаря региональному проекту «Формирование комфортной городской среды» были обустроены 3 дворовые и 7 общественных территорий.</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В рамках инициативного бюджетирования за последние 3 года </w:t>
      </w:r>
      <w:r w:rsidR="00383FFF" w:rsidRPr="00501F15">
        <w:rPr>
          <w:sz w:val="26"/>
          <w:szCs w:val="26"/>
          <w:lang w:val="ru-RU"/>
        </w:rPr>
        <w:t>в населенных пунктах района обус</w:t>
      </w:r>
      <w:r w:rsidRPr="00501F15">
        <w:rPr>
          <w:sz w:val="26"/>
          <w:szCs w:val="26"/>
          <w:lang w:val="ru-RU"/>
        </w:rPr>
        <w:t>троен</w:t>
      </w:r>
      <w:r w:rsidR="00383FFF" w:rsidRPr="00501F15">
        <w:rPr>
          <w:sz w:val="26"/>
          <w:szCs w:val="26"/>
          <w:lang w:val="ru-RU"/>
        </w:rPr>
        <w:t>ы</w:t>
      </w:r>
      <w:r w:rsidRPr="00501F15">
        <w:rPr>
          <w:sz w:val="26"/>
          <w:szCs w:val="26"/>
          <w:lang w:val="ru-RU"/>
        </w:rPr>
        <w:t xml:space="preserve"> </w:t>
      </w:r>
      <w:r w:rsidR="00383FFF" w:rsidRPr="00501F15">
        <w:rPr>
          <w:sz w:val="26"/>
          <w:szCs w:val="26"/>
          <w:lang w:val="ru-RU"/>
        </w:rPr>
        <w:t>общественные территории и детские площадки, кладбища, отремонтированы водонапорные башни и водопроводы.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На территории Первомайского района находится 1 полигон твер</w:t>
      </w:r>
      <w:r w:rsidR="00AC2E5D" w:rsidRPr="00501F15">
        <w:rPr>
          <w:sz w:val="26"/>
          <w:szCs w:val="26"/>
          <w:lang w:val="ru-RU"/>
        </w:rPr>
        <w:t>дых коммунальных отходов в с</w:t>
      </w:r>
      <w:r w:rsidR="00D40F62" w:rsidRPr="00501F15">
        <w:rPr>
          <w:sz w:val="26"/>
          <w:szCs w:val="26"/>
          <w:lang w:val="ru-RU"/>
        </w:rPr>
        <w:t>.</w:t>
      </w:r>
      <w:r w:rsidR="00D52305" w:rsidRPr="00501F15">
        <w:rPr>
          <w:sz w:val="26"/>
          <w:szCs w:val="26"/>
          <w:lang w:val="ru-RU"/>
        </w:rPr>
        <w:t> </w:t>
      </w:r>
      <w:r w:rsidRPr="00501F15">
        <w:rPr>
          <w:sz w:val="26"/>
          <w:szCs w:val="26"/>
          <w:lang w:val="ru-RU"/>
        </w:rPr>
        <w:t>Первомайское, пункты временного размещения отходов отсутствуют.</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lastRenderedPageBreak/>
        <w:t xml:space="preserve">За период с 2015 по 2020 годы реализован проект </w:t>
      </w:r>
      <w:r w:rsidR="00383FFF" w:rsidRPr="00501F15">
        <w:rPr>
          <w:sz w:val="26"/>
          <w:szCs w:val="26"/>
          <w:lang w:val="ru-RU"/>
        </w:rPr>
        <w:t>по освещению населенных пунктов</w:t>
      </w:r>
      <w:r w:rsidRPr="00501F15">
        <w:rPr>
          <w:sz w:val="26"/>
          <w:szCs w:val="26"/>
          <w:lang w:val="ru-RU"/>
        </w:rPr>
        <w:t>, который</w:t>
      </w:r>
      <w:r w:rsidRPr="00501F15">
        <w:rPr>
          <w:bCs/>
          <w:iCs/>
          <w:sz w:val="26"/>
          <w:szCs w:val="26"/>
          <w:lang w:val="ru-RU"/>
        </w:rPr>
        <w:t xml:space="preserve"> направлен на реализацию </w:t>
      </w:r>
      <w:proofErr w:type="spellStart"/>
      <w:r w:rsidRPr="00501F15">
        <w:rPr>
          <w:bCs/>
          <w:iCs/>
          <w:sz w:val="26"/>
          <w:szCs w:val="26"/>
          <w:lang w:val="ru-RU"/>
        </w:rPr>
        <w:t>энергосервисных</w:t>
      </w:r>
      <w:proofErr w:type="spellEnd"/>
      <w:r w:rsidRPr="00501F15">
        <w:rPr>
          <w:bCs/>
          <w:iCs/>
          <w:sz w:val="26"/>
          <w:szCs w:val="26"/>
          <w:lang w:val="ru-RU"/>
        </w:rPr>
        <w:t xml:space="preserve"> мероприятий на </w:t>
      </w:r>
      <w:proofErr w:type="spellStart"/>
      <w:r w:rsidRPr="00501F15">
        <w:rPr>
          <w:bCs/>
          <w:iCs/>
          <w:sz w:val="26"/>
          <w:szCs w:val="26"/>
          <w:lang w:val="ru-RU"/>
        </w:rPr>
        <w:t>энергоэффективные</w:t>
      </w:r>
      <w:proofErr w:type="spellEnd"/>
      <w:r w:rsidRPr="00501F15">
        <w:rPr>
          <w:bCs/>
          <w:iCs/>
          <w:sz w:val="26"/>
          <w:szCs w:val="26"/>
          <w:lang w:val="ru-RU"/>
        </w:rPr>
        <w:t xml:space="preserve"> – уличные лампы заменены на светодиодные.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Связь в районе представлена  следующими операторами: ОАО «Ростелеком», Билайн, Мегафон, МТС, Теле2, </w:t>
      </w:r>
      <w:proofErr w:type="spellStart"/>
      <w:r w:rsidRPr="00501F15">
        <w:rPr>
          <w:sz w:val="26"/>
          <w:szCs w:val="26"/>
        </w:rPr>
        <w:t>Yota</w:t>
      </w:r>
      <w:proofErr w:type="spellEnd"/>
      <w:r w:rsidRPr="00501F15">
        <w:rPr>
          <w:sz w:val="26"/>
          <w:szCs w:val="26"/>
          <w:lang w:val="ru-RU"/>
        </w:rPr>
        <w:t xml:space="preserve">. Имеется 15 телефонных станций стационарной связи. </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За период с 2015 по 2020 год установлены вышки сотовой связи в п. Узень, п. </w:t>
      </w:r>
      <w:proofErr w:type="spellStart"/>
      <w:r w:rsidRPr="00501F15">
        <w:rPr>
          <w:sz w:val="26"/>
          <w:szCs w:val="26"/>
          <w:lang w:val="ru-RU"/>
        </w:rPr>
        <w:t>Апсагачево</w:t>
      </w:r>
      <w:proofErr w:type="spellEnd"/>
      <w:r w:rsidRPr="00501F15">
        <w:rPr>
          <w:sz w:val="26"/>
          <w:szCs w:val="26"/>
          <w:lang w:val="ru-RU"/>
        </w:rPr>
        <w:t>, д. Туендат, с. Новомариинка. В связи с появлением сотовой связи наличие квартирных телефонных аппаратов сети общего пользования остаётся на прежнем уровне. Качество сотовой связи улучшается, она становится более доступной. На территории района проведено оптоволокно. Однако есть населённые пункты, в которых ещё не установлена сотовая связь, отсутствует интернет. Также к проблемам можно отнести высокую стоимость интернет-услуг.</w:t>
      </w:r>
    </w:p>
    <w:p w:rsidR="006C057A" w:rsidRPr="00501F15" w:rsidRDefault="006C057A" w:rsidP="00413FF5">
      <w:pPr>
        <w:shd w:val="clear" w:color="auto" w:fill="FFFFFF"/>
        <w:spacing w:after="225"/>
        <w:ind w:firstLine="708"/>
        <w:contextualSpacing/>
        <w:jc w:val="both"/>
        <w:rPr>
          <w:sz w:val="26"/>
          <w:szCs w:val="26"/>
          <w:lang w:val="ru-RU"/>
        </w:rPr>
      </w:pPr>
      <w:r w:rsidRPr="00501F15">
        <w:rPr>
          <w:sz w:val="26"/>
          <w:szCs w:val="26"/>
          <w:lang w:val="ru-RU"/>
        </w:rPr>
        <w:t>Значения показателей, характеризующих уровень энергосбережения</w:t>
      </w:r>
      <w:r w:rsidR="00813490" w:rsidRPr="00501F15">
        <w:rPr>
          <w:sz w:val="26"/>
          <w:szCs w:val="26"/>
          <w:lang w:val="ru-RU"/>
        </w:rPr>
        <w:t xml:space="preserve"> в многоквартирных домах</w:t>
      </w:r>
      <w:r w:rsidRPr="00501F15">
        <w:rPr>
          <w:sz w:val="26"/>
          <w:szCs w:val="26"/>
          <w:lang w:val="ru-RU"/>
        </w:rPr>
        <w:t xml:space="preserve"> с 2015 не имеют существенных изменений (в пределах 1%):</w:t>
      </w:r>
    </w:p>
    <w:p w:rsidR="006C057A" w:rsidRPr="00501F15" w:rsidRDefault="006C057A" w:rsidP="00413FF5">
      <w:pPr>
        <w:shd w:val="clear" w:color="auto" w:fill="FFFFFF"/>
        <w:spacing w:after="225"/>
        <w:ind w:firstLine="708"/>
        <w:contextualSpacing/>
        <w:jc w:val="both"/>
        <w:rPr>
          <w:sz w:val="26"/>
          <w:szCs w:val="26"/>
          <w:lang w:val="ru-RU"/>
        </w:rPr>
      </w:pPr>
      <w:r w:rsidRPr="00501F15">
        <w:rPr>
          <w:sz w:val="26"/>
          <w:szCs w:val="26"/>
          <w:lang w:val="ru-RU"/>
        </w:rPr>
        <w:t>- электроэнергия – 861,1 кВт.</w:t>
      </w:r>
      <w:r w:rsidR="00813490" w:rsidRPr="00501F15">
        <w:rPr>
          <w:sz w:val="26"/>
          <w:szCs w:val="26"/>
          <w:lang w:val="ru-RU"/>
        </w:rPr>
        <w:t xml:space="preserve"> </w:t>
      </w:r>
      <w:r w:rsidRPr="00501F15">
        <w:rPr>
          <w:sz w:val="26"/>
          <w:szCs w:val="26"/>
          <w:lang w:val="ru-RU"/>
        </w:rPr>
        <w:t xml:space="preserve">ч на 1 проживающего </w:t>
      </w:r>
      <w:r w:rsidR="002E5C92" w:rsidRPr="00501F15">
        <w:rPr>
          <w:sz w:val="26"/>
          <w:szCs w:val="26"/>
          <w:lang w:val="ru-RU"/>
        </w:rPr>
        <w:t>(</w:t>
      </w:r>
      <w:r w:rsidRPr="00501F15">
        <w:rPr>
          <w:sz w:val="26"/>
          <w:szCs w:val="26"/>
          <w:lang w:val="ru-RU"/>
        </w:rPr>
        <w:t>53,9 кВт.</w:t>
      </w:r>
      <w:r w:rsidR="00813490" w:rsidRPr="00501F15">
        <w:rPr>
          <w:sz w:val="26"/>
          <w:szCs w:val="26"/>
          <w:lang w:val="ru-RU"/>
        </w:rPr>
        <w:t xml:space="preserve"> </w:t>
      </w:r>
      <w:r w:rsidRPr="00501F15">
        <w:rPr>
          <w:sz w:val="26"/>
          <w:szCs w:val="26"/>
          <w:lang w:val="ru-RU"/>
        </w:rPr>
        <w:t>ч. на 1 человека населения</w:t>
      </w:r>
      <w:r w:rsidR="002E5C92" w:rsidRPr="00501F15">
        <w:rPr>
          <w:sz w:val="26"/>
          <w:szCs w:val="26"/>
          <w:lang w:val="ru-RU"/>
        </w:rPr>
        <w:t>)</w:t>
      </w:r>
      <w:r w:rsidRPr="00501F15">
        <w:rPr>
          <w:sz w:val="26"/>
          <w:szCs w:val="26"/>
          <w:lang w:val="ru-RU"/>
        </w:rPr>
        <w:t>;</w:t>
      </w:r>
    </w:p>
    <w:p w:rsidR="006C057A" w:rsidRPr="00501F15" w:rsidRDefault="006C057A" w:rsidP="00413FF5">
      <w:pPr>
        <w:shd w:val="clear" w:color="auto" w:fill="FFFFFF"/>
        <w:spacing w:after="225"/>
        <w:ind w:firstLine="708"/>
        <w:contextualSpacing/>
        <w:jc w:val="both"/>
        <w:rPr>
          <w:sz w:val="26"/>
          <w:szCs w:val="26"/>
          <w:lang w:val="ru-RU"/>
        </w:rPr>
      </w:pPr>
      <w:r w:rsidRPr="00501F15">
        <w:rPr>
          <w:sz w:val="26"/>
          <w:szCs w:val="26"/>
          <w:lang w:val="ru-RU"/>
        </w:rPr>
        <w:t xml:space="preserve">- тепловая энергия – 0,3 Гкал на 1 кв. метр общей площади </w:t>
      </w:r>
      <w:r w:rsidR="002E5C92" w:rsidRPr="00501F15">
        <w:rPr>
          <w:sz w:val="26"/>
          <w:szCs w:val="26"/>
          <w:lang w:val="ru-RU"/>
        </w:rPr>
        <w:t>(</w:t>
      </w:r>
      <w:r w:rsidRPr="00501F15">
        <w:rPr>
          <w:sz w:val="26"/>
          <w:szCs w:val="26"/>
          <w:lang w:val="ru-RU"/>
        </w:rPr>
        <w:t>0,18 Гкал на 1 кв.</w:t>
      </w:r>
      <w:r w:rsidR="00813490" w:rsidRPr="00501F15">
        <w:rPr>
          <w:sz w:val="26"/>
          <w:szCs w:val="26"/>
          <w:lang w:val="ru-RU"/>
        </w:rPr>
        <w:t xml:space="preserve"> </w:t>
      </w:r>
      <w:r w:rsidRPr="00501F15">
        <w:rPr>
          <w:sz w:val="26"/>
          <w:szCs w:val="26"/>
          <w:lang w:val="ru-RU"/>
        </w:rPr>
        <w:t>м общей площади</w:t>
      </w:r>
      <w:r w:rsidR="002E5C92" w:rsidRPr="00501F15">
        <w:rPr>
          <w:sz w:val="26"/>
          <w:szCs w:val="26"/>
          <w:lang w:val="ru-RU"/>
        </w:rPr>
        <w:t>);</w:t>
      </w:r>
    </w:p>
    <w:p w:rsidR="006C057A" w:rsidRPr="00501F15" w:rsidRDefault="006C057A" w:rsidP="00413FF5">
      <w:pPr>
        <w:shd w:val="clear" w:color="auto" w:fill="FFFFFF"/>
        <w:spacing w:after="225"/>
        <w:ind w:firstLine="708"/>
        <w:contextualSpacing/>
        <w:jc w:val="both"/>
        <w:rPr>
          <w:sz w:val="26"/>
          <w:szCs w:val="26"/>
          <w:lang w:val="ru-RU"/>
        </w:rPr>
      </w:pPr>
      <w:r w:rsidRPr="00501F15">
        <w:rPr>
          <w:sz w:val="26"/>
          <w:szCs w:val="26"/>
          <w:lang w:val="ru-RU"/>
        </w:rPr>
        <w:t>- холодная вода – 26,1 куб.</w:t>
      </w:r>
      <w:r w:rsidR="00813490" w:rsidRPr="00501F15">
        <w:rPr>
          <w:sz w:val="26"/>
          <w:szCs w:val="26"/>
          <w:lang w:val="ru-RU"/>
        </w:rPr>
        <w:t xml:space="preserve"> </w:t>
      </w:r>
      <w:r w:rsidRPr="00501F15">
        <w:rPr>
          <w:sz w:val="26"/>
          <w:szCs w:val="26"/>
          <w:lang w:val="ru-RU"/>
        </w:rPr>
        <w:t>м. на 1 проживающего</w:t>
      </w:r>
      <w:r w:rsidR="002E5C92" w:rsidRPr="00501F15">
        <w:rPr>
          <w:sz w:val="26"/>
          <w:szCs w:val="26"/>
          <w:lang w:val="ru-RU"/>
        </w:rPr>
        <w:t xml:space="preserve"> (1,51 куб.</w:t>
      </w:r>
      <w:r w:rsidR="00813490" w:rsidRPr="00501F15">
        <w:rPr>
          <w:sz w:val="26"/>
          <w:szCs w:val="26"/>
          <w:lang w:val="ru-RU"/>
        </w:rPr>
        <w:t xml:space="preserve"> </w:t>
      </w:r>
      <w:r w:rsidR="002E5C92" w:rsidRPr="00501F15">
        <w:rPr>
          <w:sz w:val="26"/>
          <w:szCs w:val="26"/>
          <w:lang w:val="ru-RU"/>
        </w:rPr>
        <w:t>м. на 1 человека населения).</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3.3. Создание условий для развития строительства.</w:t>
      </w:r>
    </w:p>
    <w:p w:rsidR="00413FF5" w:rsidRPr="00501F15" w:rsidRDefault="00413FF5" w:rsidP="00413FF5">
      <w:pPr>
        <w:shd w:val="clear" w:color="auto" w:fill="FFFFFF"/>
        <w:spacing w:after="225"/>
        <w:ind w:firstLine="708"/>
        <w:contextualSpacing/>
        <w:jc w:val="both"/>
        <w:rPr>
          <w:spacing w:val="3"/>
          <w:sz w:val="26"/>
          <w:szCs w:val="26"/>
          <w:lang w:val="ru-RU"/>
        </w:rPr>
      </w:pPr>
      <w:r w:rsidRPr="00501F15">
        <w:rPr>
          <w:spacing w:val="3"/>
          <w:sz w:val="26"/>
          <w:szCs w:val="26"/>
          <w:lang w:val="ru-RU"/>
        </w:rPr>
        <w:t>Всего за последние 5 лет было построено:</w:t>
      </w:r>
    </w:p>
    <w:p w:rsidR="00413FF5" w:rsidRPr="00501F15" w:rsidRDefault="00413FF5" w:rsidP="00413FF5">
      <w:pPr>
        <w:shd w:val="clear" w:color="auto" w:fill="FFFFFF"/>
        <w:spacing w:after="225"/>
        <w:ind w:firstLine="708"/>
        <w:contextualSpacing/>
        <w:jc w:val="both"/>
        <w:rPr>
          <w:spacing w:val="3"/>
          <w:sz w:val="26"/>
          <w:szCs w:val="26"/>
          <w:lang w:val="ru-RU"/>
        </w:rPr>
      </w:pPr>
      <w:r w:rsidRPr="00501F15">
        <w:rPr>
          <w:spacing w:val="3"/>
          <w:sz w:val="26"/>
          <w:szCs w:val="26"/>
          <w:lang w:val="ru-RU"/>
        </w:rPr>
        <w:t xml:space="preserve">– 4 многоквартирных дома (3 дома в </w:t>
      </w:r>
      <w:r w:rsidR="00383FFF" w:rsidRPr="00501F15">
        <w:rPr>
          <w:spacing w:val="3"/>
          <w:sz w:val="26"/>
          <w:szCs w:val="26"/>
          <w:lang w:val="ru-RU"/>
        </w:rPr>
        <w:t>с.</w:t>
      </w:r>
      <w:r w:rsidR="00813490" w:rsidRPr="00501F15">
        <w:rPr>
          <w:spacing w:val="3"/>
          <w:sz w:val="26"/>
          <w:szCs w:val="26"/>
          <w:lang w:val="ru-RU"/>
        </w:rPr>
        <w:t xml:space="preserve"> </w:t>
      </w:r>
      <w:r w:rsidRPr="00501F15">
        <w:rPr>
          <w:spacing w:val="3"/>
          <w:sz w:val="26"/>
          <w:szCs w:val="26"/>
          <w:lang w:val="ru-RU"/>
        </w:rPr>
        <w:t>Первомайско</w:t>
      </w:r>
      <w:r w:rsidR="00383FFF" w:rsidRPr="00501F15">
        <w:rPr>
          <w:spacing w:val="3"/>
          <w:sz w:val="26"/>
          <w:szCs w:val="26"/>
          <w:lang w:val="ru-RU"/>
        </w:rPr>
        <w:t>е</w:t>
      </w:r>
      <w:r w:rsidRPr="00501F15">
        <w:rPr>
          <w:spacing w:val="3"/>
          <w:sz w:val="26"/>
          <w:szCs w:val="26"/>
          <w:lang w:val="ru-RU"/>
        </w:rPr>
        <w:t xml:space="preserve"> и 1 в</w:t>
      </w:r>
      <w:r w:rsidR="00383FFF" w:rsidRPr="00501F15">
        <w:rPr>
          <w:spacing w:val="3"/>
          <w:sz w:val="26"/>
          <w:szCs w:val="26"/>
          <w:lang w:val="ru-RU"/>
        </w:rPr>
        <w:t xml:space="preserve"> с.</w:t>
      </w:r>
      <w:r w:rsidR="00711CF3" w:rsidRPr="00501F15">
        <w:rPr>
          <w:spacing w:val="3"/>
          <w:sz w:val="26"/>
          <w:szCs w:val="26"/>
          <w:lang w:val="ru-RU"/>
        </w:rPr>
        <w:t> </w:t>
      </w:r>
      <w:r w:rsidRPr="00501F15">
        <w:rPr>
          <w:spacing w:val="3"/>
          <w:sz w:val="26"/>
          <w:szCs w:val="26"/>
          <w:lang w:val="ru-RU"/>
        </w:rPr>
        <w:t xml:space="preserve">Комсомольск); </w:t>
      </w:r>
    </w:p>
    <w:p w:rsidR="00413FF5" w:rsidRPr="00501F15" w:rsidRDefault="00413FF5" w:rsidP="00413FF5">
      <w:pPr>
        <w:shd w:val="clear" w:color="auto" w:fill="FFFFFF"/>
        <w:spacing w:after="225"/>
        <w:ind w:firstLine="708"/>
        <w:contextualSpacing/>
        <w:jc w:val="both"/>
        <w:rPr>
          <w:spacing w:val="3"/>
          <w:sz w:val="26"/>
          <w:szCs w:val="26"/>
          <w:lang w:val="ru-RU"/>
        </w:rPr>
      </w:pPr>
      <w:r w:rsidRPr="00501F15">
        <w:rPr>
          <w:spacing w:val="3"/>
          <w:sz w:val="26"/>
          <w:szCs w:val="26"/>
          <w:lang w:val="ru-RU"/>
        </w:rPr>
        <w:t>– 12 двухквартирных домов блокированной застройки в с.</w:t>
      </w:r>
      <w:r w:rsidR="00813490" w:rsidRPr="00501F15">
        <w:rPr>
          <w:spacing w:val="3"/>
          <w:sz w:val="26"/>
          <w:szCs w:val="26"/>
          <w:lang w:val="ru-RU"/>
        </w:rPr>
        <w:t xml:space="preserve"> </w:t>
      </w:r>
      <w:r w:rsidRPr="00501F15">
        <w:rPr>
          <w:spacing w:val="3"/>
          <w:sz w:val="26"/>
          <w:szCs w:val="26"/>
          <w:lang w:val="ru-RU"/>
        </w:rPr>
        <w:t>Комсомольск, которые были предназначены для предоставления гражданам с целью переселения из ветхого аварийного жилья;</w:t>
      </w:r>
    </w:p>
    <w:p w:rsidR="00413FF5" w:rsidRPr="00501F15" w:rsidRDefault="00413FF5" w:rsidP="00413FF5">
      <w:pPr>
        <w:ind w:firstLine="709"/>
        <w:contextualSpacing/>
        <w:jc w:val="both"/>
        <w:rPr>
          <w:rStyle w:val="FontStyle46"/>
          <w:sz w:val="26"/>
          <w:szCs w:val="26"/>
          <w:lang w:val="ru-RU"/>
        </w:rPr>
      </w:pPr>
      <w:r w:rsidRPr="00501F15">
        <w:rPr>
          <w:rStyle w:val="FontStyle46"/>
          <w:sz w:val="26"/>
          <w:szCs w:val="26"/>
          <w:lang w:val="ru-RU"/>
        </w:rPr>
        <w:t xml:space="preserve">- </w:t>
      </w:r>
      <w:r w:rsidR="00813490" w:rsidRPr="00501F15">
        <w:rPr>
          <w:rStyle w:val="FontStyle46"/>
          <w:sz w:val="26"/>
          <w:szCs w:val="26"/>
          <w:lang w:val="ru-RU"/>
        </w:rPr>
        <w:t>3</w:t>
      </w:r>
      <w:r w:rsidRPr="00501F15">
        <w:rPr>
          <w:rStyle w:val="FontStyle46"/>
          <w:sz w:val="26"/>
          <w:szCs w:val="26"/>
          <w:lang w:val="ru-RU"/>
        </w:rPr>
        <w:t xml:space="preserve"> бюджетных </w:t>
      </w:r>
      <w:r w:rsidR="00DB28E8" w:rsidRPr="00501F15">
        <w:rPr>
          <w:rStyle w:val="FontStyle46"/>
          <w:sz w:val="26"/>
          <w:szCs w:val="26"/>
          <w:lang w:val="ru-RU"/>
        </w:rPr>
        <w:t xml:space="preserve">двухквартирных </w:t>
      </w:r>
      <w:r w:rsidRPr="00501F15">
        <w:rPr>
          <w:rStyle w:val="FontStyle46"/>
          <w:sz w:val="26"/>
          <w:szCs w:val="26"/>
          <w:lang w:val="ru-RU"/>
        </w:rPr>
        <w:t>дома для работнико</w:t>
      </w:r>
      <w:r w:rsidR="00DB28E8" w:rsidRPr="00501F15">
        <w:rPr>
          <w:rStyle w:val="FontStyle46"/>
          <w:sz w:val="26"/>
          <w:szCs w:val="26"/>
          <w:lang w:val="ru-RU"/>
        </w:rPr>
        <w:t>в</w:t>
      </w:r>
      <w:r w:rsidRPr="00501F15">
        <w:rPr>
          <w:rStyle w:val="FontStyle46"/>
          <w:sz w:val="26"/>
          <w:szCs w:val="26"/>
          <w:lang w:val="ru-RU"/>
        </w:rPr>
        <w:t xml:space="preserve"> сферы</w:t>
      </w:r>
      <w:r w:rsidR="00DB28E8" w:rsidRPr="00501F15">
        <w:rPr>
          <w:rStyle w:val="FontStyle46"/>
          <w:sz w:val="26"/>
          <w:szCs w:val="26"/>
          <w:lang w:val="ru-RU"/>
        </w:rPr>
        <w:t xml:space="preserve"> образования и здравоохранения</w:t>
      </w:r>
      <w:r w:rsidRPr="00501F15">
        <w:rPr>
          <w:rStyle w:val="FontStyle46"/>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pacing w:val="3"/>
          <w:sz w:val="26"/>
          <w:szCs w:val="26"/>
          <w:lang w:val="ru-RU"/>
        </w:rPr>
        <w:t>- введено в эксплуатацию 10</w:t>
      </w:r>
      <w:r w:rsidR="00D40F62" w:rsidRPr="00501F15">
        <w:rPr>
          <w:spacing w:val="3"/>
          <w:sz w:val="26"/>
          <w:szCs w:val="26"/>
          <w:lang w:val="ru-RU"/>
        </w:rPr>
        <w:t> </w:t>
      </w:r>
      <w:r w:rsidRPr="00501F15">
        <w:rPr>
          <w:spacing w:val="3"/>
          <w:sz w:val="26"/>
          <w:szCs w:val="26"/>
          <w:lang w:val="ru-RU"/>
        </w:rPr>
        <w:t>119 кв.м. индивидуального жилья (115 домов).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Для формирования задела по строительству жилья на последующие годы 2019 году разработан проект планировки и межевания с. Первомайского.</w:t>
      </w:r>
    </w:p>
    <w:p w:rsidR="00813490" w:rsidRPr="00501F15" w:rsidRDefault="00813490" w:rsidP="00711CF3">
      <w:pPr>
        <w:shd w:val="clear" w:color="auto" w:fill="FFFFFF"/>
        <w:spacing w:after="225"/>
        <w:ind w:firstLine="708"/>
        <w:contextualSpacing/>
        <w:jc w:val="both"/>
        <w:rPr>
          <w:sz w:val="26"/>
          <w:szCs w:val="26"/>
          <w:lang w:val="ru-RU"/>
        </w:rPr>
      </w:pPr>
      <w:r w:rsidRPr="00501F15">
        <w:rPr>
          <w:sz w:val="26"/>
          <w:szCs w:val="26"/>
          <w:lang w:val="ru-RU"/>
        </w:rPr>
        <w:t>В 2020 году в</w:t>
      </w:r>
      <w:r w:rsidR="005F3669" w:rsidRPr="00501F15">
        <w:rPr>
          <w:sz w:val="26"/>
          <w:szCs w:val="26"/>
          <w:lang w:val="ru-RU"/>
        </w:rPr>
        <w:t>ведено в эксплуатацию 3</w:t>
      </w:r>
      <w:r w:rsidRPr="00501F15">
        <w:rPr>
          <w:sz w:val="26"/>
          <w:szCs w:val="26"/>
          <w:lang w:val="ru-RU"/>
        </w:rPr>
        <w:t xml:space="preserve"> </w:t>
      </w:r>
      <w:r w:rsidR="005F3669" w:rsidRPr="00501F15">
        <w:rPr>
          <w:sz w:val="26"/>
          <w:szCs w:val="26"/>
          <w:lang w:val="ru-RU"/>
        </w:rPr>
        <w:t xml:space="preserve">026 кв.м. жилых домов в 2020 году, процент выполнения плана данного показателя составил </w:t>
      </w:r>
      <w:r w:rsidRPr="00501F15">
        <w:rPr>
          <w:sz w:val="26"/>
          <w:szCs w:val="26"/>
          <w:lang w:val="ru-RU"/>
        </w:rPr>
        <w:t xml:space="preserve">54,81%, в сравнении с 2015 годом темп роста по данному показателю составил </w:t>
      </w:r>
      <w:r w:rsidR="005F3669" w:rsidRPr="00501F15">
        <w:rPr>
          <w:sz w:val="26"/>
          <w:szCs w:val="26"/>
          <w:lang w:val="ru-RU"/>
        </w:rPr>
        <w:t>53,09</w:t>
      </w:r>
      <w:r w:rsidRPr="00501F15">
        <w:rPr>
          <w:sz w:val="26"/>
          <w:szCs w:val="26"/>
          <w:lang w:val="ru-RU"/>
        </w:rPr>
        <w:t xml:space="preserve"> </w:t>
      </w:r>
      <w:r w:rsidR="005F3669" w:rsidRPr="00501F15">
        <w:rPr>
          <w:sz w:val="26"/>
          <w:szCs w:val="26"/>
          <w:lang w:val="ru-RU"/>
        </w:rPr>
        <w:t>%</w:t>
      </w:r>
      <w:r w:rsidR="00711CF3" w:rsidRPr="00501F15">
        <w:rPr>
          <w:sz w:val="26"/>
          <w:szCs w:val="26"/>
          <w:lang w:val="ru-RU"/>
        </w:rPr>
        <w:t xml:space="preserve">. </w:t>
      </w:r>
      <w:r w:rsidR="006C057A" w:rsidRPr="00501F15">
        <w:rPr>
          <w:sz w:val="26"/>
          <w:szCs w:val="26"/>
          <w:lang w:val="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227C04" w:rsidRPr="00501F15">
        <w:rPr>
          <w:sz w:val="26"/>
          <w:szCs w:val="26"/>
          <w:lang w:val="ru-RU"/>
        </w:rPr>
        <w:t xml:space="preserve"> по итогам 2020 года составила 2,58%, процент выполнения плана составил </w:t>
      </w:r>
      <w:r w:rsidR="00711CF3" w:rsidRPr="00501F15">
        <w:rPr>
          <w:sz w:val="26"/>
          <w:szCs w:val="26"/>
          <w:lang w:val="ru-RU"/>
        </w:rPr>
        <w:t>77,2%, те</w:t>
      </w:r>
      <w:r w:rsidRPr="00501F15">
        <w:rPr>
          <w:sz w:val="26"/>
          <w:szCs w:val="26"/>
          <w:lang w:val="ru-RU"/>
        </w:rPr>
        <w:t>мп роста к уровню 2015 года составил 84%.</w:t>
      </w:r>
      <w:r w:rsidR="00711CF3" w:rsidRPr="00501F15">
        <w:rPr>
          <w:sz w:val="26"/>
          <w:szCs w:val="26"/>
          <w:lang w:val="ru-RU"/>
        </w:rPr>
        <w:t xml:space="preserve"> </w:t>
      </w:r>
      <w:proofErr w:type="spellStart"/>
      <w:r w:rsidRPr="00501F15">
        <w:rPr>
          <w:sz w:val="26"/>
          <w:szCs w:val="26"/>
          <w:lang w:val="ru-RU"/>
        </w:rPr>
        <w:t>Недостижение</w:t>
      </w:r>
      <w:proofErr w:type="spellEnd"/>
      <w:r w:rsidRPr="00501F15">
        <w:rPr>
          <w:sz w:val="26"/>
          <w:szCs w:val="26"/>
          <w:lang w:val="ru-RU"/>
        </w:rPr>
        <w:t xml:space="preserve"> плановых показателей по задаче </w:t>
      </w:r>
      <w:r w:rsidR="002D43D4" w:rsidRPr="00501F15">
        <w:rPr>
          <w:sz w:val="26"/>
          <w:szCs w:val="26"/>
          <w:lang w:val="ru-RU"/>
        </w:rPr>
        <w:t>создания условий для развития строительства не выполнены в связи со снижением темпов строительства в 2020 году.</w:t>
      </w:r>
    </w:p>
    <w:p w:rsidR="00B413C9" w:rsidRPr="00501F15" w:rsidRDefault="00B413C9" w:rsidP="00B413C9">
      <w:pPr>
        <w:shd w:val="clear" w:color="auto" w:fill="FFFFFF"/>
        <w:spacing w:after="225"/>
        <w:ind w:firstLine="708"/>
        <w:contextualSpacing/>
        <w:jc w:val="both"/>
        <w:rPr>
          <w:sz w:val="26"/>
          <w:szCs w:val="26"/>
          <w:lang w:val="ru-RU"/>
        </w:rPr>
      </w:pPr>
      <w:r w:rsidRPr="00501F15">
        <w:rPr>
          <w:sz w:val="26"/>
          <w:szCs w:val="26"/>
          <w:lang w:val="ru-RU"/>
        </w:rPr>
        <w:t>По объему выполненных работ по виду деятельности «Строительство» по итогам 2020 года Первомайский район расположен на 13 строчке регионального рейтинга, по вводу в действие жилых домов на 11 месте.</w:t>
      </w:r>
    </w:p>
    <w:p w:rsidR="00EA3A70" w:rsidRPr="00501F15" w:rsidRDefault="00EA3A70" w:rsidP="00EA3A70">
      <w:pPr>
        <w:shd w:val="clear" w:color="auto" w:fill="FFFFFF"/>
        <w:spacing w:after="225"/>
        <w:ind w:firstLine="708"/>
        <w:contextualSpacing/>
        <w:jc w:val="both"/>
        <w:rPr>
          <w:sz w:val="26"/>
          <w:szCs w:val="26"/>
          <w:lang w:val="ru-RU"/>
        </w:rPr>
      </w:pPr>
      <w:r w:rsidRPr="00501F15">
        <w:rPr>
          <w:sz w:val="26"/>
          <w:szCs w:val="26"/>
          <w:lang w:val="ru-RU"/>
        </w:rPr>
        <w:lastRenderedPageBreak/>
        <w:t>В результате проведенных мероприятий стратегическая цель, направленная на развитие транспортной и инженерной инфраструктуры в Первомайском районе в целом выполнена</w:t>
      </w:r>
      <w:r w:rsidR="00D40F62" w:rsidRPr="00501F15">
        <w:rPr>
          <w:sz w:val="26"/>
          <w:szCs w:val="26"/>
          <w:lang w:val="ru-RU"/>
        </w:rPr>
        <w:t>. Мероприятия по ремонту дорог, жилищному строительству</w:t>
      </w:r>
      <w:r w:rsidR="00D52305" w:rsidRPr="00501F15">
        <w:rPr>
          <w:sz w:val="26"/>
          <w:szCs w:val="26"/>
          <w:lang w:val="ru-RU"/>
        </w:rPr>
        <w:t>, ремонту и строительству коммунальной инфраструктуры продолжатся.</w:t>
      </w:r>
      <w:r w:rsidRPr="00501F15">
        <w:rPr>
          <w:sz w:val="26"/>
          <w:szCs w:val="26"/>
          <w:lang w:val="ru-RU"/>
        </w:rPr>
        <w:t xml:space="preserve">. </w:t>
      </w:r>
    </w:p>
    <w:p w:rsidR="006C057A" w:rsidRPr="00501F15" w:rsidRDefault="006C057A" w:rsidP="00413FF5">
      <w:pPr>
        <w:shd w:val="clear" w:color="auto" w:fill="FFFFFF"/>
        <w:spacing w:after="225"/>
        <w:ind w:firstLine="708"/>
        <w:contextualSpacing/>
        <w:jc w:val="both"/>
        <w:rPr>
          <w:sz w:val="26"/>
          <w:szCs w:val="26"/>
          <w:lang w:val="ru-RU"/>
        </w:rPr>
      </w:pPr>
    </w:p>
    <w:p w:rsidR="00413FF5" w:rsidRPr="00501F15" w:rsidRDefault="00413FF5" w:rsidP="00413FF5">
      <w:pPr>
        <w:shd w:val="clear" w:color="auto" w:fill="FFFFFF"/>
        <w:spacing w:after="225"/>
        <w:ind w:firstLine="708"/>
        <w:contextualSpacing/>
        <w:jc w:val="both"/>
        <w:rPr>
          <w:b/>
          <w:spacing w:val="3"/>
          <w:sz w:val="26"/>
          <w:szCs w:val="26"/>
          <w:lang w:val="ru-RU"/>
        </w:rPr>
      </w:pPr>
      <w:r w:rsidRPr="00501F15">
        <w:rPr>
          <w:b/>
          <w:spacing w:val="3"/>
          <w:sz w:val="26"/>
          <w:szCs w:val="26"/>
          <w:lang w:val="ru-RU"/>
        </w:rPr>
        <w:t>Цель 4. Повышение уровня и качества жизни населения.</w:t>
      </w:r>
    </w:p>
    <w:p w:rsidR="005630AE" w:rsidRPr="00501F15" w:rsidRDefault="005630AE" w:rsidP="005630AE">
      <w:pPr>
        <w:spacing w:after="120"/>
        <w:ind w:right="-6" w:firstLine="709"/>
        <w:contextualSpacing/>
        <w:jc w:val="both"/>
        <w:rPr>
          <w:sz w:val="26"/>
          <w:szCs w:val="26"/>
          <w:lang w:val="ru-RU"/>
        </w:rPr>
      </w:pPr>
      <w:r w:rsidRPr="00501F15">
        <w:rPr>
          <w:sz w:val="26"/>
          <w:szCs w:val="26"/>
          <w:lang w:val="ru-RU"/>
        </w:rPr>
        <w:t xml:space="preserve">Численность населения продолжает ежегодно сокращаться, однако к 2020 году темп сокращения численности населения снизился. Наблюдается снижение миграционной убыли: в 2015 году миграционная убыль составила – 344 чел., тогда как в 2020 году -19 чел. </w:t>
      </w:r>
    </w:p>
    <w:p w:rsidR="00B413C9" w:rsidRPr="00501F15" w:rsidRDefault="005630AE" w:rsidP="00B413C9">
      <w:pPr>
        <w:spacing w:after="120"/>
        <w:ind w:right="-6" w:firstLine="709"/>
        <w:contextualSpacing/>
        <w:jc w:val="both"/>
        <w:rPr>
          <w:sz w:val="26"/>
          <w:szCs w:val="26"/>
          <w:lang w:val="ru-RU"/>
        </w:rPr>
      </w:pPr>
      <w:r w:rsidRPr="00501F15">
        <w:rPr>
          <w:sz w:val="26"/>
          <w:szCs w:val="26"/>
          <w:lang w:val="ru-RU"/>
        </w:rPr>
        <w:t>Численность постоянного населения Первомайского района (на конец года) по итогам 2020 года составила 16,4 тыс.чел., план по показателю выполнен на 94,8%.</w:t>
      </w:r>
      <w:r w:rsidR="00B413C9" w:rsidRPr="00501F15">
        <w:rPr>
          <w:sz w:val="26"/>
          <w:szCs w:val="26"/>
          <w:lang w:val="ru-RU"/>
        </w:rPr>
        <w:t xml:space="preserve"> По показателям естественного движения населения и миграционному приросту по итогам 2020 года Первомайский район занял 11 и 13 места соответственно среди в рейтинге муниципальных образований Томской области.</w:t>
      </w:r>
    </w:p>
    <w:p w:rsidR="005630AE" w:rsidRPr="00501F15" w:rsidRDefault="005630AE" w:rsidP="00F1393A">
      <w:pPr>
        <w:spacing w:after="120"/>
        <w:ind w:right="-6" w:firstLine="709"/>
        <w:contextualSpacing/>
        <w:jc w:val="both"/>
        <w:rPr>
          <w:sz w:val="26"/>
          <w:szCs w:val="26"/>
          <w:lang w:val="ru-RU"/>
        </w:rPr>
      </w:pPr>
      <w:r w:rsidRPr="00501F15">
        <w:rPr>
          <w:sz w:val="26"/>
          <w:szCs w:val="26"/>
          <w:lang w:val="ru-RU"/>
        </w:rPr>
        <w:t xml:space="preserve">Уровень регистрируемой безработицы по итогам 2020 года составил </w:t>
      </w:r>
      <w:r w:rsidR="00B413C9" w:rsidRPr="00501F15">
        <w:rPr>
          <w:sz w:val="26"/>
          <w:szCs w:val="26"/>
          <w:lang w:val="ru-RU"/>
        </w:rPr>
        <w:t>5,8% при плановом значении 3,9%,</w:t>
      </w:r>
      <w:r w:rsidR="00051878" w:rsidRPr="00501F15">
        <w:rPr>
          <w:sz w:val="26"/>
          <w:szCs w:val="26"/>
          <w:lang w:val="ru-RU"/>
        </w:rPr>
        <w:t xml:space="preserve"> что обусловлено сложной экономической ситуацией в связи с распространением</w:t>
      </w:r>
      <w:r w:rsidR="00F1393A" w:rsidRPr="00501F15">
        <w:rPr>
          <w:sz w:val="26"/>
          <w:szCs w:val="26"/>
          <w:lang w:val="ru-RU"/>
        </w:rPr>
        <w:t xml:space="preserve"> новой коронавирусной инфекции. </w:t>
      </w:r>
      <w:r w:rsidR="00051878" w:rsidRPr="00501F15">
        <w:rPr>
          <w:sz w:val="26"/>
          <w:szCs w:val="26"/>
          <w:lang w:val="ru-RU"/>
        </w:rPr>
        <w:t>С</w:t>
      </w:r>
      <w:r w:rsidR="00B413C9" w:rsidRPr="00501F15">
        <w:rPr>
          <w:sz w:val="26"/>
          <w:szCs w:val="26"/>
          <w:lang w:val="ru-RU"/>
        </w:rPr>
        <w:t>реди 19 муниципальных образований Томской области Первомайский район</w:t>
      </w:r>
      <w:r w:rsidRPr="00501F15">
        <w:rPr>
          <w:sz w:val="26"/>
          <w:szCs w:val="26"/>
          <w:lang w:val="ru-RU"/>
        </w:rPr>
        <w:t xml:space="preserve"> </w:t>
      </w:r>
      <w:r w:rsidR="00B413C9" w:rsidRPr="00501F15">
        <w:rPr>
          <w:sz w:val="26"/>
          <w:szCs w:val="26"/>
          <w:lang w:val="ru-RU"/>
        </w:rPr>
        <w:t>находится на 16 месте по данному показателю</w:t>
      </w:r>
      <w:r w:rsidR="00450D14" w:rsidRPr="00501F15">
        <w:rPr>
          <w:sz w:val="26"/>
          <w:szCs w:val="26"/>
          <w:lang w:val="ru-RU"/>
        </w:rPr>
        <w:t>.</w:t>
      </w:r>
    </w:p>
    <w:p w:rsidR="005630AE" w:rsidRPr="00501F15" w:rsidRDefault="005630AE" w:rsidP="005630AE">
      <w:pPr>
        <w:spacing w:after="120"/>
        <w:ind w:right="-6" w:firstLine="709"/>
        <w:contextualSpacing/>
        <w:jc w:val="both"/>
        <w:rPr>
          <w:sz w:val="26"/>
          <w:szCs w:val="26"/>
          <w:lang w:val="ru-RU"/>
        </w:rPr>
      </w:pPr>
      <w:r w:rsidRPr="00501F15">
        <w:rPr>
          <w:sz w:val="26"/>
          <w:szCs w:val="26"/>
          <w:lang w:val="ru-RU"/>
        </w:rPr>
        <w:t xml:space="preserve">В районе на постоянной основе проводится комплекс мероприятий  по содействию занятости в экономике населения: борьба с теневой занятостью, содействие развитию малого бизнеса, обучение кадров и др. В настоящее время уровень безработицы ниже, чем в </w:t>
      </w:r>
      <w:proofErr w:type="spellStart"/>
      <w:r w:rsidRPr="00501F15">
        <w:rPr>
          <w:sz w:val="26"/>
          <w:szCs w:val="26"/>
          <w:lang w:val="ru-RU"/>
        </w:rPr>
        <w:t>доковидном</w:t>
      </w:r>
      <w:proofErr w:type="spellEnd"/>
      <w:r w:rsidRPr="00501F15">
        <w:rPr>
          <w:sz w:val="26"/>
          <w:szCs w:val="26"/>
          <w:lang w:val="ru-RU"/>
        </w:rPr>
        <w:t xml:space="preserve"> 2019 году. На начало ноября 2021 года он составляет (2,13%), тогда как в 2019 году он составлял 2,3%. </w:t>
      </w:r>
    </w:p>
    <w:p w:rsidR="00B413C9" w:rsidRPr="00501F15" w:rsidRDefault="005630AE" w:rsidP="00B413C9">
      <w:pPr>
        <w:spacing w:after="120"/>
        <w:ind w:right="-6" w:firstLine="709"/>
        <w:contextualSpacing/>
        <w:jc w:val="both"/>
        <w:rPr>
          <w:sz w:val="26"/>
          <w:szCs w:val="26"/>
          <w:lang w:val="ru-RU"/>
        </w:rPr>
      </w:pPr>
      <w:r w:rsidRPr="00501F15">
        <w:rPr>
          <w:sz w:val="26"/>
          <w:szCs w:val="26"/>
          <w:lang w:val="ru-RU"/>
        </w:rPr>
        <w:t>Регистрируется рост числа вакансий на действующих предприятиях. На территории присутствует нехватка квалифицированных кадров.</w:t>
      </w:r>
    </w:p>
    <w:p w:rsidR="005630AE" w:rsidRPr="00501F15" w:rsidRDefault="005630AE" w:rsidP="005630AE">
      <w:pPr>
        <w:spacing w:after="120"/>
        <w:ind w:right="-6" w:firstLine="709"/>
        <w:contextualSpacing/>
        <w:jc w:val="both"/>
        <w:rPr>
          <w:rFonts w:eastAsia="Calibri"/>
          <w:sz w:val="26"/>
          <w:szCs w:val="26"/>
          <w:lang w:val="ru-RU" w:eastAsia="en-US"/>
        </w:rPr>
      </w:pPr>
      <w:r w:rsidRPr="00501F15">
        <w:rPr>
          <w:sz w:val="26"/>
          <w:szCs w:val="26"/>
          <w:lang w:val="ru-RU"/>
        </w:rPr>
        <w:t>Средняя заработная плата по сравнению с 201</w:t>
      </w:r>
      <w:r w:rsidR="00051878" w:rsidRPr="00501F15">
        <w:rPr>
          <w:sz w:val="26"/>
          <w:szCs w:val="26"/>
          <w:lang w:val="ru-RU"/>
        </w:rPr>
        <w:t>5 годом</w:t>
      </w:r>
      <w:r w:rsidRPr="00501F15">
        <w:rPr>
          <w:sz w:val="26"/>
          <w:szCs w:val="26"/>
          <w:lang w:val="ru-RU"/>
        </w:rPr>
        <w:t xml:space="preserve"> увеличилась в 1,5 раза, в том числе благодаря реализации крупных инвестиционных проек</w:t>
      </w:r>
      <w:r w:rsidR="00F1393A" w:rsidRPr="00501F15">
        <w:rPr>
          <w:sz w:val="26"/>
          <w:szCs w:val="26"/>
          <w:lang w:val="ru-RU"/>
        </w:rPr>
        <w:t>тов в сфере сельского хозяйства</w:t>
      </w:r>
      <w:r w:rsidRPr="00501F15">
        <w:rPr>
          <w:sz w:val="26"/>
          <w:szCs w:val="26"/>
          <w:lang w:val="ru-RU"/>
        </w:rPr>
        <w:t>, однако у</w:t>
      </w:r>
      <w:r w:rsidRPr="00501F15">
        <w:rPr>
          <w:rFonts w:eastAsia="Calibri"/>
          <w:sz w:val="26"/>
          <w:szCs w:val="26"/>
          <w:lang w:val="ru-RU" w:eastAsia="en-US"/>
        </w:rPr>
        <w:t>ровень заработной платы остается низким. По итогам 2020 года Первомайский район находится на нижней строке рейтинга по показателю «Средняя начисленная заработная плата в расчете на 1 работника» среди других муниципальных образований Томской области.</w:t>
      </w:r>
    </w:p>
    <w:p w:rsidR="005630AE" w:rsidRPr="00501F15" w:rsidRDefault="005630AE" w:rsidP="005630AE">
      <w:pPr>
        <w:spacing w:after="120"/>
        <w:ind w:right="-6" w:firstLine="709"/>
        <w:contextualSpacing/>
        <w:jc w:val="both"/>
        <w:rPr>
          <w:rFonts w:eastAsia="Calibri"/>
          <w:sz w:val="26"/>
          <w:szCs w:val="26"/>
          <w:lang w:val="ru-RU" w:eastAsia="en-US"/>
        </w:rPr>
      </w:pPr>
      <w:r w:rsidRPr="00501F15">
        <w:rPr>
          <w:rFonts w:eastAsia="Calibri"/>
          <w:sz w:val="26"/>
          <w:szCs w:val="26"/>
          <w:lang w:val="ru-RU" w:eastAsia="en-US"/>
        </w:rPr>
        <w:t>По итогам 2020 года план</w:t>
      </w:r>
      <w:r w:rsidR="00610A3E" w:rsidRPr="00501F15">
        <w:rPr>
          <w:rFonts w:eastAsia="Calibri"/>
          <w:sz w:val="26"/>
          <w:szCs w:val="26"/>
          <w:lang w:val="ru-RU" w:eastAsia="en-US"/>
        </w:rPr>
        <w:t xml:space="preserve"> по показателю «Среднемесячная начисленная заработная плата работников крупных и средних предприятий» выполнено на 102,1%, фактическое значение показателя составило 33064,4 руб.</w:t>
      </w:r>
    </w:p>
    <w:p w:rsidR="00D02A9B" w:rsidRPr="00501F15" w:rsidRDefault="00D02A9B" w:rsidP="005630AE">
      <w:pPr>
        <w:spacing w:after="120"/>
        <w:ind w:right="-6" w:firstLine="709"/>
        <w:contextualSpacing/>
        <w:jc w:val="both"/>
        <w:rPr>
          <w:rFonts w:eastAsia="Calibri"/>
          <w:sz w:val="26"/>
          <w:szCs w:val="26"/>
          <w:lang w:val="ru-RU" w:eastAsia="en-US"/>
        </w:rPr>
      </w:pPr>
    </w:p>
    <w:p w:rsidR="00757F2B" w:rsidRPr="00501F15" w:rsidRDefault="00413FF5" w:rsidP="00757F2B">
      <w:pPr>
        <w:shd w:val="clear" w:color="auto" w:fill="FFFFFF"/>
        <w:spacing w:after="225"/>
        <w:ind w:firstLine="708"/>
        <w:contextualSpacing/>
        <w:jc w:val="both"/>
        <w:rPr>
          <w:i/>
          <w:sz w:val="26"/>
          <w:szCs w:val="26"/>
          <w:lang w:val="ru-RU"/>
        </w:rPr>
      </w:pPr>
      <w:r w:rsidRPr="00501F15">
        <w:rPr>
          <w:i/>
          <w:sz w:val="26"/>
          <w:szCs w:val="26"/>
          <w:lang w:val="ru-RU"/>
        </w:rPr>
        <w:t>4.1. Развитие образования в Первомайском районе.</w:t>
      </w:r>
    </w:p>
    <w:p w:rsidR="00757F2B" w:rsidRPr="00501F15" w:rsidRDefault="00757F2B" w:rsidP="00757F2B">
      <w:pPr>
        <w:shd w:val="clear" w:color="auto" w:fill="FFFFFF"/>
        <w:spacing w:after="225"/>
        <w:ind w:firstLine="708"/>
        <w:contextualSpacing/>
        <w:jc w:val="both"/>
        <w:rPr>
          <w:sz w:val="26"/>
          <w:szCs w:val="26"/>
          <w:lang w:val="ru-RU"/>
        </w:rPr>
      </w:pPr>
      <w:r w:rsidRPr="00501F15">
        <w:rPr>
          <w:sz w:val="26"/>
          <w:szCs w:val="26"/>
          <w:lang w:val="ru-RU"/>
        </w:rPr>
        <w:t>Сеть организаций системы общего образования Первомайского района на начало представлена 22 организациями и включает следующие типы и виды организаций:</w:t>
      </w:r>
    </w:p>
    <w:p w:rsidR="00757F2B" w:rsidRPr="00501F15" w:rsidRDefault="00757F2B" w:rsidP="00757F2B">
      <w:pPr>
        <w:shd w:val="clear" w:color="auto" w:fill="FFFFFF"/>
        <w:spacing w:after="225"/>
        <w:ind w:firstLine="708"/>
        <w:contextualSpacing/>
        <w:jc w:val="both"/>
        <w:rPr>
          <w:sz w:val="26"/>
          <w:szCs w:val="26"/>
          <w:lang w:val="ru-RU"/>
        </w:rPr>
      </w:pPr>
      <w:r w:rsidRPr="00501F15">
        <w:rPr>
          <w:sz w:val="26"/>
          <w:szCs w:val="26"/>
          <w:lang w:val="ru-RU"/>
        </w:rPr>
        <w:t>дошкольные образовательные организации - 6 ед.;</w:t>
      </w:r>
    </w:p>
    <w:p w:rsidR="00757F2B" w:rsidRPr="00501F15" w:rsidRDefault="00757F2B" w:rsidP="00757F2B">
      <w:pPr>
        <w:shd w:val="clear" w:color="auto" w:fill="FFFFFF"/>
        <w:spacing w:after="225"/>
        <w:ind w:firstLine="708"/>
        <w:contextualSpacing/>
        <w:jc w:val="both"/>
        <w:rPr>
          <w:sz w:val="26"/>
          <w:szCs w:val="26"/>
          <w:lang w:val="ru-RU"/>
        </w:rPr>
      </w:pPr>
      <w:r w:rsidRPr="00501F15">
        <w:rPr>
          <w:sz w:val="26"/>
          <w:szCs w:val="26"/>
          <w:lang w:val="ru-RU"/>
        </w:rPr>
        <w:t>общеобразовательные организации - 14 ед.;</w:t>
      </w:r>
    </w:p>
    <w:p w:rsidR="00757F2B" w:rsidRPr="00501F15" w:rsidRDefault="00757F2B" w:rsidP="00757F2B">
      <w:pPr>
        <w:shd w:val="clear" w:color="auto" w:fill="FFFFFF"/>
        <w:spacing w:after="225"/>
        <w:ind w:firstLine="708"/>
        <w:contextualSpacing/>
        <w:jc w:val="both"/>
        <w:rPr>
          <w:sz w:val="26"/>
          <w:szCs w:val="26"/>
          <w:lang w:val="ru-RU"/>
        </w:rPr>
      </w:pPr>
      <w:r w:rsidRPr="00501F15">
        <w:rPr>
          <w:sz w:val="26"/>
          <w:szCs w:val="26"/>
          <w:lang w:val="ru-RU"/>
        </w:rPr>
        <w:t>организации дополнительного образования детей - 2 ед. (в ведении отрасли образования);</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общеобразовательных организациях обучаются 2</w:t>
      </w:r>
      <w:r w:rsidR="00B206B0" w:rsidRPr="00501F15">
        <w:rPr>
          <w:sz w:val="26"/>
          <w:szCs w:val="26"/>
          <w:lang w:val="ru-RU"/>
        </w:rPr>
        <w:t xml:space="preserve"> </w:t>
      </w:r>
      <w:r w:rsidRPr="00501F15">
        <w:rPr>
          <w:sz w:val="26"/>
          <w:szCs w:val="26"/>
          <w:lang w:val="ru-RU"/>
        </w:rPr>
        <w:t>259 детей, системой дополнительного образования охвачено 1</w:t>
      </w:r>
      <w:r w:rsidR="00B206B0" w:rsidRPr="00501F15">
        <w:rPr>
          <w:sz w:val="26"/>
          <w:szCs w:val="26"/>
          <w:lang w:val="ru-RU"/>
        </w:rPr>
        <w:t xml:space="preserve"> </w:t>
      </w:r>
      <w:r w:rsidRPr="00501F15">
        <w:rPr>
          <w:sz w:val="26"/>
          <w:szCs w:val="26"/>
          <w:lang w:val="ru-RU"/>
        </w:rPr>
        <w:t xml:space="preserve">832 ребёнка в возрасте от 5 до 18 лет, </w:t>
      </w:r>
      <w:r w:rsidRPr="00501F15">
        <w:rPr>
          <w:sz w:val="26"/>
          <w:szCs w:val="26"/>
          <w:lang w:val="ru-RU"/>
        </w:rPr>
        <w:lastRenderedPageBreak/>
        <w:t>дошкольные образовательные организации и группы дошкольного образования при школах посещают 922 воспитанника.</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С 2015 года </w:t>
      </w:r>
      <w:r w:rsidR="00C05079" w:rsidRPr="00501F15">
        <w:rPr>
          <w:sz w:val="26"/>
          <w:szCs w:val="26"/>
          <w:lang w:val="ru-RU"/>
        </w:rPr>
        <w:t xml:space="preserve">на территории района </w:t>
      </w:r>
      <w:r w:rsidRPr="00501F15">
        <w:rPr>
          <w:sz w:val="26"/>
          <w:szCs w:val="26"/>
          <w:lang w:val="ru-RU"/>
        </w:rPr>
        <w:t>проведены обновления в инфраструктуре: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отремонтированы кровли Куяновской и Березовской школ;</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проведен капитальный ремонт Первомайской средней школы;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 в рамках ГЧП построен  детский сад на 145 мест, открываются дошкольные группы в </w:t>
      </w:r>
      <w:r w:rsidR="00B206B0" w:rsidRPr="00501F15">
        <w:rPr>
          <w:sz w:val="26"/>
          <w:szCs w:val="26"/>
          <w:lang w:val="ru-RU"/>
        </w:rPr>
        <w:t>школах района на 50 мест, в результате –</w:t>
      </w:r>
      <w:r w:rsidRPr="00501F15">
        <w:rPr>
          <w:sz w:val="26"/>
          <w:szCs w:val="26"/>
          <w:lang w:val="ru-RU"/>
        </w:rPr>
        <w:t xml:space="preserve"> </w:t>
      </w:r>
      <w:r w:rsidR="00B206B0" w:rsidRPr="00501F15">
        <w:rPr>
          <w:sz w:val="26"/>
          <w:szCs w:val="26"/>
          <w:lang w:val="ru-RU"/>
        </w:rPr>
        <w:t>п</w:t>
      </w:r>
      <w:r w:rsidRPr="00501F15">
        <w:rPr>
          <w:sz w:val="26"/>
          <w:szCs w:val="26"/>
          <w:lang w:val="ru-RU"/>
        </w:rPr>
        <w:t>роблема обеспечения детей детскими садами в возрасте от 3 до 7 лет решена полностью;</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построен 2 корпус детского сада «Светлячок» с. Первомайское на 90 мест, что позволяет решить вопрос обеспечения детскими садами детей от 0 до 3 лет;</w:t>
      </w:r>
    </w:p>
    <w:p w:rsidR="00C05079" w:rsidRPr="00501F15" w:rsidRDefault="00413FF5" w:rsidP="00C05079">
      <w:pPr>
        <w:shd w:val="clear" w:color="auto" w:fill="FFFFFF"/>
        <w:spacing w:after="225"/>
        <w:ind w:firstLine="708"/>
        <w:contextualSpacing/>
        <w:jc w:val="both"/>
        <w:rPr>
          <w:sz w:val="26"/>
          <w:szCs w:val="26"/>
          <w:lang w:val="ru-RU"/>
        </w:rPr>
      </w:pPr>
      <w:r w:rsidRPr="00501F15">
        <w:rPr>
          <w:sz w:val="26"/>
          <w:szCs w:val="26"/>
          <w:lang w:val="ru-RU"/>
        </w:rPr>
        <w:t>- проведен капитальный ремонт сп</w:t>
      </w:r>
      <w:r w:rsidR="00C05079" w:rsidRPr="00501F15">
        <w:rPr>
          <w:sz w:val="26"/>
          <w:szCs w:val="26"/>
          <w:lang w:val="ru-RU"/>
        </w:rPr>
        <w:t>ортивного зала и кровли над ним в Ореховской школе.</w:t>
      </w:r>
    </w:p>
    <w:p w:rsidR="00C05079" w:rsidRPr="00501F15" w:rsidRDefault="00413FF5" w:rsidP="00C05079">
      <w:pPr>
        <w:shd w:val="clear" w:color="auto" w:fill="FFFFFF"/>
        <w:spacing w:after="225"/>
        <w:ind w:firstLine="708"/>
        <w:contextualSpacing/>
        <w:jc w:val="both"/>
        <w:rPr>
          <w:sz w:val="26"/>
          <w:szCs w:val="26"/>
          <w:lang w:val="ru-RU"/>
        </w:rPr>
      </w:pPr>
      <w:r w:rsidRPr="00501F15">
        <w:rPr>
          <w:sz w:val="26"/>
          <w:szCs w:val="26"/>
          <w:lang w:val="ru-RU"/>
        </w:rPr>
        <w:t xml:space="preserve">В целях улучшения материально-технической базы, совершенствования содержания и технологий обучения по предметным областям </w:t>
      </w:r>
      <w:r w:rsidR="00B206B0" w:rsidRPr="00501F15">
        <w:rPr>
          <w:sz w:val="26"/>
          <w:szCs w:val="26"/>
          <w:lang w:val="ru-RU"/>
        </w:rPr>
        <w:t>«Технология»</w:t>
      </w:r>
      <w:r w:rsidRPr="00501F15">
        <w:rPr>
          <w:sz w:val="26"/>
          <w:szCs w:val="26"/>
          <w:lang w:val="ru-RU"/>
        </w:rPr>
        <w:t xml:space="preserve">, </w:t>
      </w:r>
      <w:r w:rsidR="00B206B0" w:rsidRPr="00501F15">
        <w:rPr>
          <w:sz w:val="26"/>
          <w:szCs w:val="26"/>
          <w:lang w:val="ru-RU"/>
        </w:rPr>
        <w:t>«Информатика», «</w:t>
      </w:r>
      <w:r w:rsidRPr="00501F15">
        <w:rPr>
          <w:sz w:val="26"/>
          <w:szCs w:val="26"/>
          <w:lang w:val="ru-RU"/>
        </w:rPr>
        <w:t>Основы безопа</w:t>
      </w:r>
      <w:r w:rsidR="00B206B0" w:rsidRPr="00501F15">
        <w:rPr>
          <w:sz w:val="26"/>
          <w:szCs w:val="26"/>
          <w:lang w:val="ru-RU"/>
        </w:rPr>
        <w:t>сности жизнедеятельности»</w:t>
      </w:r>
      <w:r w:rsidR="0099483F" w:rsidRPr="00501F15">
        <w:rPr>
          <w:sz w:val="26"/>
          <w:szCs w:val="26"/>
          <w:lang w:val="ru-RU"/>
        </w:rPr>
        <w:t xml:space="preserve"> </w:t>
      </w:r>
      <w:r w:rsidRPr="00501F15">
        <w:rPr>
          <w:sz w:val="26"/>
          <w:szCs w:val="26"/>
          <w:lang w:val="ru-RU"/>
        </w:rPr>
        <w:t xml:space="preserve">были открыты Центры образования цифрового и гуманитарного профилей </w:t>
      </w:r>
      <w:r w:rsidR="00B206B0" w:rsidRPr="00501F15">
        <w:rPr>
          <w:sz w:val="26"/>
          <w:szCs w:val="26"/>
          <w:lang w:val="ru-RU"/>
        </w:rPr>
        <w:t>–</w:t>
      </w:r>
      <w:r w:rsidRPr="00501F15">
        <w:rPr>
          <w:sz w:val="26"/>
          <w:szCs w:val="26"/>
          <w:lang w:val="ru-RU"/>
        </w:rPr>
        <w:t xml:space="preserve"> </w:t>
      </w:r>
      <w:r w:rsidR="00B206B0" w:rsidRPr="00501F15">
        <w:rPr>
          <w:sz w:val="26"/>
          <w:szCs w:val="26"/>
          <w:lang w:val="ru-RU"/>
        </w:rPr>
        <w:t>«Точка роста»</w:t>
      </w:r>
      <w:r w:rsidRPr="00501F15">
        <w:rPr>
          <w:sz w:val="26"/>
          <w:szCs w:val="26"/>
          <w:lang w:val="ru-RU"/>
        </w:rPr>
        <w:t xml:space="preserve"> на базе Первомайской, Комсомольской и Улу-</w:t>
      </w:r>
      <w:proofErr w:type="spellStart"/>
      <w:r w:rsidRPr="00501F15">
        <w:rPr>
          <w:sz w:val="26"/>
          <w:szCs w:val="26"/>
          <w:lang w:val="ru-RU"/>
        </w:rPr>
        <w:t>Юльской</w:t>
      </w:r>
      <w:proofErr w:type="spellEnd"/>
      <w:r w:rsidRPr="00501F15">
        <w:rPr>
          <w:sz w:val="26"/>
          <w:szCs w:val="26"/>
          <w:lang w:val="ru-RU"/>
        </w:rPr>
        <w:t xml:space="preserve"> школ.</w:t>
      </w:r>
    </w:p>
    <w:p w:rsidR="0099483F" w:rsidRPr="00501F15" w:rsidRDefault="0053588E" w:rsidP="0099483F">
      <w:pPr>
        <w:shd w:val="clear" w:color="auto" w:fill="FFFFFF"/>
        <w:spacing w:after="225"/>
        <w:ind w:firstLine="708"/>
        <w:contextualSpacing/>
        <w:jc w:val="both"/>
        <w:rPr>
          <w:sz w:val="26"/>
          <w:szCs w:val="26"/>
          <w:lang w:val="ru-RU"/>
        </w:rPr>
      </w:pPr>
      <w:r w:rsidRPr="00501F15">
        <w:rPr>
          <w:sz w:val="26"/>
          <w:szCs w:val="26"/>
          <w:lang w:val="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по итогам 2020 года составила 93,81%, план по показателю выполнен на 119,5%, темп роста к уровню 2015 года составил 117,8%.</w:t>
      </w:r>
    </w:p>
    <w:p w:rsidR="0099483F" w:rsidRPr="00501F15" w:rsidRDefault="00413FF5" w:rsidP="0099483F">
      <w:pPr>
        <w:shd w:val="clear" w:color="auto" w:fill="FFFFFF"/>
        <w:spacing w:after="225"/>
        <w:ind w:firstLine="708"/>
        <w:contextualSpacing/>
        <w:jc w:val="both"/>
        <w:rPr>
          <w:sz w:val="26"/>
          <w:szCs w:val="26"/>
          <w:lang w:val="ru-RU"/>
        </w:rPr>
      </w:pPr>
      <w:r w:rsidRPr="00501F15">
        <w:rPr>
          <w:sz w:val="26"/>
          <w:szCs w:val="26"/>
          <w:lang w:val="ru-RU"/>
        </w:rPr>
        <w:t>Доля выпускников,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сдавших единый государственный экзамен по данным предметам составляет 100 %.</w:t>
      </w:r>
    </w:p>
    <w:p w:rsidR="00A75971" w:rsidRPr="00501F15" w:rsidRDefault="00A75971" w:rsidP="0099483F">
      <w:pPr>
        <w:shd w:val="clear" w:color="auto" w:fill="FFFFFF"/>
        <w:spacing w:after="225"/>
        <w:ind w:firstLine="708"/>
        <w:contextualSpacing/>
        <w:jc w:val="both"/>
        <w:rPr>
          <w:sz w:val="26"/>
          <w:szCs w:val="26"/>
          <w:lang w:val="ru-RU"/>
        </w:rPr>
      </w:pPr>
      <w:r w:rsidRPr="00501F15">
        <w:rPr>
          <w:sz w:val="26"/>
          <w:szCs w:val="26"/>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w:t>
      </w:r>
      <w:r w:rsidR="0053588E" w:rsidRPr="00501F15">
        <w:rPr>
          <w:sz w:val="26"/>
          <w:szCs w:val="26"/>
          <w:lang w:val="ru-RU"/>
        </w:rPr>
        <w:t xml:space="preserve"> </w:t>
      </w:r>
      <w:r w:rsidRPr="00501F15">
        <w:rPr>
          <w:sz w:val="26"/>
          <w:szCs w:val="26"/>
          <w:lang w:val="ru-RU"/>
        </w:rPr>
        <w:t xml:space="preserve">6 лет составляет </w:t>
      </w:r>
      <w:r w:rsidR="00AD419C" w:rsidRPr="00501F15">
        <w:rPr>
          <w:sz w:val="26"/>
          <w:szCs w:val="26"/>
          <w:lang w:val="ru-RU"/>
        </w:rPr>
        <w:t>0</w:t>
      </w:r>
      <w:r w:rsidRPr="00501F15">
        <w:rPr>
          <w:sz w:val="26"/>
          <w:szCs w:val="26"/>
          <w:lang w:val="ru-RU"/>
        </w:rPr>
        <w:t>%</w:t>
      </w:r>
      <w:r w:rsidR="00B206B0" w:rsidRPr="00501F15">
        <w:rPr>
          <w:sz w:val="26"/>
          <w:szCs w:val="26"/>
          <w:lang w:val="ru-RU"/>
        </w:rPr>
        <w:t>, план по</w:t>
      </w:r>
      <w:r w:rsidR="00AD419C" w:rsidRPr="00501F15">
        <w:rPr>
          <w:sz w:val="26"/>
          <w:szCs w:val="26"/>
          <w:lang w:val="ru-RU"/>
        </w:rPr>
        <w:t xml:space="preserve"> данному показателю в 2020 году составляет 0,35%, в 2015 году 5,6%.</w:t>
      </w:r>
    </w:p>
    <w:p w:rsidR="00413FF5" w:rsidRPr="00501F15" w:rsidRDefault="00413FF5" w:rsidP="00413FF5">
      <w:pPr>
        <w:pStyle w:val="a4"/>
        <w:ind w:firstLine="709"/>
        <w:contextualSpacing/>
        <w:rPr>
          <w:rFonts w:ascii="Times New Roman" w:hAnsi="Times New Roman" w:cs="Times New Roman"/>
          <w:i/>
          <w:sz w:val="26"/>
          <w:szCs w:val="26"/>
        </w:rPr>
      </w:pPr>
      <w:r w:rsidRPr="00501F15">
        <w:rPr>
          <w:rFonts w:ascii="Times New Roman" w:hAnsi="Times New Roman" w:cs="Times New Roman"/>
          <w:i/>
          <w:sz w:val="26"/>
          <w:szCs w:val="26"/>
        </w:rPr>
        <w:t>4.2. Развитие культуры в Первомайском</w:t>
      </w:r>
      <w:r w:rsidR="00B206B0" w:rsidRPr="00501F15">
        <w:rPr>
          <w:rFonts w:ascii="Times New Roman" w:hAnsi="Times New Roman" w:cs="Times New Roman"/>
          <w:i/>
          <w:sz w:val="26"/>
          <w:szCs w:val="26"/>
        </w:rPr>
        <w:t xml:space="preserve"> </w:t>
      </w:r>
      <w:r w:rsidRPr="00501F15">
        <w:rPr>
          <w:rFonts w:ascii="Times New Roman" w:hAnsi="Times New Roman" w:cs="Times New Roman"/>
          <w:i/>
          <w:sz w:val="26"/>
          <w:szCs w:val="26"/>
        </w:rPr>
        <w:t>районе.</w:t>
      </w:r>
    </w:p>
    <w:p w:rsidR="00F50B8D" w:rsidRPr="00501F15" w:rsidRDefault="00F50B8D" w:rsidP="00AD419C">
      <w:pPr>
        <w:jc w:val="both"/>
        <w:rPr>
          <w:sz w:val="26"/>
          <w:szCs w:val="26"/>
          <w:lang w:val="ru-RU"/>
        </w:rPr>
      </w:pPr>
      <w:r w:rsidRPr="00501F15">
        <w:rPr>
          <w:i/>
          <w:sz w:val="26"/>
          <w:szCs w:val="26"/>
          <w:lang w:val="ru-RU"/>
        </w:rPr>
        <w:tab/>
      </w:r>
      <w:r w:rsidRPr="00501F15">
        <w:rPr>
          <w:sz w:val="26"/>
          <w:szCs w:val="26"/>
          <w:lang w:val="ru-RU"/>
        </w:rPr>
        <w:t>В структуре культуры функционируют 5 учреждений культуры со статусом юридического лица, в</w:t>
      </w:r>
      <w:r w:rsidR="00AD419C" w:rsidRPr="00501F15">
        <w:rPr>
          <w:sz w:val="26"/>
          <w:szCs w:val="26"/>
          <w:lang w:val="ru-RU"/>
        </w:rPr>
        <w:t xml:space="preserve"> том числе </w:t>
      </w:r>
      <w:r w:rsidRPr="00501F15">
        <w:rPr>
          <w:sz w:val="26"/>
          <w:szCs w:val="26"/>
          <w:lang w:val="ru-RU"/>
        </w:rPr>
        <w:t>МКУ «Отдел культуры Админи</w:t>
      </w:r>
      <w:r w:rsidR="00AD419C" w:rsidRPr="00501F15">
        <w:rPr>
          <w:sz w:val="26"/>
          <w:szCs w:val="26"/>
          <w:lang w:val="ru-RU"/>
        </w:rPr>
        <w:t xml:space="preserve">страции Первомайского района», </w:t>
      </w:r>
      <w:r w:rsidRPr="00501F15">
        <w:rPr>
          <w:sz w:val="26"/>
          <w:szCs w:val="26"/>
          <w:lang w:val="ru-RU"/>
        </w:rPr>
        <w:t>МАУ «Централизованная</w:t>
      </w:r>
      <w:r w:rsidRPr="00501F15">
        <w:rPr>
          <w:sz w:val="26"/>
          <w:szCs w:val="26"/>
        </w:rPr>
        <w:t> </w:t>
      </w:r>
      <w:r w:rsidRPr="00501F15">
        <w:rPr>
          <w:sz w:val="26"/>
          <w:szCs w:val="26"/>
          <w:lang w:val="ru-RU"/>
        </w:rPr>
        <w:t xml:space="preserve"> клубная система Первомайского</w:t>
      </w:r>
      <w:r w:rsidRPr="00501F15">
        <w:rPr>
          <w:sz w:val="26"/>
          <w:szCs w:val="26"/>
        </w:rPr>
        <w:t> </w:t>
      </w:r>
      <w:r w:rsidRPr="00501F15">
        <w:rPr>
          <w:sz w:val="26"/>
          <w:szCs w:val="26"/>
          <w:lang w:val="ru-RU"/>
        </w:rPr>
        <w:t xml:space="preserve"> района»</w:t>
      </w:r>
      <w:r w:rsidR="00AD419C" w:rsidRPr="00501F15">
        <w:rPr>
          <w:sz w:val="26"/>
          <w:szCs w:val="26"/>
          <w:lang w:val="ru-RU"/>
        </w:rPr>
        <w:t>,</w:t>
      </w:r>
      <w:r w:rsidRPr="00501F15">
        <w:rPr>
          <w:sz w:val="26"/>
          <w:szCs w:val="26"/>
          <w:lang w:val="ru-RU"/>
        </w:rPr>
        <w:t xml:space="preserve"> МАУ «Централизованная библиотечная система Первомайского района»</w:t>
      </w:r>
      <w:r w:rsidR="00AD419C" w:rsidRPr="00501F15">
        <w:rPr>
          <w:sz w:val="26"/>
          <w:szCs w:val="26"/>
          <w:lang w:val="ru-RU"/>
        </w:rPr>
        <w:t>,</w:t>
      </w:r>
      <w:r w:rsidRPr="00501F15">
        <w:rPr>
          <w:sz w:val="26"/>
          <w:szCs w:val="26"/>
          <w:lang w:val="ru-RU"/>
        </w:rPr>
        <w:t xml:space="preserve"> МАУ «Первомайский районный краеведческий музей»</w:t>
      </w:r>
      <w:r w:rsidRPr="00501F15">
        <w:rPr>
          <w:sz w:val="26"/>
          <w:szCs w:val="26"/>
        </w:rPr>
        <w:t> </w:t>
      </w:r>
      <w:r w:rsidRPr="00501F15">
        <w:rPr>
          <w:sz w:val="26"/>
          <w:szCs w:val="26"/>
          <w:lang w:val="ru-RU"/>
        </w:rPr>
        <w:t xml:space="preserve"> с филиалом</w:t>
      </w:r>
      <w:r w:rsidRPr="00501F15">
        <w:rPr>
          <w:sz w:val="26"/>
          <w:szCs w:val="26"/>
        </w:rPr>
        <w:t> </w:t>
      </w:r>
      <w:r w:rsidRPr="00501F15">
        <w:rPr>
          <w:sz w:val="26"/>
          <w:szCs w:val="26"/>
          <w:lang w:val="ru-RU"/>
        </w:rPr>
        <w:t xml:space="preserve"> «Галерея искусств им. Николая Васильевича </w:t>
      </w:r>
      <w:proofErr w:type="spellStart"/>
      <w:r w:rsidRPr="00501F15">
        <w:rPr>
          <w:sz w:val="26"/>
          <w:szCs w:val="26"/>
          <w:lang w:val="ru-RU"/>
        </w:rPr>
        <w:t>Витрука</w:t>
      </w:r>
      <w:proofErr w:type="spellEnd"/>
      <w:r w:rsidRPr="00501F15">
        <w:rPr>
          <w:sz w:val="26"/>
          <w:szCs w:val="26"/>
          <w:lang w:val="ru-RU"/>
        </w:rPr>
        <w:t>», а также выставочный з</w:t>
      </w:r>
      <w:r w:rsidR="00AD419C" w:rsidRPr="00501F15">
        <w:rPr>
          <w:sz w:val="26"/>
          <w:szCs w:val="26"/>
          <w:lang w:val="ru-RU"/>
        </w:rPr>
        <w:t>ал «Сибирская изба» и комната-</w:t>
      </w:r>
      <w:r w:rsidRPr="00501F15">
        <w:rPr>
          <w:sz w:val="26"/>
          <w:szCs w:val="26"/>
          <w:lang w:val="ru-RU"/>
        </w:rPr>
        <w:t>музей С.</w:t>
      </w:r>
      <w:r w:rsidR="00AD419C" w:rsidRPr="00501F15">
        <w:rPr>
          <w:sz w:val="26"/>
          <w:szCs w:val="26"/>
          <w:lang w:val="ru-RU"/>
        </w:rPr>
        <w:t xml:space="preserve"> Есенина.</w:t>
      </w:r>
    </w:p>
    <w:p w:rsidR="00413FF5" w:rsidRPr="00501F15" w:rsidRDefault="00F50B8D"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В районе ф</w:t>
      </w:r>
      <w:r w:rsidR="00413FF5" w:rsidRPr="00501F15">
        <w:rPr>
          <w:rFonts w:ascii="Times New Roman" w:hAnsi="Times New Roman" w:cs="Times New Roman"/>
          <w:sz w:val="26"/>
          <w:szCs w:val="26"/>
        </w:rPr>
        <w:t>ункционирует Районный методический центр народного творчества и организации досуга в котором существуют несколько клубных формирований: это театральный – народный коллектив «Шанс», вокальный – в нем занимаются и дети, и взрослые, а также хореографический – «Танцы-ретро» для пенсионеров.</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xml:space="preserve">В рамках реализации </w:t>
      </w:r>
      <w:r w:rsidR="0099483F" w:rsidRPr="00501F15">
        <w:rPr>
          <w:rFonts w:ascii="Times New Roman" w:hAnsi="Times New Roman" w:cs="Times New Roman"/>
          <w:sz w:val="26"/>
          <w:szCs w:val="26"/>
        </w:rPr>
        <w:t>региональных</w:t>
      </w:r>
      <w:r w:rsidRPr="00501F15">
        <w:rPr>
          <w:rFonts w:ascii="Times New Roman" w:hAnsi="Times New Roman" w:cs="Times New Roman"/>
          <w:sz w:val="26"/>
          <w:szCs w:val="26"/>
        </w:rPr>
        <w:t xml:space="preserve"> проект</w:t>
      </w:r>
      <w:r w:rsidR="0099483F" w:rsidRPr="00501F15">
        <w:rPr>
          <w:rFonts w:ascii="Times New Roman" w:hAnsi="Times New Roman" w:cs="Times New Roman"/>
          <w:sz w:val="26"/>
          <w:szCs w:val="26"/>
        </w:rPr>
        <w:t>ов, направленных на развитие культуры, в ку</w:t>
      </w:r>
      <w:r w:rsidRPr="00501F15">
        <w:rPr>
          <w:rFonts w:ascii="Times New Roman" w:hAnsi="Times New Roman" w:cs="Times New Roman"/>
          <w:sz w:val="26"/>
          <w:szCs w:val="26"/>
        </w:rPr>
        <w:t>льтурно-досуговый центр Чулым приобретено световое оборудование, новые мягкие кресла, офисная мебель. Приобретенное оборудование позволяет повысить профессиональный уровень проводимых мероприятий и комфортность предоставляемых услуг.</w:t>
      </w:r>
    </w:p>
    <w:p w:rsidR="0053588E" w:rsidRPr="00501F15" w:rsidRDefault="0053588E"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lastRenderedPageBreak/>
        <w:t>Доля удовлетворенности запросов читателей по итогам 2020 года составила 99,89%, план по показателю выполнен на 100,09%, темп роста к уровню 2015 года составил 100,1%.</w:t>
      </w:r>
    </w:p>
    <w:p w:rsidR="0053588E" w:rsidRPr="00501F15" w:rsidRDefault="0053588E"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Количество обучающихся в детских школах искусств составило 283 человека по итогам 2020 года, процент выполнения плана по показателю 153%, темп роста к уровню 2015 года составил 144,4%.</w:t>
      </w:r>
    </w:p>
    <w:p w:rsidR="0053588E" w:rsidRPr="00501F15" w:rsidRDefault="0053588E"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Индекс участи</w:t>
      </w:r>
      <w:r w:rsidR="0064653D" w:rsidRPr="00501F15">
        <w:rPr>
          <w:rFonts w:ascii="Times New Roman" w:hAnsi="Times New Roman" w:cs="Times New Roman"/>
          <w:sz w:val="26"/>
          <w:szCs w:val="26"/>
        </w:rPr>
        <w:t>я</w:t>
      </w:r>
      <w:r w:rsidRPr="00501F15">
        <w:rPr>
          <w:rFonts w:ascii="Times New Roman" w:hAnsi="Times New Roman" w:cs="Times New Roman"/>
          <w:sz w:val="26"/>
          <w:szCs w:val="26"/>
        </w:rPr>
        <w:t xml:space="preserve"> населения в культурно-досуговых мероприятиях, проводимых муниципальными учреждениями культуры составил 5,7%, план по показателю не выполнен вследствие введения ограничительных мер в связи с распространением новой коронавирусной инфекции  и составил 73,1%.</w:t>
      </w:r>
    </w:p>
    <w:p w:rsidR="00413FF5" w:rsidRPr="00501F15" w:rsidRDefault="00413FF5" w:rsidP="00413FF5">
      <w:pPr>
        <w:pStyle w:val="a4"/>
        <w:ind w:firstLine="709"/>
        <w:contextualSpacing/>
        <w:jc w:val="both"/>
        <w:rPr>
          <w:rFonts w:ascii="Times New Roman" w:hAnsi="Times New Roman" w:cs="Times New Roman"/>
          <w:i/>
          <w:sz w:val="26"/>
          <w:szCs w:val="26"/>
        </w:rPr>
      </w:pPr>
      <w:r w:rsidRPr="00501F15">
        <w:rPr>
          <w:rFonts w:ascii="Times New Roman" w:hAnsi="Times New Roman" w:cs="Times New Roman"/>
          <w:i/>
          <w:sz w:val="26"/>
          <w:szCs w:val="26"/>
        </w:rPr>
        <w:t>4.3. Развитие здравоохранения в Первомайском районе.</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 2015 года построено 4 ФАПа (д.</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Уйданово, с.</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Куяново, с.</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 xml:space="preserve">Узень, </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п.</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Орехово) и проведен капитальный ремонт ФАПа в д.</w:t>
      </w:r>
      <w:r w:rsidR="00725784" w:rsidRPr="00501F15">
        <w:rPr>
          <w:rFonts w:ascii="Times New Roman" w:hAnsi="Times New Roman" w:cs="Times New Roman"/>
          <w:sz w:val="26"/>
          <w:szCs w:val="26"/>
        </w:rPr>
        <w:t xml:space="preserve"> </w:t>
      </w:r>
      <w:r w:rsidRPr="00501F15">
        <w:rPr>
          <w:rFonts w:ascii="Times New Roman" w:hAnsi="Times New Roman" w:cs="Times New Roman"/>
          <w:sz w:val="26"/>
          <w:szCs w:val="26"/>
        </w:rPr>
        <w:t>Ломовицк. Приобретено высокотехнологическое медицинское оборудование на сумму более 20 млн. рублей: переносной и стационарный</w:t>
      </w:r>
      <w:r w:rsidR="00725784" w:rsidRPr="00501F15">
        <w:rPr>
          <w:rFonts w:ascii="Times New Roman" w:hAnsi="Times New Roman" w:cs="Times New Roman"/>
          <w:sz w:val="26"/>
          <w:szCs w:val="26"/>
        </w:rPr>
        <w:t xml:space="preserve"> аппараты УЗИ</w:t>
      </w:r>
      <w:r w:rsidRPr="00501F15">
        <w:rPr>
          <w:rFonts w:ascii="Times New Roman" w:hAnsi="Times New Roman" w:cs="Times New Roman"/>
          <w:sz w:val="26"/>
          <w:szCs w:val="26"/>
        </w:rPr>
        <w:t xml:space="preserve">, наркозно-дыхательный аппарат, рентген, а также карета скорой помощи и легковой автомобиль для амбулатории. </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Остается потребность в строительстве в и капитальном ремонте фельдшерско-акушерских пунктов в с. Ежи, д. Успенка, дальнейшее обновление материально-технической базы больницы.</w:t>
      </w:r>
    </w:p>
    <w:p w:rsidR="00413FF5" w:rsidRPr="00501F15" w:rsidRDefault="009F05BE"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xml:space="preserve">Несмотря на </w:t>
      </w:r>
      <w:r w:rsidR="00413FF5" w:rsidRPr="00501F15">
        <w:rPr>
          <w:rFonts w:ascii="Times New Roman" w:hAnsi="Times New Roman" w:cs="Times New Roman"/>
          <w:sz w:val="26"/>
          <w:szCs w:val="26"/>
        </w:rPr>
        <w:t>привлечен</w:t>
      </w:r>
      <w:r w:rsidRPr="00501F15">
        <w:rPr>
          <w:rFonts w:ascii="Times New Roman" w:hAnsi="Times New Roman" w:cs="Times New Roman"/>
          <w:sz w:val="26"/>
          <w:szCs w:val="26"/>
        </w:rPr>
        <w:t>ие в район</w:t>
      </w:r>
      <w:r w:rsidR="00413FF5" w:rsidRPr="00501F15">
        <w:rPr>
          <w:rFonts w:ascii="Times New Roman" w:hAnsi="Times New Roman" w:cs="Times New Roman"/>
          <w:sz w:val="26"/>
          <w:szCs w:val="26"/>
        </w:rPr>
        <w:t xml:space="preserve"> 20 врачей и 8 фельдшеров по программам «Земск</w:t>
      </w:r>
      <w:r w:rsidRPr="00501F15">
        <w:rPr>
          <w:rFonts w:ascii="Times New Roman" w:hAnsi="Times New Roman" w:cs="Times New Roman"/>
          <w:sz w:val="26"/>
          <w:szCs w:val="26"/>
        </w:rPr>
        <w:t>ий доктор» и «Земский фельдшер», а также реализацию</w:t>
      </w:r>
      <w:r w:rsidR="00413FF5" w:rsidRPr="00501F15">
        <w:rPr>
          <w:rFonts w:ascii="Times New Roman" w:hAnsi="Times New Roman" w:cs="Times New Roman"/>
          <w:sz w:val="26"/>
          <w:szCs w:val="26"/>
        </w:rPr>
        <w:t xml:space="preserve"> ряд</w:t>
      </w:r>
      <w:r w:rsidRPr="00501F15">
        <w:rPr>
          <w:rFonts w:ascii="Times New Roman" w:hAnsi="Times New Roman" w:cs="Times New Roman"/>
          <w:sz w:val="26"/>
          <w:szCs w:val="26"/>
        </w:rPr>
        <w:t>а</w:t>
      </w:r>
      <w:r w:rsidR="00413FF5" w:rsidRPr="00501F15">
        <w:rPr>
          <w:rFonts w:ascii="Times New Roman" w:hAnsi="Times New Roman" w:cs="Times New Roman"/>
          <w:sz w:val="26"/>
          <w:szCs w:val="26"/>
        </w:rPr>
        <w:t xml:space="preserve"> мер соц</w:t>
      </w:r>
      <w:r w:rsidR="00725784" w:rsidRPr="00501F15">
        <w:rPr>
          <w:rFonts w:ascii="Times New Roman" w:hAnsi="Times New Roman" w:cs="Times New Roman"/>
          <w:sz w:val="26"/>
          <w:szCs w:val="26"/>
        </w:rPr>
        <w:t xml:space="preserve">иальной </w:t>
      </w:r>
      <w:r w:rsidR="00413FF5" w:rsidRPr="00501F15">
        <w:rPr>
          <w:rFonts w:ascii="Times New Roman" w:hAnsi="Times New Roman" w:cs="Times New Roman"/>
          <w:sz w:val="26"/>
          <w:szCs w:val="26"/>
        </w:rPr>
        <w:t xml:space="preserve">поддержки: единовременные выплаты (50 тыс. для фельдшера), предоставление муниципального жилья, </w:t>
      </w:r>
      <w:r w:rsidRPr="00501F15">
        <w:rPr>
          <w:rFonts w:ascii="Times New Roman" w:hAnsi="Times New Roman" w:cs="Times New Roman"/>
          <w:sz w:val="26"/>
          <w:szCs w:val="26"/>
        </w:rPr>
        <w:t>возмещение оплаты за найм жилья, не удалось достигнуть планового значения по показателю о</w:t>
      </w:r>
      <w:r w:rsidR="00413FF5" w:rsidRPr="00501F15">
        <w:rPr>
          <w:rFonts w:ascii="Times New Roman" w:hAnsi="Times New Roman" w:cs="Times New Roman"/>
          <w:sz w:val="26"/>
          <w:szCs w:val="26"/>
        </w:rPr>
        <w:t>беспеченност</w:t>
      </w:r>
      <w:r w:rsidRPr="00501F15">
        <w:rPr>
          <w:rFonts w:ascii="Times New Roman" w:hAnsi="Times New Roman" w:cs="Times New Roman"/>
          <w:sz w:val="26"/>
          <w:szCs w:val="26"/>
        </w:rPr>
        <w:t>и</w:t>
      </w:r>
      <w:r w:rsidR="00413FF5" w:rsidRPr="00501F15">
        <w:rPr>
          <w:rFonts w:ascii="Times New Roman" w:hAnsi="Times New Roman" w:cs="Times New Roman"/>
          <w:sz w:val="26"/>
          <w:szCs w:val="26"/>
        </w:rPr>
        <w:t xml:space="preserve"> населения врачами (на 10 000 человек населения, прикрепленного к Первомайской центральной больнице)</w:t>
      </w:r>
      <w:r w:rsidR="00290C67" w:rsidRPr="00501F15">
        <w:rPr>
          <w:rFonts w:ascii="Times New Roman" w:hAnsi="Times New Roman" w:cs="Times New Roman"/>
          <w:sz w:val="26"/>
          <w:szCs w:val="26"/>
        </w:rPr>
        <w:t xml:space="preserve">. Значение данного показателя в 2020 году </w:t>
      </w:r>
      <w:r w:rsidR="00413FF5" w:rsidRPr="00501F15">
        <w:rPr>
          <w:rFonts w:ascii="Times New Roman" w:hAnsi="Times New Roman" w:cs="Times New Roman"/>
          <w:sz w:val="26"/>
          <w:szCs w:val="26"/>
        </w:rPr>
        <w:t>составил</w:t>
      </w:r>
      <w:r w:rsidR="00290C67" w:rsidRPr="00501F15">
        <w:rPr>
          <w:rFonts w:ascii="Times New Roman" w:hAnsi="Times New Roman" w:cs="Times New Roman"/>
          <w:sz w:val="26"/>
          <w:szCs w:val="26"/>
        </w:rPr>
        <w:t>о</w:t>
      </w:r>
      <w:r w:rsidR="00413FF5" w:rsidRPr="00501F15">
        <w:rPr>
          <w:rFonts w:ascii="Times New Roman" w:hAnsi="Times New Roman" w:cs="Times New Roman"/>
          <w:sz w:val="26"/>
          <w:szCs w:val="26"/>
        </w:rPr>
        <w:t xml:space="preserve"> </w:t>
      </w:r>
      <w:r w:rsidR="00290C67" w:rsidRPr="00501F15">
        <w:rPr>
          <w:rFonts w:ascii="Times New Roman" w:hAnsi="Times New Roman" w:cs="Times New Roman"/>
          <w:sz w:val="26"/>
          <w:szCs w:val="26"/>
        </w:rPr>
        <w:t>31</w:t>
      </w:r>
      <w:r w:rsidR="00F214F6" w:rsidRPr="00501F15">
        <w:rPr>
          <w:rFonts w:ascii="Times New Roman" w:hAnsi="Times New Roman" w:cs="Times New Roman"/>
          <w:sz w:val="26"/>
          <w:szCs w:val="26"/>
        </w:rPr>
        <w:t>,</w:t>
      </w:r>
      <w:r w:rsidR="00290C67" w:rsidRPr="00501F15">
        <w:rPr>
          <w:rFonts w:ascii="Times New Roman" w:hAnsi="Times New Roman" w:cs="Times New Roman"/>
          <w:sz w:val="26"/>
          <w:szCs w:val="26"/>
        </w:rPr>
        <w:t>79</w:t>
      </w:r>
      <w:r w:rsidR="00F214F6" w:rsidRPr="00501F15">
        <w:rPr>
          <w:rFonts w:ascii="Times New Roman" w:hAnsi="Times New Roman" w:cs="Times New Roman"/>
          <w:sz w:val="26"/>
          <w:szCs w:val="26"/>
        </w:rPr>
        <w:t xml:space="preserve"> человек, процент выполнения плана по показателю составил </w:t>
      </w:r>
      <w:r w:rsidR="005C3487" w:rsidRPr="00501F15">
        <w:rPr>
          <w:rFonts w:ascii="Times New Roman" w:hAnsi="Times New Roman" w:cs="Times New Roman"/>
          <w:sz w:val="26"/>
          <w:szCs w:val="26"/>
        </w:rPr>
        <w:t>57,52</w:t>
      </w:r>
      <w:r w:rsidR="00F214F6" w:rsidRPr="00501F15">
        <w:rPr>
          <w:rFonts w:ascii="Times New Roman" w:hAnsi="Times New Roman" w:cs="Times New Roman"/>
          <w:sz w:val="26"/>
          <w:szCs w:val="26"/>
        </w:rPr>
        <w:t>%, темп роста к уровню 2015 года составил 144,5%.</w:t>
      </w:r>
    </w:p>
    <w:p w:rsidR="005C3487" w:rsidRPr="00501F15" w:rsidRDefault="005C3487"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Дефицит кадров в системе здравоохранения сохраняется. Потребность в узких специалистах-врачах составляет 12 человек, в среднем медицинском персонале 8 человек.</w:t>
      </w:r>
    </w:p>
    <w:p w:rsidR="00413FF5" w:rsidRPr="00501F15" w:rsidRDefault="00413FF5" w:rsidP="00413FF5">
      <w:pPr>
        <w:pStyle w:val="a4"/>
        <w:ind w:firstLine="709"/>
        <w:contextualSpacing/>
        <w:jc w:val="both"/>
        <w:rPr>
          <w:rFonts w:ascii="Times New Roman" w:hAnsi="Times New Roman" w:cs="Times New Roman"/>
          <w:i/>
          <w:sz w:val="26"/>
          <w:szCs w:val="26"/>
        </w:rPr>
      </w:pPr>
      <w:r w:rsidRPr="00501F15">
        <w:rPr>
          <w:rFonts w:ascii="Times New Roman" w:hAnsi="Times New Roman" w:cs="Times New Roman"/>
          <w:i/>
          <w:sz w:val="26"/>
          <w:szCs w:val="26"/>
        </w:rPr>
        <w:t>4.4. Создание условий для развития физической культуры и спорта, эффективной молодёжной политики.</w:t>
      </w:r>
    </w:p>
    <w:p w:rsidR="008C29B0" w:rsidRPr="00501F15" w:rsidRDefault="008C29B0" w:rsidP="008C29B0">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xml:space="preserve">За последние пять лет в с. Первомайское построена новая хоккейная коробка, проведен ремонт освещения стадиона «Комсомолец», построена </w:t>
      </w:r>
      <w:proofErr w:type="spellStart"/>
      <w:r w:rsidRPr="00501F15">
        <w:rPr>
          <w:rFonts w:ascii="Times New Roman" w:hAnsi="Times New Roman" w:cs="Times New Roman"/>
          <w:sz w:val="26"/>
          <w:szCs w:val="26"/>
        </w:rPr>
        <w:t>баскетбольно</w:t>
      </w:r>
      <w:proofErr w:type="spellEnd"/>
      <w:r w:rsidRPr="00501F15">
        <w:rPr>
          <w:rFonts w:ascii="Times New Roman" w:hAnsi="Times New Roman" w:cs="Times New Roman"/>
          <w:sz w:val="26"/>
          <w:szCs w:val="26"/>
        </w:rPr>
        <w:t>-волейбольная площадка, в с. Комсомольск построены новые трибуны на стадионе, установлен ряд спортивных площадок ГТО в Улу-</w:t>
      </w:r>
      <w:proofErr w:type="spellStart"/>
      <w:r w:rsidRPr="00501F15">
        <w:rPr>
          <w:rFonts w:ascii="Times New Roman" w:hAnsi="Times New Roman" w:cs="Times New Roman"/>
          <w:sz w:val="26"/>
          <w:szCs w:val="26"/>
        </w:rPr>
        <w:t>Юльской</w:t>
      </w:r>
      <w:proofErr w:type="spellEnd"/>
      <w:r w:rsidRPr="00501F15">
        <w:rPr>
          <w:rFonts w:ascii="Times New Roman" w:hAnsi="Times New Roman" w:cs="Times New Roman"/>
          <w:sz w:val="26"/>
          <w:szCs w:val="26"/>
        </w:rPr>
        <w:t>, Первомайской, Комсомольской школах и ДЮСШ.</w:t>
      </w:r>
    </w:p>
    <w:p w:rsidR="00F87C8D" w:rsidRPr="00501F15" w:rsidRDefault="00F87C8D" w:rsidP="00F87C8D">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xml:space="preserve">Количество регулярно занимающихся в спортивных секциях Первомайского района составило 630 человек. </w:t>
      </w:r>
    </w:p>
    <w:p w:rsidR="00F87C8D" w:rsidRPr="00501F15" w:rsidRDefault="00F87C8D" w:rsidP="00F87C8D">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Доля населения, систематически занимающегося спортом за период с 2015 по 2020 годы увеличилась с 19,9% до 35,8%, план по данному показателю в 2020 году выполнен на 157%.</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 2015 года действует Молодёжный Совет</w:t>
      </w:r>
      <w:r w:rsidR="008C29B0" w:rsidRPr="00501F15">
        <w:rPr>
          <w:rFonts w:ascii="Times New Roman" w:hAnsi="Times New Roman" w:cs="Times New Roman"/>
          <w:sz w:val="26"/>
          <w:szCs w:val="26"/>
        </w:rPr>
        <w:t xml:space="preserve"> при Главе Первомайского района, который </w:t>
      </w:r>
      <w:r w:rsidRPr="00501F15">
        <w:rPr>
          <w:rFonts w:ascii="Times New Roman" w:hAnsi="Times New Roman" w:cs="Times New Roman"/>
          <w:sz w:val="26"/>
          <w:szCs w:val="26"/>
        </w:rPr>
        <w:t xml:space="preserve">является отличным пространством для общения, знакомства и обмена опытом и интересными идеями, для реализации творческого потенциала молодёжи, обеспечения её занятости. Волонтёрская и добровольческая деятельность, акции </w:t>
      </w:r>
      <w:r w:rsidRPr="00501F15">
        <w:rPr>
          <w:rFonts w:ascii="Times New Roman" w:hAnsi="Times New Roman" w:cs="Times New Roman"/>
          <w:sz w:val="26"/>
          <w:szCs w:val="26"/>
        </w:rPr>
        <w:lastRenderedPageBreak/>
        <w:t xml:space="preserve">направленные на патриотическое, нравственное и трудовое воспитание молодёжи и подростков, является неотъемлемой частью работы Молодежного Совета. </w:t>
      </w:r>
    </w:p>
    <w:p w:rsidR="008A19B3" w:rsidRPr="00501F15" w:rsidRDefault="00413FF5" w:rsidP="008A19B3">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В состав Молодежного Со</w:t>
      </w:r>
      <w:r w:rsidR="008A19B3" w:rsidRPr="00501F15">
        <w:rPr>
          <w:rFonts w:ascii="Times New Roman" w:hAnsi="Times New Roman" w:cs="Times New Roman"/>
          <w:sz w:val="26"/>
          <w:szCs w:val="26"/>
        </w:rPr>
        <w:t>вета входит молодёжь от 18 до 35</w:t>
      </w:r>
      <w:r w:rsidRPr="00501F15">
        <w:rPr>
          <w:rFonts w:ascii="Times New Roman" w:hAnsi="Times New Roman" w:cs="Times New Roman"/>
          <w:sz w:val="26"/>
          <w:szCs w:val="26"/>
        </w:rPr>
        <w:t xml:space="preserve"> лет, это 20 – активных, инициативных, неравнодушных молодых людей ведущих здоровый образ жизни. </w:t>
      </w:r>
    </w:p>
    <w:p w:rsidR="00C908A2" w:rsidRPr="00501F15" w:rsidRDefault="006B12F6" w:rsidP="006B12F6">
      <w:pPr>
        <w:ind w:firstLine="709"/>
        <w:jc w:val="both"/>
        <w:rPr>
          <w:sz w:val="26"/>
          <w:szCs w:val="26"/>
          <w:lang w:val="ru-RU"/>
        </w:rPr>
      </w:pPr>
      <w:r w:rsidRPr="00501F15">
        <w:rPr>
          <w:sz w:val="26"/>
          <w:szCs w:val="26"/>
          <w:lang w:val="ru-RU"/>
        </w:rPr>
        <w:t xml:space="preserve">В период реализации Стратегии-2016 в </w:t>
      </w:r>
      <w:r w:rsidR="00C908A2" w:rsidRPr="00501F15">
        <w:rPr>
          <w:sz w:val="26"/>
          <w:szCs w:val="26"/>
          <w:lang w:val="ru-RU"/>
        </w:rPr>
        <w:t>Первомайском районе:</w:t>
      </w:r>
    </w:p>
    <w:p w:rsidR="006B12F6" w:rsidRPr="00501F15" w:rsidRDefault="00C908A2" w:rsidP="006B12F6">
      <w:pPr>
        <w:ind w:firstLine="709"/>
        <w:jc w:val="both"/>
        <w:rPr>
          <w:sz w:val="26"/>
          <w:szCs w:val="26"/>
          <w:lang w:val="ru-RU"/>
        </w:rPr>
      </w:pPr>
      <w:r w:rsidRPr="00501F15">
        <w:rPr>
          <w:sz w:val="26"/>
          <w:szCs w:val="26"/>
          <w:lang w:val="ru-RU"/>
        </w:rPr>
        <w:t>-</w:t>
      </w:r>
      <w:r w:rsidR="006B12F6" w:rsidRPr="00501F15">
        <w:rPr>
          <w:sz w:val="26"/>
          <w:szCs w:val="26"/>
          <w:lang w:val="ru-RU"/>
        </w:rPr>
        <w:t xml:space="preserve"> сложилась социальная молодёжная инфраструктура</w:t>
      </w:r>
      <w:r w:rsidRPr="00501F15">
        <w:rPr>
          <w:sz w:val="26"/>
          <w:szCs w:val="26"/>
          <w:lang w:val="ru-RU"/>
        </w:rPr>
        <w:t xml:space="preserve">, </w:t>
      </w:r>
      <w:r w:rsidR="006B12F6" w:rsidRPr="00501F15">
        <w:rPr>
          <w:sz w:val="26"/>
          <w:szCs w:val="26"/>
          <w:lang w:val="ru-RU"/>
        </w:rPr>
        <w:t>сеть учреждений для молодёжи, накоплен опыт поддержки детских, молодёжных организаций (общественных объединений);</w:t>
      </w:r>
    </w:p>
    <w:p w:rsidR="006B12F6" w:rsidRPr="00501F15" w:rsidRDefault="006B12F6" w:rsidP="006B12F6">
      <w:pPr>
        <w:ind w:firstLine="709"/>
        <w:jc w:val="both"/>
        <w:rPr>
          <w:sz w:val="26"/>
          <w:szCs w:val="26"/>
          <w:lang w:val="ru-RU"/>
        </w:rPr>
      </w:pPr>
      <w:r w:rsidRPr="00501F15">
        <w:rPr>
          <w:sz w:val="26"/>
          <w:szCs w:val="26"/>
          <w:lang w:val="ru-RU"/>
        </w:rPr>
        <w:t>- получило значительное развитие гражданско-патриотическое направление работы с молодёжью;</w:t>
      </w:r>
    </w:p>
    <w:p w:rsidR="006B12F6" w:rsidRPr="00501F15" w:rsidRDefault="006B12F6" w:rsidP="006B12F6">
      <w:pPr>
        <w:ind w:firstLine="709"/>
        <w:jc w:val="both"/>
        <w:rPr>
          <w:sz w:val="26"/>
          <w:szCs w:val="26"/>
          <w:lang w:val="ru-RU"/>
        </w:rPr>
      </w:pPr>
      <w:r w:rsidRPr="00501F15">
        <w:rPr>
          <w:sz w:val="26"/>
          <w:szCs w:val="26"/>
          <w:lang w:val="ru-RU"/>
        </w:rPr>
        <w:t>- сформирован опыт поддержки талантливой молодёжи, выявления и поддержки молодежных лидеров.</w:t>
      </w:r>
    </w:p>
    <w:p w:rsidR="00274CC8" w:rsidRPr="00501F15" w:rsidRDefault="00274CC8" w:rsidP="008A19B3">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Удельный вес молодежи, участвующей в мероприятиях молодежной политики по итогам 2020 года составил 18%, план по данному показателю исполнен на 100%, темп роста к уровню 2015 года составил 112,5%.</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При участии Молодежного совета на территории района создан молодежный клуб «</w:t>
      </w:r>
      <w:proofErr w:type="spellStart"/>
      <w:r w:rsidRPr="00501F15">
        <w:rPr>
          <w:rFonts w:ascii="Times New Roman" w:hAnsi="Times New Roman" w:cs="Times New Roman"/>
          <w:sz w:val="26"/>
          <w:szCs w:val="26"/>
        </w:rPr>
        <w:t>Timeless</w:t>
      </w:r>
      <w:proofErr w:type="spellEnd"/>
      <w:r w:rsidRPr="00501F15">
        <w:rPr>
          <w:rFonts w:ascii="Times New Roman" w:hAnsi="Times New Roman" w:cs="Times New Roman"/>
          <w:sz w:val="26"/>
          <w:szCs w:val="26"/>
        </w:rPr>
        <w:t>», на базе которого проводятся различные мероприятия, такие как «Молодежная спевка», где ребята поют под гитару любимые песни, разнообразные мастер-классы и другое.</w:t>
      </w:r>
    </w:p>
    <w:p w:rsidR="008A19B3" w:rsidRPr="00501F15" w:rsidRDefault="00413FF5" w:rsidP="008A19B3">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В период режима самоизоляции молодые люди активно включились в волонтерскую деятельность, такую как помощь гражданам 60+ в доставке лекарств, товаров первой необходимости.</w:t>
      </w:r>
    </w:p>
    <w:p w:rsidR="00413FF5" w:rsidRPr="00501F15" w:rsidRDefault="00413FF5" w:rsidP="00413FF5">
      <w:pPr>
        <w:pStyle w:val="a4"/>
        <w:ind w:firstLine="709"/>
        <w:contextualSpacing/>
        <w:jc w:val="both"/>
        <w:rPr>
          <w:rFonts w:ascii="Times New Roman" w:hAnsi="Times New Roman" w:cs="Times New Roman"/>
          <w:i/>
          <w:sz w:val="26"/>
          <w:szCs w:val="26"/>
        </w:rPr>
      </w:pPr>
      <w:r w:rsidRPr="00501F15">
        <w:rPr>
          <w:rFonts w:ascii="Times New Roman" w:hAnsi="Times New Roman" w:cs="Times New Roman"/>
          <w:i/>
          <w:sz w:val="26"/>
          <w:szCs w:val="26"/>
        </w:rPr>
        <w:t>4.5. Улучшение жилищных условий населения.</w:t>
      </w:r>
    </w:p>
    <w:p w:rsidR="00413FF5" w:rsidRPr="00501F15" w:rsidRDefault="00F87C8D"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Государственная п</w:t>
      </w:r>
      <w:r w:rsidR="00413FF5" w:rsidRPr="00501F15">
        <w:rPr>
          <w:rFonts w:ascii="Times New Roman" w:hAnsi="Times New Roman" w:cs="Times New Roman"/>
          <w:sz w:val="26"/>
          <w:szCs w:val="26"/>
        </w:rPr>
        <w:t>оддержка</w:t>
      </w:r>
      <w:r w:rsidRPr="00501F15">
        <w:rPr>
          <w:rFonts w:ascii="Times New Roman" w:hAnsi="Times New Roman" w:cs="Times New Roman"/>
          <w:sz w:val="26"/>
          <w:szCs w:val="26"/>
        </w:rPr>
        <w:t>, оказываемая молодым семьям и молодым специалистам,</w:t>
      </w:r>
      <w:r w:rsidR="00413FF5" w:rsidRPr="00501F15">
        <w:rPr>
          <w:rFonts w:ascii="Times New Roman" w:hAnsi="Times New Roman" w:cs="Times New Roman"/>
          <w:sz w:val="26"/>
          <w:szCs w:val="26"/>
        </w:rPr>
        <w:t xml:space="preserve"> на улучшение жилищных условий стимулирует улучшение демографической ситуации в Первомайском районе.</w:t>
      </w:r>
    </w:p>
    <w:p w:rsidR="00413FF5" w:rsidRPr="00501F15" w:rsidRDefault="00F87C8D"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С</w:t>
      </w:r>
      <w:r w:rsidR="00413FF5" w:rsidRPr="00501F15">
        <w:rPr>
          <w:rFonts w:ascii="Times New Roman" w:hAnsi="Times New Roman" w:cs="Times New Roman"/>
          <w:sz w:val="26"/>
          <w:szCs w:val="26"/>
        </w:rPr>
        <w:t xml:space="preserve"> 2015 по 2020 год поддержку на строительство или приобретение жилья получили 28 семей, из них 20 молодых специалистов, 3 - для молодых семьи, 5 семей, работающих в иных сферах.</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За период с 2015 по 2020 год приобретено 6 жилых помещений для работников образования и здравоохранения в рамках реа</w:t>
      </w:r>
      <w:r w:rsidR="00F87C8D" w:rsidRPr="00501F15">
        <w:rPr>
          <w:rFonts w:ascii="Times New Roman" w:hAnsi="Times New Roman" w:cs="Times New Roman"/>
          <w:sz w:val="26"/>
          <w:szCs w:val="26"/>
        </w:rPr>
        <w:t xml:space="preserve">лизации проекта «Бюджетный дом», что позволило закрепить на территории района </w:t>
      </w:r>
      <w:r w:rsidR="006D1ED3" w:rsidRPr="00501F15">
        <w:rPr>
          <w:rFonts w:ascii="Times New Roman" w:hAnsi="Times New Roman" w:cs="Times New Roman"/>
          <w:sz w:val="26"/>
          <w:szCs w:val="26"/>
        </w:rPr>
        <w:t xml:space="preserve">6 </w:t>
      </w:r>
      <w:r w:rsidR="00F87C8D" w:rsidRPr="00501F15">
        <w:rPr>
          <w:rFonts w:ascii="Times New Roman" w:hAnsi="Times New Roman" w:cs="Times New Roman"/>
          <w:sz w:val="26"/>
          <w:szCs w:val="26"/>
        </w:rPr>
        <w:t>специалистов</w:t>
      </w:r>
      <w:r w:rsidR="006D1ED3" w:rsidRPr="00501F15">
        <w:rPr>
          <w:rFonts w:ascii="Times New Roman" w:hAnsi="Times New Roman" w:cs="Times New Roman"/>
          <w:sz w:val="26"/>
          <w:szCs w:val="26"/>
        </w:rPr>
        <w:t>.</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Общая площадь жилых помещений, приходящаяся в среднем на одного жителя за период с 2015 по 2020 год увеличил</w:t>
      </w:r>
      <w:r w:rsidR="00012AEC" w:rsidRPr="00501F15">
        <w:rPr>
          <w:rFonts w:ascii="Times New Roman" w:hAnsi="Times New Roman" w:cs="Times New Roman"/>
          <w:sz w:val="26"/>
          <w:szCs w:val="26"/>
        </w:rPr>
        <w:t>ась с 24,87 кв.м. до 26,88 кв.м, план по данному показателю по итогам 2020 года выполнен на 104,3%.</w:t>
      </w:r>
    </w:p>
    <w:p w:rsidR="00413FF5" w:rsidRPr="00501F15" w:rsidRDefault="00413FF5" w:rsidP="00413FF5">
      <w:pPr>
        <w:pStyle w:val="a4"/>
        <w:ind w:firstLine="709"/>
        <w:contextualSpacing/>
        <w:jc w:val="both"/>
        <w:rPr>
          <w:rFonts w:ascii="Times New Roman" w:hAnsi="Times New Roman" w:cs="Times New Roman"/>
          <w:i/>
          <w:sz w:val="26"/>
          <w:szCs w:val="26"/>
        </w:rPr>
      </w:pPr>
      <w:r w:rsidRPr="00501F15">
        <w:rPr>
          <w:rFonts w:ascii="Times New Roman" w:hAnsi="Times New Roman" w:cs="Times New Roman"/>
          <w:i/>
          <w:sz w:val="26"/>
          <w:szCs w:val="26"/>
        </w:rPr>
        <w:t>4.6. Совершенствование системы подготовки кадров.</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xml:space="preserve">С целью привлечения кадров </w:t>
      </w:r>
      <w:r w:rsidR="001344CD" w:rsidRPr="00501F15">
        <w:rPr>
          <w:rFonts w:ascii="Times New Roman" w:hAnsi="Times New Roman" w:cs="Times New Roman"/>
          <w:sz w:val="26"/>
          <w:szCs w:val="26"/>
        </w:rPr>
        <w:t xml:space="preserve">в муниципальное образование </w:t>
      </w:r>
      <w:r w:rsidRPr="00501F15">
        <w:rPr>
          <w:rFonts w:ascii="Times New Roman" w:hAnsi="Times New Roman" w:cs="Times New Roman"/>
          <w:sz w:val="26"/>
          <w:szCs w:val="26"/>
        </w:rPr>
        <w:t xml:space="preserve">на базе Томского агропромышленного техникума организуются совместные встречи студентов различных вузов г. Томска и работодателей Первомайского района. При Администрации Первомайского района создан и функционирует Совет работодателей. </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Первомайский филиал ОГБПОУ "Томский аграрный колледж» ведет подготовку по специальностям право и организация социального обеспечения и по таким профессиям как:</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мастер сельскохозяйственного производства;</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повар, кондитер;</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 продавец, контролер-кассир;</w:t>
      </w:r>
    </w:p>
    <w:p w:rsidR="00413FF5" w:rsidRPr="00501F15" w:rsidRDefault="00413FF5"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lastRenderedPageBreak/>
        <w:t>- тракторист-машинист сельскохозяйственного производства.</w:t>
      </w:r>
    </w:p>
    <w:p w:rsidR="00413FF5" w:rsidRPr="00501F15" w:rsidRDefault="00413FF5" w:rsidP="00012AEC">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По программам профессионального обучения ежегодно обучается в среднем 130 человек.</w:t>
      </w:r>
    </w:p>
    <w:p w:rsidR="00413FF5" w:rsidRPr="00501F15" w:rsidRDefault="00012AEC" w:rsidP="00413FF5">
      <w:pPr>
        <w:pStyle w:val="a4"/>
        <w:ind w:firstLine="709"/>
        <w:contextualSpacing/>
        <w:jc w:val="both"/>
        <w:rPr>
          <w:rFonts w:ascii="Times New Roman" w:hAnsi="Times New Roman" w:cs="Times New Roman"/>
          <w:sz w:val="26"/>
          <w:szCs w:val="26"/>
        </w:rPr>
      </w:pPr>
      <w:r w:rsidRPr="00501F15">
        <w:rPr>
          <w:rFonts w:ascii="Times New Roman" w:hAnsi="Times New Roman" w:cs="Times New Roman"/>
          <w:sz w:val="26"/>
          <w:szCs w:val="26"/>
        </w:rPr>
        <w:t>По итогам 2020 года количество выпускников учреждения среднего профессионального образования составило 55 человек, процент в</w:t>
      </w:r>
      <w:r w:rsidR="001530CE" w:rsidRPr="00501F15">
        <w:rPr>
          <w:rFonts w:ascii="Times New Roman" w:hAnsi="Times New Roman" w:cs="Times New Roman"/>
          <w:sz w:val="26"/>
          <w:szCs w:val="26"/>
        </w:rPr>
        <w:t>ыполнения плана составил 70,5%. План по данному показателю не выполнен в связи с реорганизацией учебного заведения и снижением количества бюджетных мест.</w:t>
      </w:r>
    </w:p>
    <w:p w:rsidR="00AD419C" w:rsidRPr="00501F15" w:rsidRDefault="00AD419C" w:rsidP="00AD419C">
      <w:pPr>
        <w:spacing w:after="120"/>
        <w:ind w:right="-6" w:firstLine="709"/>
        <w:contextualSpacing/>
        <w:jc w:val="both"/>
        <w:rPr>
          <w:rFonts w:eastAsia="Calibri"/>
          <w:sz w:val="26"/>
          <w:szCs w:val="26"/>
          <w:lang w:val="ru-RU" w:eastAsia="en-US"/>
        </w:rPr>
      </w:pPr>
      <w:r w:rsidRPr="00501F15">
        <w:rPr>
          <w:rFonts w:eastAsia="Calibri"/>
          <w:sz w:val="26"/>
          <w:szCs w:val="26"/>
          <w:lang w:val="ru-RU" w:eastAsia="en-US"/>
        </w:rPr>
        <w:t>В результате проведенных мероприятий, учитывая влияние ограничительных мер в связи с распространением новой коронавирусной инфекции, цель, отражающая повышение уровня и качества жизни населения в целом достигнута.</w:t>
      </w:r>
    </w:p>
    <w:p w:rsidR="00AD419C" w:rsidRPr="00501F15" w:rsidRDefault="00AD419C" w:rsidP="00413FF5">
      <w:pPr>
        <w:pStyle w:val="a4"/>
        <w:ind w:firstLine="709"/>
        <w:contextualSpacing/>
        <w:jc w:val="both"/>
        <w:rPr>
          <w:rFonts w:ascii="Times New Roman" w:hAnsi="Times New Roman" w:cs="Times New Roman"/>
          <w:color w:val="FF0000"/>
          <w:sz w:val="26"/>
          <w:szCs w:val="26"/>
        </w:rPr>
      </w:pPr>
    </w:p>
    <w:p w:rsidR="00413FF5" w:rsidRPr="00501F15" w:rsidRDefault="00413FF5" w:rsidP="00413FF5">
      <w:pPr>
        <w:ind w:firstLine="708"/>
        <w:contextualSpacing/>
        <w:jc w:val="both"/>
        <w:rPr>
          <w:b/>
          <w:sz w:val="26"/>
          <w:szCs w:val="26"/>
          <w:lang w:val="ru-RU"/>
        </w:rPr>
      </w:pPr>
      <w:r w:rsidRPr="00501F15">
        <w:rPr>
          <w:b/>
          <w:sz w:val="26"/>
          <w:szCs w:val="26"/>
          <w:lang w:val="ru-RU"/>
        </w:rPr>
        <w:t xml:space="preserve">Цель 5. Развитие системы управления территорией </w:t>
      </w:r>
    </w:p>
    <w:p w:rsidR="001530CE" w:rsidRPr="00501F15" w:rsidRDefault="001530CE" w:rsidP="001530CE">
      <w:pPr>
        <w:pStyle w:val="Report"/>
        <w:spacing w:line="240" w:lineRule="auto"/>
        <w:ind w:firstLine="720"/>
        <w:rPr>
          <w:sz w:val="26"/>
          <w:szCs w:val="26"/>
        </w:rPr>
      </w:pPr>
      <w:r w:rsidRPr="00501F15">
        <w:rPr>
          <w:sz w:val="26"/>
          <w:szCs w:val="26"/>
        </w:rPr>
        <w:t>За период с 2015 по 2020 год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 9,4% до 10,3%). Плановое значение данного показателя по итогам 2020 года выполнено на 105,3%.</w:t>
      </w:r>
    </w:p>
    <w:p w:rsidR="008669FA" w:rsidRPr="00501F15" w:rsidRDefault="008669FA" w:rsidP="001530CE">
      <w:pPr>
        <w:pStyle w:val="Report"/>
        <w:spacing w:line="240" w:lineRule="auto"/>
        <w:ind w:firstLine="720"/>
        <w:rPr>
          <w:sz w:val="26"/>
          <w:szCs w:val="26"/>
        </w:rPr>
      </w:pPr>
      <w:r w:rsidRPr="00501F15">
        <w:rPr>
          <w:sz w:val="26"/>
          <w:szCs w:val="26"/>
        </w:rPr>
        <w:t>По абсолютным значениям доходов бюджета Первомайский район по итогам 2020 года занял 11 строчку рейтинга муниципальных образований Томской области.</w:t>
      </w:r>
    </w:p>
    <w:p w:rsidR="00413FF5" w:rsidRPr="00501F15" w:rsidRDefault="00413FF5" w:rsidP="00413FF5">
      <w:pPr>
        <w:ind w:firstLine="708"/>
        <w:contextualSpacing/>
        <w:jc w:val="both"/>
        <w:rPr>
          <w:i/>
          <w:sz w:val="26"/>
          <w:szCs w:val="26"/>
          <w:shd w:val="clear" w:color="auto" w:fill="FFFFFF"/>
          <w:lang w:val="ru-RU"/>
        </w:rPr>
      </w:pPr>
      <w:r w:rsidRPr="00501F15">
        <w:rPr>
          <w:i/>
          <w:sz w:val="26"/>
          <w:szCs w:val="26"/>
          <w:lang w:val="ru-RU"/>
        </w:rPr>
        <w:t>5.1. П</w:t>
      </w:r>
      <w:r w:rsidRPr="00501F15">
        <w:rPr>
          <w:i/>
          <w:sz w:val="26"/>
          <w:szCs w:val="26"/>
          <w:shd w:val="clear" w:color="auto" w:fill="FFFFFF"/>
          <w:lang w:val="ru-RU"/>
        </w:rPr>
        <w:t>овышение эффективности управления муниципальными финансами.</w:t>
      </w:r>
    </w:p>
    <w:p w:rsidR="000A56F6" w:rsidRPr="00501F15" w:rsidRDefault="000A56F6" w:rsidP="000A56F6">
      <w:pPr>
        <w:shd w:val="clear" w:color="auto" w:fill="FFFFFF"/>
        <w:spacing w:after="225"/>
        <w:ind w:firstLine="708"/>
        <w:contextualSpacing/>
        <w:jc w:val="both"/>
        <w:rPr>
          <w:sz w:val="26"/>
          <w:szCs w:val="26"/>
          <w:lang w:val="ru-RU"/>
        </w:rPr>
      </w:pPr>
      <w:r w:rsidRPr="00501F15">
        <w:rPr>
          <w:sz w:val="26"/>
          <w:szCs w:val="26"/>
          <w:lang w:val="ru-RU"/>
        </w:rPr>
        <w:t>Как и планировалось в Стратегии-2016 просроченная кредиторская задолженность бюджетных учреждений на 01.01.2021 года отсутствует, количество бюджетов поселений Первомайского района, в которых сбалансированы расчётные доходы и расчётные расходы не изменилось и составляет 6 единиц.</w:t>
      </w:r>
    </w:p>
    <w:p w:rsidR="000A56F6" w:rsidRPr="00501F15" w:rsidRDefault="00961502" w:rsidP="000A56F6">
      <w:pPr>
        <w:shd w:val="clear" w:color="auto" w:fill="FFFFFF"/>
        <w:spacing w:after="225"/>
        <w:ind w:firstLine="708"/>
        <w:contextualSpacing/>
        <w:jc w:val="both"/>
        <w:rPr>
          <w:sz w:val="26"/>
          <w:szCs w:val="26"/>
          <w:lang w:val="ru-RU"/>
        </w:rPr>
      </w:pPr>
      <w:r w:rsidRPr="00501F15">
        <w:rPr>
          <w:sz w:val="26"/>
          <w:szCs w:val="26"/>
          <w:lang w:val="ru-RU"/>
        </w:rPr>
        <w:t xml:space="preserve">Доходы бюджета за 2020 год на </w:t>
      </w:r>
      <w:r w:rsidR="000A56F6" w:rsidRPr="00501F15">
        <w:rPr>
          <w:sz w:val="26"/>
          <w:szCs w:val="26"/>
          <w:lang w:val="ru-RU"/>
        </w:rPr>
        <w:t>одного жителя Первомайского района составили 53</w:t>
      </w:r>
      <w:r w:rsidR="00AD419C" w:rsidRPr="00501F15">
        <w:rPr>
          <w:sz w:val="26"/>
          <w:szCs w:val="26"/>
          <w:lang w:val="ru-RU"/>
        </w:rPr>
        <w:t xml:space="preserve"> </w:t>
      </w:r>
      <w:r w:rsidR="000A56F6" w:rsidRPr="00501F15">
        <w:rPr>
          <w:sz w:val="26"/>
          <w:szCs w:val="26"/>
          <w:lang w:val="ru-RU"/>
        </w:rPr>
        <w:t>845 руб.</w:t>
      </w:r>
    </w:p>
    <w:p w:rsidR="000A56F6" w:rsidRPr="00501F15" w:rsidRDefault="00413FF5" w:rsidP="000A56F6">
      <w:pPr>
        <w:shd w:val="clear" w:color="auto" w:fill="FFFFFF"/>
        <w:spacing w:after="225"/>
        <w:ind w:firstLine="708"/>
        <w:contextualSpacing/>
        <w:jc w:val="both"/>
        <w:rPr>
          <w:i/>
          <w:sz w:val="26"/>
          <w:szCs w:val="26"/>
          <w:lang w:val="ru-RU"/>
        </w:rPr>
      </w:pPr>
      <w:r w:rsidRPr="00501F15">
        <w:rPr>
          <w:i/>
          <w:sz w:val="26"/>
          <w:szCs w:val="26"/>
          <w:lang w:val="ru-RU"/>
        </w:rPr>
        <w:t>5.2. Повышение эффективности работы исполнительной власти.</w:t>
      </w:r>
    </w:p>
    <w:p w:rsidR="000A56F6" w:rsidRPr="00501F15" w:rsidRDefault="00413FF5" w:rsidP="000A56F6">
      <w:pPr>
        <w:shd w:val="clear" w:color="auto" w:fill="FFFFFF"/>
        <w:spacing w:after="225"/>
        <w:ind w:firstLine="708"/>
        <w:contextualSpacing/>
        <w:jc w:val="both"/>
        <w:rPr>
          <w:sz w:val="26"/>
          <w:szCs w:val="26"/>
          <w:lang w:val="ru-RU"/>
        </w:rPr>
      </w:pPr>
      <w:r w:rsidRPr="00501F15">
        <w:rPr>
          <w:sz w:val="26"/>
          <w:szCs w:val="26"/>
          <w:lang w:val="ru-RU"/>
        </w:rPr>
        <w:t xml:space="preserve">За период </w:t>
      </w:r>
      <w:r w:rsidR="00E9139E" w:rsidRPr="00501F15">
        <w:rPr>
          <w:sz w:val="26"/>
          <w:szCs w:val="26"/>
          <w:lang w:val="ru-RU"/>
        </w:rPr>
        <w:t>реализации Стратегии-2016 о</w:t>
      </w:r>
      <w:r w:rsidRPr="00501F15">
        <w:rPr>
          <w:sz w:val="26"/>
          <w:szCs w:val="26"/>
          <w:lang w:val="ru-RU"/>
        </w:rPr>
        <w:t>тработан механизм взаимодействия между уровнями муниципального самоуправления.</w:t>
      </w:r>
    </w:p>
    <w:p w:rsidR="000A56F6" w:rsidRPr="00501F15" w:rsidRDefault="00413FF5" w:rsidP="000A56F6">
      <w:pPr>
        <w:shd w:val="clear" w:color="auto" w:fill="FFFFFF"/>
        <w:spacing w:after="225"/>
        <w:ind w:firstLine="708"/>
        <w:contextualSpacing/>
        <w:jc w:val="both"/>
        <w:rPr>
          <w:sz w:val="26"/>
          <w:szCs w:val="26"/>
          <w:lang w:val="ru-RU"/>
        </w:rPr>
      </w:pPr>
      <w:r w:rsidRPr="00501F15">
        <w:rPr>
          <w:sz w:val="26"/>
          <w:szCs w:val="26"/>
          <w:lang w:val="ru-RU"/>
        </w:rPr>
        <w:t>Повысилась эффективность работы исполнительных органов, ускорилась оперативность принятия управленческих решений.</w:t>
      </w:r>
      <w:r w:rsidR="00190388" w:rsidRPr="00501F15">
        <w:rPr>
          <w:sz w:val="26"/>
          <w:szCs w:val="26"/>
          <w:lang w:val="ru-RU"/>
        </w:rPr>
        <w:t xml:space="preserve"> По итогам </w:t>
      </w:r>
      <w:r w:rsidR="00235840" w:rsidRPr="00501F15">
        <w:rPr>
          <w:sz w:val="26"/>
          <w:szCs w:val="26"/>
          <w:lang w:val="ru-RU"/>
        </w:rPr>
        <w:t>оценки эффективности деятельности органов местного самоуправления за 2020 год</w:t>
      </w:r>
      <w:r w:rsidR="00190388" w:rsidRPr="00501F15">
        <w:rPr>
          <w:sz w:val="26"/>
          <w:szCs w:val="26"/>
          <w:lang w:val="ru-RU"/>
        </w:rPr>
        <w:t xml:space="preserve"> </w:t>
      </w:r>
      <w:r w:rsidR="00235840" w:rsidRPr="00501F15">
        <w:rPr>
          <w:sz w:val="26"/>
          <w:szCs w:val="26"/>
          <w:lang w:val="ru-RU"/>
        </w:rPr>
        <w:t>Первомайский район находится на среднем уровне и занимает 8 место среди муниципальных образований Томской области.</w:t>
      </w:r>
    </w:p>
    <w:p w:rsidR="000A56F6" w:rsidRPr="00501F15" w:rsidRDefault="000A56F6" w:rsidP="000A56F6">
      <w:pPr>
        <w:shd w:val="clear" w:color="auto" w:fill="FFFFFF"/>
        <w:spacing w:after="225"/>
        <w:ind w:firstLine="708"/>
        <w:contextualSpacing/>
        <w:jc w:val="both"/>
        <w:rPr>
          <w:sz w:val="26"/>
          <w:szCs w:val="26"/>
          <w:lang w:val="ru-RU"/>
        </w:rPr>
      </w:pPr>
      <w:r w:rsidRPr="00501F15">
        <w:rPr>
          <w:sz w:val="26"/>
          <w:szCs w:val="26"/>
          <w:lang w:val="ru-RU"/>
        </w:rPr>
        <w:t>Завершё</w:t>
      </w:r>
      <w:r w:rsidR="00413FF5" w:rsidRPr="00501F15">
        <w:rPr>
          <w:sz w:val="26"/>
          <w:szCs w:val="26"/>
          <w:lang w:val="ru-RU"/>
        </w:rPr>
        <w:t xml:space="preserve">н процесс закрепления муниципальной собственности, повысилась эффективность её использования. </w:t>
      </w:r>
    </w:p>
    <w:p w:rsidR="00924EA1" w:rsidRPr="00501F15" w:rsidRDefault="00E9139E" w:rsidP="00924EA1">
      <w:pPr>
        <w:shd w:val="clear" w:color="auto" w:fill="FFFFFF"/>
        <w:spacing w:after="225"/>
        <w:ind w:firstLine="708"/>
        <w:contextualSpacing/>
        <w:jc w:val="both"/>
        <w:rPr>
          <w:sz w:val="26"/>
          <w:szCs w:val="26"/>
          <w:lang w:val="ru-RU"/>
        </w:rPr>
      </w:pPr>
      <w:r w:rsidRPr="00501F15">
        <w:rPr>
          <w:sz w:val="26"/>
          <w:szCs w:val="26"/>
          <w:lang w:val="ru-RU"/>
        </w:rPr>
        <w:t>Несмотря на реализуемые мероприятия не удалось достигнуть планового значения показателя «</w:t>
      </w:r>
      <w:r w:rsidR="00413FF5" w:rsidRPr="00501F15">
        <w:rPr>
          <w:sz w:val="26"/>
          <w:szCs w:val="26"/>
          <w:lang w:val="ru-RU"/>
        </w:rPr>
        <w:t>Доля населения, удовлетворенного деятельностью органов местного самоуправления</w:t>
      </w:r>
      <w:r w:rsidRPr="00501F15">
        <w:rPr>
          <w:sz w:val="26"/>
          <w:szCs w:val="26"/>
          <w:lang w:val="ru-RU"/>
        </w:rPr>
        <w:t>», который составил 40,2% при плановом значении 70%, при этом отмечается рост данного показа</w:t>
      </w:r>
      <w:r w:rsidR="004E2551" w:rsidRPr="00501F15">
        <w:rPr>
          <w:sz w:val="26"/>
          <w:szCs w:val="26"/>
          <w:lang w:val="ru-RU"/>
        </w:rPr>
        <w:t xml:space="preserve">теля относительно 2015 года на </w:t>
      </w:r>
      <w:r w:rsidRPr="00501F15">
        <w:rPr>
          <w:sz w:val="26"/>
          <w:szCs w:val="26"/>
          <w:lang w:val="ru-RU"/>
        </w:rPr>
        <w:t>32,2%</w:t>
      </w:r>
      <w:r w:rsidR="00413FF5" w:rsidRPr="00501F15">
        <w:rPr>
          <w:sz w:val="26"/>
          <w:szCs w:val="26"/>
          <w:lang w:val="ru-RU"/>
        </w:rPr>
        <w:t>.</w:t>
      </w:r>
    </w:p>
    <w:p w:rsidR="00D52305" w:rsidRPr="00501F15" w:rsidRDefault="00D52305" w:rsidP="00924EA1">
      <w:pPr>
        <w:shd w:val="clear" w:color="auto" w:fill="FFFFFF"/>
        <w:spacing w:after="225"/>
        <w:ind w:firstLine="708"/>
        <w:contextualSpacing/>
        <w:jc w:val="both"/>
        <w:rPr>
          <w:sz w:val="26"/>
          <w:szCs w:val="26"/>
          <w:lang w:val="ru-RU"/>
        </w:rPr>
      </w:pPr>
      <w:r w:rsidRPr="00501F15">
        <w:rPr>
          <w:sz w:val="26"/>
          <w:szCs w:val="26"/>
          <w:lang w:val="ru-RU"/>
        </w:rPr>
        <w:t>Цель, направленная на развитие системы управления территорией в целом реализовано достаточно успешно, в дальнейшем необходимо реализовать мероприятия по увеличени</w:t>
      </w:r>
      <w:r w:rsidR="00924EA1" w:rsidRPr="00501F15">
        <w:rPr>
          <w:sz w:val="26"/>
          <w:szCs w:val="26"/>
          <w:lang w:val="ru-RU"/>
        </w:rPr>
        <w:t>ю доходов в местный бюджет, по созданию системы управления на базе цифровых платформ и развитие информационного общества.</w:t>
      </w:r>
    </w:p>
    <w:p w:rsidR="00235840" w:rsidRPr="00501F15" w:rsidRDefault="00235840" w:rsidP="000A56F6">
      <w:pPr>
        <w:shd w:val="clear" w:color="auto" w:fill="FFFFFF"/>
        <w:spacing w:after="225"/>
        <w:ind w:firstLine="708"/>
        <w:contextualSpacing/>
        <w:jc w:val="both"/>
        <w:rPr>
          <w:sz w:val="26"/>
          <w:szCs w:val="26"/>
          <w:shd w:val="clear" w:color="auto" w:fill="FFFFFF"/>
          <w:lang w:val="ru-RU"/>
        </w:rPr>
      </w:pPr>
    </w:p>
    <w:p w:rsidR="00924EA1" w:rsidRPr="00501F15" w:rsidRDefault="00924EA1" w:rsidP="000A56F6">
      <w:pPr>
        <w:shd w:val="clear" w:color="auto" w:fill="FFFFFF"/>
        <w:spacing w:after="225"/>
        <w:ind w:firstLine="708"/>
        <w:contextualSpacing/>
        <w:jc w:val="both"/>
        <w:rPr>
          <w:sz w:val="26"/>
          <w:szCs w:val="26"/>
          <w:shd w:val="clear" w:color="auto" w:fill="FFFFFF"/>
          <w:lang w:val="ru-RU"/>
        </w:rPr>
      </w:pPr>
    </w:p>
    <w:p w:rsidR="00924EA1" w:rsidRPr="00501F15" w:rsidRDefault="00924EA1" w:rsidP="000A56F6">
      <w:pPr>
        <w:shd w:val="clear" w:color="auto" w:fill="FFFFFF"/>
        <w:spacing w:after="225"/>
        <w:ind w:firstLine="708"/>
        <w:contextualSpacing/>
        <w:jc w:val="both"/>
        <w:rPr>
          <w:sz w:val="26"/>
          <w:szCs w:val="26"/>
          <w:shd w:val="clear" w:color="auto" w:fill="FFFFFF"/>
          <w:lang w:val="ru-RU"/>
        </w:rPr>
      </w:pPr>
    </w:p>
    <w:p w:rsidR="00413FF5" w:rsidRPr="00501F15" w:rsidRDefault="00413FF5" w:rsidP="00413FF5">
      <w:pPr>
        <w:shd w:val="clear" w:color="auto" w:fill="FFFFFF"/>
        <w:spacing w:after="225"/>
        <w:ind w:firstLine="708"/>
        <w:contextualSpacing/>
        <w:jc w:val="both"/>
        <w:rPr>
          <w:b/>
          <w:sz w:val="26"/>
          <w:szCs w:val="26"/>
          <w:lang w:val="ru-RU"/>
        </w:rPr>
      </w:pPr>
      <w:r w:rsidRPr="00501F15">
        <w:rPr>
          <w:b/>
          <w:sz w:val="26"/>
          <w:szCs w:val="26"/>
          <w:lang w:val="ru-RU"/>
        </w:rPr>
        <w:lastRenderedPageBreak/>
        <w:t>Цель 6. Создание условий для развития  туристско-рекреационной зоны.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Развитие туризма в Первомайском районе за период с 2015 по 2020 годы характеризуется следующими показателями:</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количество коллективных средств размещения увеличилось с 7 до 9 ед.</w:t>
      </w:r>
      <w:r w:rsidR="000C06F7" w:rsidRPr="00501F15">
        <w:rPr>
          <w:sz w:val="26"/>
          <w:szCs w:val="26"/>
          <w:lang w:val="ru-RU"/>
        </w:rPr>
        <w:t xml:space="preserve"> план на 2020 год по данному показателю выполнен на 112,5%</w:t>
      </w:r>
      <w:r w:rsidRPr="00501F15">
        <w:rPr>
          <w:sz w:val="26"/>
          <w:szCs w:val="26"/>
          <w:lang w:val="ru-RU"/>
        </w:rPr>
        <w:t>;</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 количество разработанных маршрутов увеличилось с </w:t>
      </w:r>
      <w:r w:rsidR="000C06F7" w:rsidRPr="00501F15">
        <w:rPr>
          <w:sz w:val="26"/>
          <w:szCs w:val="26"/>
          <w:lang w:val="ru-RU"/>
        </w:rPr>
        <w:t>1</w:t>
      </w:r>
      <w:r w:rsidRPr="00501F15">
        <w:rPr>
          <w:sz w:val="26"/>
          <w:szCs w:val="26"/>
          <w:lang w:val="ru-RU"/>
        </w:rPr>
        <w:t xml:space="preserve"> до 3 ед.</w:t>
      </w:r>
      <w:r w:rsidR="000C06F7" w:rsidRPr="00501F15">
        <w:rPr>
          <w:sz w:val="26"/>
          <w:szCs w:val="26"/>
          <w:lang w:val="ru-RU"/>
        </w:rPr>
        <w:t xml:space="preserve"> план на 2020 год выполнен на 150%;</w:t>
      </w:r>
    </w:p>
    <w:p w:rsidR="000C06F7" w:rsidRPr="00501F15" w:rsidRDefault="000C06F7" w:rsidP="00413FF5">
      <w:pPr>
        <w:shd w:val="clear" w:color="auto" w:fill="FFFFFF"/>
        <w:spacing w:after="225"/>
        <w:ind w:firstLine="708"/>
        <w:contextualSpacing/>
        <w:jc w:val="both"/>
        <w:rPr>
          <w:sz w:val="26"/>
          <w:szCs w:val="26"/>
          <w:lang w:val="ru-RU"/>
        </w:rPr>
      </w:pPr>
      <w:r w:rsidRPr="00501F15">
        <w:rPr>
          <w:sz w:val="26"/>
          <w:szCs w:val="26"/>
          <w:lang w:val="ru-RU"/>
        </w:rPr>
        <w:t xml:space="preserve">План на 2020 год по следующим показателям не выполнен из-за ограничительных мер, введенных в связи с распространением новой коронавирусной инфекции: </w:t>
      </w:r>
    </w:p>
    <w:p w:rsidR="000C06F7" w:rsidRPr="00501F15" w:rsidRDefault="000C06F7" w:rsidP="00413FF5">
      <w:pPr>
        <w:shd w:val="clear" w:color="auto" w:fill="FFFFFF"/>
        <w:spacing w:after="225"/>
        <w:ind w:firstLine="708"/>
        <w:contextualSpacing/>
        <w:jc w:val="both"/>
        <w:rPr>
          <w:sz w:val="26"/>
          <w:szCs w:val="26"/>
          <w:lang w:val="ru-RU"/>
        </w:rPr>
      </w:pPr>
      <w:r w:rsidRPr="00501F15">
        <w:rPr>
          <w:sz w:val="26"/>
          <w:szCs w:val="26"/>
          <w:lang w:val="ru-RU"/>
        </w:rPr>
        <w:t>- объем оказанных населению туристических услуг составил 3,75 млн.руб. – процент выполнения плана 39,5%;</w:t>
      </w:r>
    </w:p>
    <w:p w:rsidR="000C06F7" w:rsidRPr="00501F15" w:rsidRDefault="000C06F7" w:rsidP="00413FF5">
      <w:pPr>
        <w:shd w:val="clear" w:color="auto" w:fill="FFFFFF"/>
        <w:spacing w:after="225"/>
        <w:ind w:firstLine="708"/>
        <w:contextualSpacing/>
        <w:jc w:val="both"/>
        <w:rPr>
          <w:sz w:val="26"/>
          <w:szCs w:val="26"/>
          <w:lang w:val="ru-RU"/>
        </w:rPr>
      </w:pPr>
      <w:r w:rsidRPr="00501F15">
        <w:rPr>
          <w:sz w:val="26"/>
          <w:szCs w:val="26"/>
          <w:lang w:val="ru-RU"/>
        </w:rPr>
        <w:t>- туристический поток составил 3,3 тыс.чел. – план по данному показателю выполнен на 10,3%.</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6.1. Поддержка и развитие имеющихся межтерриториальных связей.</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С целью развития межтерриториальных связей на территории района </w:t>
      </w:r>
      <w:r w:rsidR="000A56F6" w:rsidRPr="00501F15">
        <w:rPr>
          <w:sz w:val="26"/>
          <w:szCs w:val="26"/>
          <w:lang w:val="ru-RU"/>
        </w:rPr>
        <w:t xml:space="preserve">ежегодно </w:t>
      </w:r>
      <w:r w:rsidRPr="00501F15">
        <w:rPr>
          <w:sz w:val="26"/>
          <w:szCs w:val="26"/>
          <w:lang w:val="ru-RU"/>
        </w:rPr>
        <w:t>проводятся различные событийные мероприятия, имеющие статус межрегиональных, межмуниципальных, такие как фестиваль эстонской культуры «Янов День», вечер бардовской песни «</w:t>
      </w:r>
      <w:proofErr w:type="spellStart"/>
      <w:r w:rsidRPr="00501F15">
        <w:rPr>
          <w:sz w:val="26"/>
          <w:szCs w:val="26"/>
          <w:lang w:val="ru-RU"/>
        </w:rPr>
        <w:t>Густарь</w:t>
      </w:r>
      <w:proofErr w:type="spellEnd"/>
      <w:r w:rsidRPr="00501F15">
        <w:rPr>
          <w:sz w:val="26"/>
          <w:szCs w:val="26"/>
          <w:lang w:val="ru-RU"/>
        </w:rPr>
        <w:t>», праздник охотника «Семь верст».</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xml:space="preserve">На территории района проводятся туры выходного дня и экскурсии, организатором которых являются такие ООО «Центр экскурсий и туризма», экскурсионная компания </w:t>
      </w:r>
      <w:r w:rsidR="00235840" w:rsidRPr="00501F15">
        <w:rPr>
          <w:sz w:val="26"/>
          <w:szCs w:val="26"/>
          <w:lang w:val="ru-RU"/>
        </w:rPr>
        <w:t>«АНИКА. Душевные туры»</w:t>
      </w:r>
      <w:r w:rsidRPr="00501F15">
        <w:rPr>
          <w:sz w:val="26"/>
          <w:szCs w:val="26"/>
          <w:lang w:val="ru-RU"/>
        </w:rPr>
        <w:t>.</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6.2. Стимулирование строительства на территории района туристических и инфраструктурных объектов.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Первомайский район отличается эстетически притягательным ландшафтом, на территории района расположены леса, богатые хвойными и лиственными деревьями и дикоросами, различные водоемы, река Чулым, что является благоприятным фактором для привлечения туристов.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За период с 2015 по 2020 год в Первомайском районе появился ряд новых туристических объектов:</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заимка на озере Малые Чертаны;</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 развлекательный комплекс «Русские баньки» с номерами для проживания, сауной и зонами барбекю в п. Беляй.</w:t>
      </w:r>
    </w:p>
    <w:p w:rsidR="007C3225" w:rsidRPr="00501F15" w:rsidRDefault="00413FF5" w:rsidP="00773B8D">
      <w:pPr>
        <w:shd w:val="clear" w:color="auto" w:fill="FFFFFF"/>
        <w:spacing w:after="225"/>
        <w:ind w:firstLine="708"/>
        <w:contextualSpacing/>
        <w:jc w:val="both"/>
        <w:rPr>
          <w:sz w:val="26"/>
          <w:szCs w:val="26"/>
          <w:lang w:val="ru-RU"/>
        </w:rPr>
      </w:pPr>
      <w:r w:rsidRPr="00501F15">
        <w:rPr>
          <w:sz w:val="26"/>
          <w:szCs w:val="26"/>
          <w:lang w:val="ru-RU"/>
        </w:rPr>
        <w:t xml:space="preserve">В </w:t>
      </w:r>
      <w:proofErr w:type="spellStart"/>
      <w:r w:rsidRPr="00501F15">
        <w:rPr>
          <w:sz w:val="26"/>
          <w:szCs w:val="26"/>
          <w:lang w:val="ru-RU"/>
        </w:rPr>
        <w:t>Куяновском</w:t>
      </w:r>
      <w:proofErr w:type="spellEnd"/>
      <w:r w:rsidRPr="00501F15">
        <w:rPr>
          <w:sz w:val="26"/>
          <w:szCs w:val="26"/>
          <w:lang w:val="ru-RU"/>
        </w:rPr>
        <w:t xml:space="preserve"> сельском поселении в д. Березовка проводится фестиваль</w:t>
      </w:r>
      <w:r w:rsidR="00773B8D" w:rsidRPr="00501F15">
        <w:rPr>
          <w:sz w:val="26"/>
          <w:szCs w:val="26"/>
          <w:lang w:val="ru-RU"/>
        </w:rPr>
        <w:t xml:space="preserve"> эстонской культуры «Янов день», который</w:t>
      </w:r>
      <w:r w:rsidRPr="00501F15">
        <w:rPr>
          <w:sz w:val="26"/>
          <w:szCs w:val="26"/>
          <w:lang w:val="ru-RU"/>
        </w:rPr>
        <w:t xml:space="preserve"> </w:t>
      </w:r>
      <w:r w:rsidR="00773B8D" w:rsidRPr="00501F15">
        <w:rPr>
          <w:sz w:val="26"/>
          <w:szCs w:val="26"/>
          <w:lang w:val="ru-RU"/>
        </w:rPr>
        <w:t xml:space="preserve">в 2016 году приобрёл статус межрегионального. </w:t>
      </w:r>
    </w:p>
    <w:p w:rsidR="007C3225" w:rsidRPr="00501F15" w:rsidRDefault="00773B8D" w:rsidP="007C3225">
      <w:pPr>
        <w:shd w:val="clear" w:color="auto" w:fill="FFFFFF"/>
        <w:spacing w:after="225"/>
        <w:ind w:firstLine="708"/>
        <w:contextualSpacing/>
        <w:jc w:val="both"/>
        <w:rPr>
          <w:sz w:val="26"/>
          <w:szCs w:val="26"/>
          <w:lang w:val="ru-RU"/>
        </w:rPr>
      </w:pPr>
      <w:r w:rsidRPr="00501F15">
        <w:rPr>
          <w:sz w:val="26"/>
          <w:szCs w:val="26"/>
          <w:lang w:val="ru-RU"/>
        </w:rPr>
        <w:t>На т</w:t>
      </w:r>
      <w:r w:rsidR="007C3225" w:rsidRPr="00501F15">
        <w:rPr>
          <w:sz w:val="26"/>
          <w:szCs w:val="26"/>
          <w:lang w:val="ru-RU"/>
        </w:rPr>
        <w:t xml:space="preserve">ерритория этнокультурного комплекса «Янов Хутор» </w:t>
      </w:r>
      <w:r w:rsidRPr="00501F15">
        <w:rPr>
          <w:sz w:val="26"/>
          <w:szCs w:val="26"/>
          <w:lang w:val="ru-RU"/>
        </w:rPr>
        <w:t>расположены: гостевой домик, баня, крытая веранда, беседки, торговые ряды, стационарная сцена, экологическая тропа, рига (эстонский дом-музей), мельница, предметы ландшафтного дизайна и другое.</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В 2018 году Министерством культуры Российской Федерации этнокультурный комплекс «Янов хутор» был признан одним из лучших в стране.</w:t>
      </w:r>
    </w:p>
    <w:p w:rsidR="00967A9A" w:rsidRPr="00501F15" w:rsidRDefault="00773B8D" w:rsidP="00413FF5">
      <w:pPr>
        <w:shd w:val="clear" w:color="auto" w:fill="FFFFFF"/>
        <w:spacing w:after="225"/>
        <w:ind w:firstLine="708"/>
        <w:contextualSpacing/>
        <w:jc w:val="both"/>
        <w:rPr>
          <w:sz w:val="26"/>
          <w:szCs w:val="26"/>
          <w:lang w:val="ru-RU"/>
        </w:rPr>
      </w:pPr>
      <w:r w:rsidRPr="00501F15">
        <w:rPr>
          <w:sz w:val="26"/>
          <w:szCs w:val="26"/>
          <w:lang w:val="ru-RU"/>
        </w:rPr>
        <w:t xml:space="preserve">Плановое значение показателя «Туристический поток» </w:t>
      </w:r>
      <w:r w:rsidR="00D05263" w:rsidRPr="00501F15">
        <w:rPr>
          <w:sz w:val="26"/>
          <w:szCs w:val="26"/>
          <w:lang w:val="ru-RU"/>
        </w:rPr>
        <w:t xml:space="preserve">в 2020 году </w:t>
      </w:r>
      <w:r w:rsidR="00967A9A" w:rsidRPr="00501F15">
        <w:rPr>
          <w:sz w:val="26"/>
          <w:szCs w:val="26"/>
          <w:lang w:val="ru-RU"/>
        </w:rPr>
        <w:t>не достигнуто вследствие введения ограничительных мер в связи с распространением новой коронавирусной инфекции</w:t>
      </w:r>
      <w:r w:rsidR="00D05263" w:rsidRPr="00501F15">
        <w:rPr>
          <w:sz w:val="26"/>
          <w:szCs w:val="26"/>
          <w:lang w:val="ru-RU"/>
        </w:rPr>
        <w:t xml:space="preserve"> (план 32,1 тыс.чел., факт 3,3 тыс.чел.)</w:t>
      </w:r>
      <w:r w:rsidR="004B0BE8" w:rsidRPr="00501F15">
        <w:rPr>
          <w:sz w:val="26"/>
          <w:szCs w:val="26"/>
          <w:lang w:val="ru-RU"/>
        </w:rPr>
        <w:t>.</w:t>
      </w:r>
    </w:p>
    <w:p w:rsidR="00413FF5" w:rsidRPr="00501F15" w:rsidRDefault="00413FF5" w:rsidP="00413FF5">
      <w:pPr>
        <w:shd w:val="clear" w:color="auto" w:fill="FFFFFF"/>
        <w:spacing w:after="225"/>
        <w:ind w:firstLine="708"/>
        <w:contextualSpacing/>
        <w:jc w:val="both"/>
        <w:rPr>
          <w:i/>
          <w:sz w:val="26"/>
          <w:szCs w:val="26"/>
          <w:lang w:val="ru-RU"/>
        </w:rPr>
      </w:pPr>
      <w:r w:rsidRPr="00501F15">
        <w:rPr>
          <w:i/>
          <w:sz w:val="26"/>
          <w:szCs w:val="26"/>
          <w:lang w:val="ru-RU"/>
        </w:rPr>
        <w:t>6.3. Развитие сельского и событийного туризма.</w:t>
      </w:r>
    </w:p>
    <w:p w:rsidR="00413FF5" w:rsidRPr="00501F15" w:rsidRDefault="004B0BE8" w:rsidP="00413FF5">
      <w:pPr>
        <w:shd w:val="clear" w:color="auto" w:fill="FFFFFF"/>
        <w:spacing w:after="225"/>
        <w:ind w:firstLine="708"/>
        <w:contextualSpacing/>
        <w:jc w:val="both"/>
        <w:rPr>
          <w:sz w:val="26"/>
          <w:szCs w:val="26"/>
          <w:lang w:val="ru-RU"/>
        </w:rPr>
      </w:pPr>
      <w:r w:rsidRPr="00501F15">
        <w:rPr>
          <w:sz w:val="26"/>
          <w:szCs w:val="26"/>
          <w:lang w:val="ru-RU"/>
        </w:rPr>
        <w:t>В период реализации Стратегии-2016 было пров</w:t>
      </w:r>
      <w:r w:rsidR="00413FF5" w:rsidRPr="00501F15">
        <w:rPr>
          <w:sz w:val="26"/>
          <w:szCs w:val="26"/>
          <w:lang w:val="ru-RU"/>
        </w:rPr>
        <w:t>едено – 22</w:t>
      </w:r>
      <w:r w:rsidRPr="00501F15">
        <w:rPr>
          <w:sz w:val="26"/>
          <w:szCs w:val="26"/>
          <w:lang w:val="ru-RU"/>
        </w:rPr>
        <w:t xml:space="preserve"> </w:t>
      </w:r>
      <w:r w:rsidR="00413FF5" w:rsidRPr="00501F15">
        <w:rPr>
          <w:sz w:val="26"/>
          <w:szCs w:val="26"/>
          <w:lang w:val="ru-RU"/>
        </w:rPr>
        <w:t>469 мероприятия.</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lastRenderedPageBreak/>
        <w:t>Фестиваль эстонской культуры «Янов день» был пополнен конкурсом косарей, конкурсом цветочных композиций, зрелищным конкурсом больших фигур из сена – Сенофест, впервые прошедший в Сибири.</w:t>
      </w:r>
    </w:p>
    <w:p w:rsidR="00413FF5" w:rsidRPr="00501F15" w:rsidRDefault="004B0BE8" w:rsidP="00413FF5">
      <w:pPr>
        <w:shd w:val="clear" w:color="auto" w:fill="FFFFFF"/>
        <w:spacing w:after="225"/>
        <w:ind w:firstLine="708"/>
        <w:contextualSpacing/>
        <w:jc w:val="both"/>
        <w:rPr>
          <w:sz w:val="26"/>
          <w:szCs w:val="26"/>
          <w:lang w:val="ru-RU"/>
        </w:rPr>
      </w:pPr>
      <w:r w:rsidRPr="00501F15">
        <w:rPr>
          <w:sz w:val="26"/>
          <w:szCs w:val="26"/>
          <w:lang w:val="ru-RU"/>
        </w:rPr>
        <w:t>Д</w:t>
      </w:r>
      <w:r w:rsidR="00413FF5" w:rsidRPr="00501F15">
        <w:rPr>
          <w:sz w:val="26"/>
          <w:szCs w:val="26"/>
          <w:lang w:val="ru-RU"/>
        </w:rPr>
        <w:t>ействующие культурные комплексы пополнились новыми муниципальными и региональными праздниками: вечером бардовской песни «</w:t>
      </w:r>
      <w:proofErr w:type="spellStart"/>
      <w:r w:rsidR="00413FF5" w:rsidRPr="00501F15">
        <w:rPr>
          <w:sz w:val="26"/>
          <w:szCs w:val="26"/>
          <w:lang w:val="ru-RU"/>
        </w:rPr>
        <w:t>Густарь</w:t>
      </w:r>
      <w:proofErr w:type="spellEnd"/>
      <w:r w:rsidR="00413FF5" w:rsidRPr="00501F15">
        <w:rPr>
          <w:sz w:val="26"/>
          <w:szCs w:val="26"/>
          <w:lang w:val="ru-RU"/>
        </w:rPr>
        <w:t>» и праздником охотников «Семь верст».</w:t>
      </w:r>
    </w:p>
    <w:p w:rsidR="00413FF5" w:rsidRPr="00501F15" w:rsidRDefault="004B0BE8" w:rsidP="00413FF5">
      <w:pPr>
        <w:shd w:val="clear" w:color="auto" w:fill="FFFFFF"/>
        <w:spacing w:after="225"/>
        <w:ind w:firstLine="708"/>
        <w:contextualSpacing/>
        <w:jc w:val="both"/>
        <w:rPr>
          <w:sz w:val="26"/>
          <w:szCs w:val="26"/>
          <w:lang w:val="ru-RU"/>
        </w:rPr>
      </w:pPr>
      <w:r w:rsidRPr="00501F15">
        <w:rPr>
          <w:sz w:val="26"/>
          <w:szCs w:val="26"/>
          <w:lang w:val="ru-RU"/>
        </w:rPr>
        <w:t>Т</w:t>
      </w:r>
      <w:r w:rsidR="00413FF5" w:rsidRPr="00501F15">
        <w:rPr>
          <w:sz w:val="26"/>
          <w:szCs w:val="26"/>
          <w:lang w:val="ru-RU"/>
        </w:rPr>
        <w:t>радиционным стало проведение спортивного чемпионата и первенства Томской области по мотоциклетному спорту.</w:t>
      </w:r>
    </w:p>
    <w:p w:rsidR="00235840" w:rsidRPr="00501F15" w:rsidRDefault="00235840" w:rsidP="00235840">
      <w:pPr>
        <w:shd w:val="clear" w:color="auto" w:fill="FFFFFF"/>
        <w:spacing w:after="225"/>
        <w:ind w:firstLine="708"/>
        <w:contextualSpacing/>
        <w:jc w:val="both"/>
        <w:rPr>
          <w:sz w:val="26"/>
          <w:szCs w:val="26"/>
          <w:lang w:val="ru-RU"/>
        </w:rPr>
      </w:pPr>
      <w:r w:rsidRPr="00501F15">
        <w:rPr>
          <w:sz w:val="26"/>
          <w:szCs w:val="26"/>
          <w:lang w:val="ru-RU"/>
        </w:rPr>
        <w:t>В целом можно сделать вывод, что цель, отражающая создание условий для развития туристско-рекреационной зоны выполнена. Мероприятия, направленные на развитие туризма в Первомайском районе будут продолжаться.</w:t>
      </w:r>
    </w:p>
    <w:p w:rsidR="00413FF5" w:rsidRPr="00501F15" w:rsidRDefault="00413FF5" w:rsidP="00413FF5">
      <w:pPr>
        <w:shd w:val="clear" w:color="auto" w:fill="FFFFFF"/>
        <w:spacing w:after="225"/>
        <w:ind w:firstLine="708"/>
        <w:contextualSpacing/>
        <w:jc w:val="both"/>
        <w:rPr>
          <w:sz w:val="26"/>
          <w:szCs w:val="26"/>
          <w:lang w:val="ru-RU"/>
        </w:rPr>
      </w:pPr>
    </w:p>
    <w:p w:rsidR="00413FF5" w:rsidRPr="00501F15" w:rsidRDefault="00413FF5" w:rsidP="00D75C14">
      <w:pPr>
        <w:keepNext/>
        <w:spacing w:before="240" w:after="240"/>
        <w:ind w:firstLine="720"/>
        <w:contextualSpacing/>
        <w:jc w:val="center"/>
        <w:outlineLvl w:val="0"/>
        <w:rPr>
          <w:b/>
          <w:bCs/>
          <w:iCs/>
          <w:sz w:val="26"/>
          <w:szCs w:val="26"/>
          <w:lang w:val="ru-RU"/>
        </w:rPr>
      </w:pPr>
      <w:bookmarkStart w:id="2" w:name="_Toc132430598"/>
      <w:bookmarkStart w:id="3" w:name="_Toc139970195"/>
      <w:bookmarkStart w:id="4" w:name="_Toc141764455"/>
      <w:r w:rsidRPr="00501F15">
        <w:rPr>
          <w:b/>
          <w:bCs/>
          <w:iCs/>
          <w:sz w:val="26"/>
          <w:szCs w:val="26"/>
          <w:lang w:val="ru-RU"/>
        </w:rPr>
        <w:t>1.1. Анализ конкурентоспособности,</w:t>
      </w:r>
      <w:bookmarkEnd w:id="2"/>
      <w:bookmarkEnd w:id="3"/>
      <w:bookmarkEnd w:id="4"/>
      <w:r w:rsidRPr="00501F15">
        <w:rPr>
          <w:b/>
          <w:bCs/>
          <w:iCs/>
          <w:sz w:val="26"/>
          <w:szCs w:val="26"/>
          <w:lang w:val="ru-RU"/>
        </w:rPr>
        <w:t xml:space="preserve"> </w:t>
      </w:r>
      <w:r w:rsidRPr="00501F15">
        <w:rPr>
          <w:b/>
          <w:bCs/>
          <w:iCs/>
          <w:sz w:val="26"/>
          <w:szCs w:val="26"/>
        </w:rPr>
        <w:t>SWOT</w:t>
      </w:r>
      <w:r w:rsidRPr="00501F15">
        <w:rPr>
          <w:b/>
          <w:bCs/>
          <w:iCs/>
          <w:sz w:val="26"/>
          <w:szCs w:val="26"/>
          <w:lang w:val="ru-RU"/>
        </w:rPr>
        <w:t>-анализ.</w:t>
      </w:r>
    </w:p>
    <w:p w:rsidR="00413FF5" w:rsidRPr="00501F15" w:rsidRDefault="00413FF5" w:rsidP="00D75C14">
      <w:pPr>
        <w:spacing w:after="200"/>
        <w:ind w:firstLine="709"/>
        <w:contextualSpacing/>
        <w:jc w:val="center"/>
        <w:rPr>
          <w:rFonts w:eastAsia="Calibri"/>
          <w:i/>
          <w:sz w:val="26"/>
          <w:szCs w:val="26"/>
          <w:lang w:val="ru-RU" w:eastAsia="en-US"/>
        </w:rPr>
      </w:pPr>
      <w:r w:rsidRPr="00501F15">
        <w:rPr>
          <w:rFonts w:eastAsia="Calibri"/>
          <w:i/>
          <w:sz w:val="26"/>
          <w:szCs w:val="26"/>
          <w:lang w:val="ru-RU" w:eastAsia="en-US"/>
        </w:rPr>
        <w:t>Оценка конкурентоспособности муниципального образования «Первомайский район» и анализ текущего состояния социального развития, выявление ключевых проблем.</w:t>
      </w:r>
    </w:p>
    <w:p w:rsidR="000F2D64" w:rsidRPr="00501F15" w:rsidRDefault="000F2D64" w:rsidP="00413FF5">
      <w:pPr>
        <w:spacing w:after="200"/>
        <w:ind w:firstLine="708"/>
        <w:contextualSpacing/>
        <w:jc w:val="both"/>
        <w:rPr>
          <w:sz w:val="26"/>
          <w:szCs w:val="26"/>
          <w:lang w:val="ru-RU"/>
        </w:rPr>
      </w:pPr>
      <w:r w:rsidRPr="00501F15">
        <w:rPr>
          <w:sz w:val="26"/>
          <w:szCs w:val="26"/>
          <w:lang w:val="ru-RU"/>
        </w:rPr>
        <w:t>Численность населения Первомайского района составляет 16,3 тыс.</w:t>
      </w:r>
      <w:r w:rsidR="00C30AC3" w:rsidRPr="00501F15">
        <w:rPr>
          <w:sz w:val="26"/>
          <w:szCs w:val="26"/>
          <w:lang w:val="ru-RU"/>
        </w:rPr>
        <w:t xml:space="preserve"> </w:t>
      </w:r>
      <w:r w:rsidRPr="00501F15">
        <w:rPr>
          <w:sz w:val="26"/>
          <w:szCs w:val="26"/>
          <w:lang w:val="ru-RU"/>
        </w:rPr>
        <w:t>чел.</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Площадь территории района составляет 15,6 тыс. км2. По этому показателю район занимает 7-е место среди районов Томской области, имея долю в 4,9% областной территории. В структуре земельного фонда района основную долю занимают земли лесного фонда.</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 xml:space="preserve">Леса района занимают площадь свыше 756 тыс. га. Лесистость района составляет 83,5%. Общий запас древесины - около 175,6 млн м3, в т. ч. хвойных пород - 31,6 млн м3. На территории района преобладают березовые и осиновые леса с примесью кедра, ели, пихты. Среди них встречаются массивы коренных кедрово-елово-пихтовых лесов. Местами развиты сосновые боры, протягивающиеся в виде полос вдоль рек </w:t>
      </w:r>
      <w:proofErr w:type="spellStart"/>
      <w:r w:rsidRPr="00501F15">
        <w:rPr>
          <w:sz w:val="26"/>
          <w:szCs w:val="26"/>
          <w:lang w:val="ru-RU"/>
        </w:rPr>
        <w:t>Аргат</w:t>
      </w:r>
      <w:proofErr w:type="spellEnd"/>
      <w:r w:rsidRPr="00501F15">
        <w:rPr>
          <w:sz w:val="26"/>
          <w:szCs w:val="26"/>
          <w:lang w:val="ru-RU"/>
        </w:rPr>
        <w:t>-Юла, Малая Утка.</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В структуре земель сельскохозяйственных угодий преобладает пашня - 36,3 тыс. га, сенокосы и пастбища имеют площадь 23 тыс. га. Для сельскохозяйственных угодий Первомайского района характерны темно-серые лесные почвы, обладающие высоким уровнем естественного плодородия. Эти почвы обладают высоким содержанием гумуса (7,3%) и по своим свойствам приближаются к черноземам.</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На территории района сосредоточено всего 6,7 % запасов подземных вод области. Утвержденные эксплуатационные запасы - 25 тыс. м3/</w:t>
      </w:r>
      <w:proofErr w:type="spellStart"/>
      <w:r w:rsidRPr="00501F15">
        <w:rPr>
          <w:sz w:val="26"/>
          <w:szCs w:val="26"/>
          <w:lang w:val="ru-RU"/>
        </w:rPr>
        <w:t>сут</w:t>
      </w:r>
      <w:proofErr w:type="spellEnd"/>
      <w:r w:rsidRPr="00501F15">
        <w:rPr>
          <w:sz w:val="26"/>
          <w:szCs w:val="26"/>
          <w:lang w:val="ru-RU"/>
        </w:rPr>
        <w:t>. Ежегодно на территории района добывается 0,5-1 млн. м3 артезианской воды.</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Первомайский район имеет потенциальные ресурсы для сбора дикоросов (грибов, ягод, кедровых орехов и т. д.). Биологические запасы грибов в Первомайском районе составляют 2189,5 т. (4,9 % от запасов Томской области), эксплуатационные - 735,6 т. (4,6 %), а хозяйственны</w:t>
      </w:r>
      <w:r w:rsidR="00D7200C" w:rsidRPr="00501F15">
        <w:rPr>
          <w:sz w:val="26"/>
          <w:szCs w:val="26"/>
          <w:lang w:val="ru-RU"/>
        </w:rPr>
        <w:t>е запасы грибов - 350,3 т. (0,4</w:t>
      </w:r>
      <w:r w:rsidRPr="00501F15">
        <w:rPr>
          <w:sz w:val="26"/>
          <w:szCs w:val="26"/>
          <w:lang w:val="ru-RU"/>
        </w:rPr>
        <w:t>%)</w:t>
      </w:r>
      <w:r w:rsidR="00D7200C" w:rsidRPr="00501F15">
        <w:rPr>
          <w:sz w:val="26"/>
          <w:szCs w:val="26"/>
          <w:lang w:val="ru-RU"/>
        </w:rPr>
        <w:t>.</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На территории района имеются памятники природы и заказник областного значения.</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 xml:space="preserve">Из минеральных ресурсов на территории района имеются строительные пески, гравий (по р. Чулым), глина, мел. Органические полезные ископаемые района представлены бурым углем, торфом, известняком. </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 xml:space="preserve">Первомайский район характеризуется как район со средней устойчивостью. Лесной и агропромышленный сектора показывают большую стабильность в </w:t>
      </w:r>
      <w:r w:rsidRPr="00501F15">
        <w:rPr>
          <w:sz w:val="26"/>
          <w:szCs w:val="26"/>
          <w:lang w:val="ru-RU"/>
        </w:rPr>
        <w:lastRenderedPageBreak/>
        <w:t xml:space="preserve">контексте кризисных явлений. Основные видами продукции являются необработанная древесина, пиломатериалы, мясо и молоко. </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Развит потребительский рынок, на территории района действуют предприятия пищевой промышленности, общепита, бытовых услуг.</w:t>
      </w:r>
    </w:p>
    <w:p w:rsidR="00413FF5" w:rsidRPr="00501F15" w:rsidRDefault="00413FF5" w:rsidP="00413FF5">
      <w:pPr>
        <w:shd w:val="clear" w:color="auto" w:fill="FFFFFF"/>
        <w:spacing w:after="225"/>
        <w:ind w:firstLine="708"/>
        <w:contextualSpacing/>
        <w:jc w:val="both"/>
        <w:rPr>
          <w:sz w:val="26"/>
          <w:szCs w:val="26"/>
          <w:lang w:val="ru-RU"/>
        </w:rPr>
      </w:pPr>
      <w:r w:rsidRPr="00501F15">
        <w:rPr>
          <w:sz w:val="26"/>
          <w:szCs w:val="26"/>
          <w:lang w:val="ru-RU"/>
        </w:rPr>
        <w:t>Территория района имеет выгодное географическое положение, развитую инфраструктуру и систему логистики.</w:t>
      </w:r>
    </w:p>
    <w:p w:rsidR="00413FF5" w:rsidRPr="00501F15" w:rsidRDefault="00413FF5" w:rsidP="00413FF5">
      <w:pPr>
        <w:spacing w:after="200"/>
        <w:ind w:firstLine="709"/>
        <w:contextualSpacing/>
        <w:jc w:val="both"/>
        <w:rPr>
          <w:rFonts w:eastAsia="Calibri"/>
          <w:sz w:val="26"/>
          <w:szCs w:val="26"/>
          <w:lang w:val="ru-RU" w:eastAsia="en-US"/>
        </w:rPr>
      </w:pPr>
    </w:p>
    <w:p w:rsidR="00413FF5" w:rsidRPr="00501F15" w:rsidRDefault="00413FF5" w:rsidP="00413FF5">
      <w:pPr>
        <w:spacing w:after="200"/>
        <w:ind w:firstLine="567"/>
        <w:contextualSpacing/>
        <w:jc w:val="both"/>
        <w:rPr>
          <w:rFonts w:eastAsia="Calibri"/>
          <w:sz w:val="26"/>
          <w:szCs w:val="26"/>
          <w:lang w:val="ru-RU" w:eastAsia="en-US"/>
        </w:rPr>
      </w:pPr>
      <w:r w:rsidRPr="00501F15">
        <w:rPr>
          <w:rFonts w:eastAsia="Calibri"/>
          <w:sz w:val="26"/>
          <w:szCs w:val="26"/>
          <w:lang w:val="ru-RU" w:eastAsia="en-US"/>
        </w:rPr>
        <w:t xml:space="preserve">Факторный анализ социально-экономической ситуации Первомайского района проводится на основе применения метода </w:t>
      </w:r>
      <w:r w:rsidRPr="00501F15">
        <w:rPr>
          <w:rFonts w:eastAsia="Calibri"/>
          <w:sz w:val="26"/>
          <w:szCs w:val="26"/>
          <w:lang w:eastAsia="en-US"/>
        </w:rPr>
        <w:t>SWOT</w:t>
      </w:r>
      <w:r w:rsidRPr="00501F15">
        <w:rPr>
          <w:rFonts w:eastAsia="Calibri"/>
          <w:sz w:val="26"/>
          <w:szCs w:val="26"/>
          <w:lang w:val="ru-RU" w:eastAsia="en-US"/>
        </w:rPr>
        <w:t>-анализа.</w:t>
      </w:r>
    </w:p>
    <w:p w:rsidR="00D7200C" w:rsidRPr="00501F15" w:rsidRDefault="00D7200C" w:rsidP="00413FF5">
      <w:pPr>
        <w:spacing w:after="200"/>
        <w:ind w:firstLine="567"/>
        <w:contextualSpacing/>
        <w:jc w:val="right"/>
        <w:rPr>
          <w:rFonts w:eastAsia="Calibri"/>
          <w:sz w:val="26"/>
          <w:szCs w:val="26"/>
          <w:lang w:val="ru-RU" w:eastAsia="en-US"/>
        </w:rPr>
      </w:pPr>
    </w:p>
    <w:p w:rsidR="00413FF5" w:rsidRPr="00501F15" w:rsidRDefault="00413FF5" w:rsidP="00413FF5">
      <w:pPr>
        <w:spacing w:after="200"/>
        <w:ind w:firstLine="567"/>
        <w:contextualSpacing/>
        <w:jc w:val="right"/>
        <w:rPr>
          <w:rFonts w:eastAsia="Calibri"/>
          <w:sz w:val="26"/>
          <w:szCs w:val="26"/>
          <w:lang w:val="ru-RU" w:eastAsia="en-US"/>
        </w:rPr>
      </w:pPr>
      <w:r w:rsidRPr="00501F15">
        <w:rPr>
          <w:rFonts w:eastAsia="Calibri"/>
          <w:sz w:val="26"/>
          <w:szCs w:val="26"/>
          <w:lang w:val="ru-RU" w:eastAsia="en-US"/>
        </w:rPr>
        <w:t xml:space="preserve">Таблица </w:t>
      </w:r>
      <w:r w:rsidR="00AA1D1C" w:rsidRPr="00501F15">
        <w:rPr>
          <w:rFonts w:eastAsia="Calibri"/>
          <w:sz w:val="26"/>
          <w:szCs w:val="26"/>
          <w:lang w:val="ru-RU" w:eastAsia="en-US"/>
        </w:rPr>
        <w:t>1</w:t>
      </w:r>
      <w:r w:rsidRPr="00501F15">
        <w:rPr>
          <w:rFonts w:eastAsia="Calibri"/>
          <w:sz w:val="26"/>
          <w:szCs w:val="26"/>
          <w:lang w:val="ru-RU" w:eastAsia="en-US"/>
        </w:rPr>
        <w:t>. Конкурентные преимущества и негативные факторы развития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3402"/>
      </w:tblGrid>
      <w:tr w:rsidR="00413FF5" w:rsidRPr="00501F15" w:rsidTr="00D75C14">
        <w:tc>
          <w:tcPr>
            <w:tcW w:w="2235"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Фактор</w:t>
            </w:r>
          </w:p>
        </w:tc>
        <w:tc>
          <w:tcPr>
            <w:tcW w:w="3827"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Преимущества</w:t>
            </w:r>
          </w:p>
        </w:tc>
        <w:tc>
          <w:tcPr>
            <w:tcW w:w="3402"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Недостатки</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Природно-географическое положение, ресурсный потенциал</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Выгодное географическое положение;</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запасов общераспространенных полезных ископаемых;</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Богатые лесные ресурсы.</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Большое количество малочисленных населённых пунктов;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Значительная удалённость части лесных поселков от райцентра.</w:t>
            </w:r>
          </w:p>
        </w:tc>
      </w:tr>
      <w:tr w:rsidR="00413FF5" w:rsidRPr="00501F15"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Экономический потенциал</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Развитый лесозаготовительный комплекс;</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потенциала развития сельского хозяйства;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устойчивого спроса на производимую продукцию;</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железнодорожного сообщения;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Наличие малого бизнеса и </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инфраструктуры поддержки малого предпринимательства.</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Низкий объём товарооборота торговли;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Отсутствие действующих производств в значительном количестве населённых пунктов;</w:t>
            </w:r>
          </w:p>
          <w:p w:rsidR="00413FF5" w:rsidRPr="00501F15" w:rsidRDefault="00413FF5" w:rsidP="00413FF5">
            <w:pPr>
              <w:contextualSpacing/>
              <w:rPr>
                <w:rFonts w:eastAsia="Calibri"/>
                <w:b/>
                <w:sz w:val="26"/>
                <w:szCs w:val="26"/>
                <w:lang w:val="ru-RU" w:eastAsia="en-US"/>
              </w:rPr>
            </w:pPr>
            <w:r w:rsidRPr="00501F15">
              <w:rPr>
                <w:rFonts w:eastAsia="Calibri"/>
                <w:sz w:val="26"/>
                <w:szCs w:val="26"/>
                <w:lang w:val="ru-RU" w:eastAsia="en-US"/>
              </w:rPr>
              <w:t>- Низкая ёмкость внутреннего рынка.</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Население</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Положительная динамика рождаемости;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Высокая доля молодёжи в структуре населения;</w:t>
            </w:r>
          </w:p>
          <w:p w:rsidR="00413FF5" w:rsidRPr="00501F15" w:rsidRDefault="00413FF5" w:rsidP="00C30AC3">
            <w:pPr>
              <w:contextualSpacing/>
              <w:rPr>
                <w:rFonts w:eastAsia="Calibri"/>
                <w:sz w:val="26"/>
                <w:szCs w:val="26"/>
                <w:lang w:val="ru-RU" w:eastAsia="en-US"/>
              </w:rPr>
            </w:pPr>
            <w:r w:rsidRPr="00501F15">
              <w:rPr>
                <w:rFonts w:eastAsia="Calibri"/>
                <w:sz w:val="26"/>
                <w:szCs w:val="26"/>
                <w:lang w:val="ru-RU" w:eastAsia="en-US"/>
              </w:rPr>
              <w:t xml:space="preserve">- </w:t>
            </w:r>
            <w:r w:rsidR="00C30AC3" w:rsidRPr="00501F15">
              <w:rPr>
                <w:rFonts w:eastAsia="Calibri"/>
                <w:sz w:val="26"/>
                <w:szCs w:val="26"/>
                <w:lang w:val="ru-RU" w:eastAsia="en-US"/>
              </w:rPr>
              <w:t>Замедление</w:t>
            </w:r>
            <w:r w:rsidRPr="00501F15">
              <w:rPr>
                <w:rFonts w:eastAsia="Calibri"/>
                <w:sz w:val="26"/>
                <w:szCs w:val="26"/>
                <w:lang w:val="ru-RU" w:eastAsia="en-US"/>
              </w:rPr>
              <w:t xml:space="preserve"> процессов старения.</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Отрицательное сальдо миграции населения;</w:t>
            </w:r>
          </w:p>
          <w:p w:rsidR="00413FF5" w:rsidRPr="00501F15" w:rsidRDefault="00413FF5" w:rsidP="00413FF5">
            <w:pPr>
              <w:contextualSpacing/>
              <w:rPr>
                <w:rFonts w:eastAsia="Calibri"/>
                <w:b/>
                <w:sz w:val="26"/>
                <w:szCs w:val="26"/>
                <w:lang w:val="ru-RU" w:eastAsia="en-US"/>
              </w:rPr>
            </w:pPr>
            <w:r w:rsidRPr="00501F15">
              <w:rPr>
                <w:rFonts w:eastAsia="Calibri"/>
                <w:sz w:val="26"/>
                <w:szCs w:val="26"/>
                <w:lang w:val="ru-RU" w:eastAsia="en-US"/>
              </w:rPr>
              <w:t>- Невысокая численность населения;</w:t>
            </w:r>
          </w:p>
        </w:tc>
      </w:tr>
      <w:tr w:rsidR="00413FF5" w:rsidRPr="008B09F4" w:rsidTr="00D75C14">
        <w:trPr>
          <w:trHeight w:val="3407"/>
        </w:trPr>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Занятость, трудовые ресурсы, уровень жизни</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Увеличение количества вакансий;</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Развитость вахтового метода организации труда;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Развитость личных подсобных хозяйств населения;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Возможность получения дополнительных доходов за счёт сбора и реализации дикоросов;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Невысокий уровень дифференциации в доходах.</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w:t>
            </w:r>
            <w:r w:rsidR="00C30AC3" w:rsidRPr="00501F15">
              <w:rPr>
                <w:rFonts w:eastAsia="Calibri"/>
                <w:sz w:val="26"/>
                <w:szCs w:val="26"/>
                <w:lang w:val="ru-RU" w:eastAsia="en-US"/>
              </w:rPr>
              <w:t>Кадровый дефицит;</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Общий низкий уровень доходов населения;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Высокая доля населения, охваченная мерами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социальной поддержки;</w:t>
            </w:r>
          </w:p>
          <w:p w:rsidR="00413FF5" w:rsidRPr="00501F15" w:rsidRDefault="00413FF5" w:rsidP="00413FF5">
            <w:pPr>
              <w:contextualSpacing/>
              <w:rPr>
                <w:rFonts w:eastAsia="Calibri"/>
                <w:b/>
                <w:sz w:val="26"/>
                <w:szCs w:val="26"/>
                <w:lang w:val="ru-RU" w:eastAsia="en-US"/>
              </w:rPr>
            </w:pPr>
            <w:r w:rsidRPr="00501F15">
              <w:rPr>
                <w:rFonts w:eastAsia="Calibri"/>
                <w:sz w:val="26"/>
                <w:szCs w:val="26"/>
                <w:lang w:val="ru-RU" w:eastAsia="en-US"/>
              </w:rPr>
              <w:t>- Значительная доля населения, выезжающая на работу за пределы района.</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Здравоохранение</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Строительство и оснащение </w:t>
            </w:r>
            <w:r w:rsidRPr="00501F15">
              <w:rPr>
                <w:rFonts w:eastAsia="Calibri"/>
                <w:sz w:val="26"/>
                <w:szCs w:val="26"/>
                <w:lang w:val="ru-RU" w:eastAsia="en-US"/>
              </w:rPr>
              <w:lastRenderedPageBreak/>
              <w:t>ФАПов.</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lastRenderedPageBreak/>
              <w:t xml:space="preserve">- Кадровая проблема в </w:t>
            </w:r>
            <w:r w:rsidRPr="00501F15">
              <w:rPr>
                <w:rFonts w:eastAsia="Calibri"/>
                <w:sz w:val="26"/>
                <w:szCs w:val="26"/>
                <w:lang w:val="ru-RU" w:eastAsia="en-US"/>
              </w:rPr>
              <w:lastRenderedPageBreak/>
              <w:t>медицинских учреждениях;</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-Низкая оснащенность ФАПов медицинским оборудованием.</w:t>
            </w:r>
          </w:p>
          <w:p w:rsidR="00413FF5" w:rsidRPr="00501F15" w:rsidRDefault="00413FF5" w:rsidP="00413FF5">
            <w:pPr>
              <w:contextualSpacing/>
              <w:rPr>
                <w:rFonts w:eastAsia="Calibri"/>
                <w:sz w:val="26"/>
                <w:szCs w:val="26"/>
                <w:lang w:val="ru-RU" w:eastAsia="en-US"/>
              </w:rPr>
            </w:pP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lastRenderedPageBreak/>
              <w:t>Образование, культура, общественные организации</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Развитость системы дошкольного образования;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-Наличие системы профессионального образования;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-Рост численности учащихся общеобразовательных школ;</w:t>
            </w:r>
          </w:p>
          <w:p w:rsidR="00413FF5" w:rsidRPr="00501F15" w:rsidRDefault="00413FF5" w:rsidP="00413FF5">
            <w:pPr>
              <w:contextualSpacing/>
              <w:rPr>
                <w:sz w:val="26"/>
                <w:szCs w:val="26"/>
                <w:lang w:val="ru-RU" w:eastAsia="en-US"/>
              </w:rPr>
            </w:pPr>
            <w:r w:rsidRPr="00501F15">
              <w:rPr>
                <w:sz w:val="26"/>
                <w:szCs w:val="26"/>
                <w:lang w:val="ru-RU" w:eastAsia="en-US"/>
              </w:rPr>
              <w:t xml:space="preserve"> -Развитость системы учреждений культуры;</w:t>
            </w:r>
          </w:p>
          <w:p w:rsidR="00413FF5" w:rsidRPr="00501F15" w:rsidRDefault="00413FF5" w:rsidP="00413FF5">
            <w:pPr>
              <w:contextualSpacing/>
              <w:rPr>
                <w:rFonts w:eastAsia="Calibri"/>
                <w:sz w:val="26"/>
                <w:szCs w:val="26"/>
                <w:lang w:val="ru-RU" w:eastAsia="en-US"/>
              </w:rPr>
            </w:pPr>
            <w:r w:rsidRPr="00501F15">
              <w:rPr>
                <w:sz w:val="26"/>
                <w:szCs w:val="26"/>
                <w:lang w:val="ru-RU" w:eastAsia="en-US"/>
              </w:rPr>
              <w:t xml:space="preserve"> -Наличие брендов («</w:t>
            </w:r>
            <w:proofErr w:type="spellStart"/>
            <w:r w:rsidRPr="00501F15">
              <w:rPr>
                <w:sz w:val="26"/>
                <w:szCs w:val="26"/>
                <w:lang w:val="ru-RU" w:eastAsia="en-US"/>
              </w:rPr>
              <w:t>Пышкинский</w:t>
            </w:r>
            <w:proofErr w:type="spellEnd"/>
            <w:r w:rsidRPr="00501F15">
              <w:rPr>
                <w:sz w:val="26"/>
                <w:szCs w:val="26"/>
                <w:lang w:val="ru-RU" w:eastAsia="en-US"/>
              </w:rPr>
              <w:t xml:space="preserve"> фестиваль», «Янов день»)</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Большое количество малокомплектных школ;</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-Высокая степень износа основных фондов;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Кадровая проблема;</w:t>
            </w:r>
          </w:p>
          <w:p w:rsidR="00413FF5" w:rsidRPr="00501F15" w:rsidRDefault="00413FF5" w:rsidP="00413FF5">
            <w:pPr>
              <w:contextualSpacing/>
              <w:rPr>
                <w:sz w:val="26"/>
                <w:szCs w:val="26"/>
                <w:lang w:val="ru-RU" w:eastAsia="en-US"/>
              </w:rPr>
            </w:pPr>
            <w:r w:rsidRPr="00501F15">
              <w:rPr>
                <w:sz w:val="26"/>
                <w:szCs w:val="26"/>
                <w:lang w:val="ru-RU" w:eastAsia="en-US"/>
              </w:rPr>
              <w:t xml:space="preserve"> -Низкий уровень обеспеченности материально-технической базы культурно-досуговых центров;</w:t>
            </w:r>
          </w:p>
          <w:p w:rsidR="00413FF5" w:rsidRPr="00501F15" w:rsidRDefault="00413FF5" w:rsidP="00413FF5">
            <w:pPr>
              <w:contextualSpacing/>
              <w:rPr>
                <w:sz w:val="26"/>
                <w:szCs w:val="26"/>
                <w:lang w:val="ru-RU" w:eastAsia="en-US"/>
              </w:rPr>
            </w:pPr>
            <w:r w:rsidRPr="00501F15">
              <w:rPr>
                <w:sz w:val="26"/>
                <w:szCs w:val="26"/>
                <w:lang w:val="ru-RU" w:eastAsia="en-US"/>
              </w:rPr>
              <w:t>- Низкая обеспеченность организациями гостиничного типа.</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Жилищная сфера</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Осуществление жилищного строительства;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собственного леса и пиломатериалов;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Осуществление капитального ремонта многоквартирного жилищного фонда;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Развитие рынка недвижимости.</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Низкий уровень обеспеченности жильем;</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Отсутствие предприятий по производству</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строительных материалов;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Отсутствие строительных и подрядных организаций.</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Жилищно-коммунальная инфраструктура, транспорт, связь</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на территории двух видов транспорта;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-Наличие современной инфраструктуры связи (телефон, Интернет);</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-Наличие моста через реку Чулым.</w:t>
            </w:r>
          </w:p>
          <w:p w:rsidR="00413FF5" w:rsidRPr="00501F15" w:rsidRDefault="00413FF5" w:rsidP="00413FF5">
            <w:pPr>
              <w:contextualSpacing/>
              <w:rPr>
                <w:rFonts w:eastAsia="Calibri"/>
                <w:b/>
                <w:sz w:val="26"/>
                <w:szCs w:val="26"/>
                <w:lang w:val="ru-RU" w:eastAsia="en-US"/>
              </w:rPr>
            </w:pP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нефтяных котельных;</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Высокая степень износа основных фондов ЖКХ.</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Природная среда, экология</w:t>
            </w:r>
          </w:p>
        </w:tc>
        <w:tc>
          <w:tcPr>
            <w:tcW w:w="3827"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Невысокая антропогенная нагрузка на территорию;</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эстетически и экологически притягательных природных ландшафтов;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Лесовосстановительная деятельность;</w:t>
            </w:r>
          </w:p>
          <w:p w:rsidR="00413FF5" w:rsidRPr="00501F15" w:rsidRDefault="00413FF5" w:rsidP="00413FF5">
            <w:pPr>
              <w:contextualSpacing/>
              <w:rPr>
                <w:rFonts w:eastAsia="Calibri"/>
                <w:b/>
                <w:sz w:val="26"/>
                <w:szCs w:val="26"/>
                <w:lang w:val="ru-RU" w:eastAsia="en-US"/>
              </w:rPr>
            </w:pPr>
            <w:r w:rsidRPr="00501F15">
              <w:rPr>
                <w:rFonts w:eastAsia="Calibri"/>
                <w:sz w:val="26"/>
                <w:szCs w:val="26"/>
                <w:lang w:val="ru-RU" w:eastAsia="en-US"/>
              </w:rPr>
              <w:t>- Наличие полигона ТБО, отсутствие пунктов временного накопления отходов.</w:t>
            </w:r>
          </w:p>
        </w:tc>
        <w:tc>
          <w:tcPr>
            <w:tcW w:w="3402"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Отсутствие комплексной системы контроля по использованию природных ресурсов территории;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Низкое качество воды во многих населённых пунктах.</w:t>
            </w:r>
          </w:p>
        </w:tc>
      </w:tr>
    </w:tbl>
    <w:p w:rsidR="00D7200C" w:rsidRPr="00501F15" w:rsidRDefault="00D7200C" w:rsidP="00413FF5">
      <w:pPr>
        <w:spacing w:after="200"/>
        <w:ind w:firstLine="567"/>
        <w:contextualSpacing/>
        <w:jc w:val="right"/>
        <w:outlineLvl w:val="0"/>
        <w:rPr>
          <w:rFonts w:eastAsia="Calibri"/>
          <w:sz w:val="26"/>
          <w:szCs w:val="26"/>
          <w:lang w:val="ru-RU" w:eastAsia="en-US"/>
        </w:rPr>
      </w:pPr>
    </w:p>
    <w:p w:rsidR="00924EA1" w:rsidRPr="00501F15" w:rsidRDefault="00924EA1" w:rsidP="00413FF5">
      <w:pPr>
        <w:spacing w:after="200"/>
        <w:ind w:firstLine="567"/>
        <w:contextualSpacing/>
        <w:jc w:val="right"/>
        <w:outlineLvl w:val="0"/>
        <w:rPr>
          <w:rFonts w:eastAsia="Calibri"/>
          <w:sz w:val="26"/>
          <w:szCs w:val="26"/>
          <w:lang w:val="ru-RU" w:eastAsia="en-US"/>
        </w:rPr>
      </w:pPr>
    </w:p>
    <w:p w:rsidR="00924EA1" w:rsidRPr="00501F15" w:rsidRDefault="00924EA1" w:rsidP="00413FF5">
      <w:pPr>
        <w:spacing w:after="200"/>
        <w:ind w:firstLine="567"/>
        <w:contextualSpacing/>
        <w:jc w:val="right"/>
        <w:outlineLvl w:val="0"/>
        <w:rPr>
          <w:rFonts w:eastAsia="Calibri"/>
          <w:sz w:val="26"/>
          <w:szCs w:val="26"/>
          <w:lang w:val="ru-RU" w:eastAsia="en-US"/>
        </w:rPr>
      </w:pPr>
    </w:p>
    <w:p w:rsidR="00413FF5" w:rsidRPr="00501F15" w:rsidRDefault="00413FF5" w:rsidP="00413FF5">
      <w:pPr>
        <w:spacing w:after="200"/>
        <w:ind w:firstLine="567"/>
        <w:contextualSpacing/>
        <w:jc w:val="right"/>
        <w:outlineLvl w:val="0"/>
        <w:rPr>
          <w:rFonts w:eastAsia="Calibri"/>
          <w:sz w:val="26"/>
          <w:szCs w:val="26"/>
          <w:lang w:val="ru-RU" w:eastAsia="en-US"/>
        </w:rPr>
      </w:pPr>
      <w:r w:rsidRPr="00501F15">
        <w:rPr>
          <w:rFonts w:eastAsia="Calibri"/>
          <w:sz w:val="26"/>
          <w:szCs w:val="26"/>
          <w:lang w:val="ru-RU" w:eastAsia="en-US"/>
        </w:rPr>
        <w:lastRenderedPageBreak/>
        <w:t xml:space="preserve">Таблица </w:t>
      </w:r>
      <w:r w:rsidR="00AA1D1C" w:rsidRPr="00501F15">
        <w:rPr>
          <w:rFonts w:eastAsia="Calibri"/>
          <w:sz w:val="26"/>
          <w:szCs w:val="26"/>
          <w:lang w:val="ru-RU" w:eastAsia="en-US"/>
        </w:rPr>
        <w:t>2</w:t>
      </w:r>
      <w:r w:rsidRPr="00501F15">
        <w:rPr>
          <w:rFonts w:eastAsia="Calibri"/>
          <w:sz w:val="26"/>
          <w:szCs w:val="26"/>
          <w:lang w:val="ru-RU" w:eastAsia="en-US"/>
        </w:rPr>
        <w:t>. Благоприятные возможности и угрозы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969"/>
        <w:gridCol w:w="3260"/>
      </w:tblGrid>
      <w:tr w:rsidR="00413FF5" w:rsidRPr="00501F15" w:rsidTr="00D75C14">
        <w:tc>
          <w:tcPr>
            <w:tcW w:w="2235"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Фактор</w:t>
            </w:r>
          </w:p>
        </w:tc>
        <w:tc>
          <w:tcPr>
            <w:tcW w:w="3969"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Возможности</w:t>
            </w:r>
          </w:p>
        </w:tc>
        <w:tc>
          <w:tcPr>
            <w:tcW w:w="3260" w:type="dxa"/>
          </w:tcPr>
          <w:p w:rsidR="00413FF5" w:rsidRPr="00501F15" w:rsidRDefault="00413FF5" w:rsidP="00413FF5">
            <w:pPr>
              <w:contextualSpacing/>
              <w:jc w:val="center"/>
              <w:rPr>
                <w:rFonts w:eastAsia="Calibri"/>
                <w:b/>
                <w:sz w:val="26"/>
                <w:szCs w:val="26"/>
                <w:lang w:val="ru-RU" w:eastAsia="en-US"/>
              </w:rPr>
            </w:pPr>
            <w:r w:rsidRPr="00501F15">
              <w:rPr>
                <w:rFonts w:eastAsia="Calibri"/>
                <w:b/>
                <w:sz w:val="26"/>
                <w:szCs w:val="26"/>
                <w:lang w:val="ru-RU" w:eastAsia="en-US"/>
              </w:rPr>
              <w:t>Угрозы</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Экономический</w:t>
            </w:r>
          </w:p>
        </w:tc>
        <w:tc>
          <w:tcPr>
            <w:tcW w:w="3969"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Планы по строительству на территории области крупных лесоперерабатывающих производств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xml:space="preserve">- Реализация на территории района крупных инвестиционных проектов </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Развитие производств, направленных на переработку сырья (деревообработка, дикоросы, продукция сельского хозяйства)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Развитие сельскохозяйственного производства и малых форм хозяйствования</w:t>
            </w:r>
          </w:p>
        </w:tc>
        <w:tc>
          <w:tcPr>
            <w:tcW w:w="3260"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Низкие темпы модернизации производств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Низкая конкурентоспособность местных товаропроизводителей</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Снижение роста экономики в связи с мировыми тенденциями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Увеличение налоговой нагрузки на малый бизнес и как следствие рост теневой экономики и неформальной занятости</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Сокращение природных запасов (древесина, дикоросы)</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Демографические и социальные процессы</w:t>
            </w:r>
          </w:p>
        </w:tc>
        <w:tc>
          <w:tcPr>
            <w:tcW w:w="3969"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Возможность привлечения квалифицированной рабочей силы с других районов за счёт строительства на территории района жилищного фонда</w:t>
            </w:r>
          </w:p>
          <w:p w:rsidR="00413FF5" w:rsidRPr="00501F15" w:rsidRDefault="00413FF5" w:rsidP="00413FF5">
            <w:pPr>
              <w:contextualSpacing/>
              <w:rPr>
                <w:rFonts w:eastAsia="Calibri"/>
                <w:color w:val="FF0000"/>
                <w:sz w:val="26"/>
                <w:szCs w:val="26"/>
                <w:lang w:val="ru-RU" w:eastAsia="en-US"/>
              </w:rPr>
            </w:pPr>
            <w:r w:rsidRPr="00501F15">
              <w:rPr>
                <w:rFonts w:eastAsia="Calibri"/>
                <w:sz w:val="26"/>
                <w:szCs w:val="26"/>
                <w:lang w:val="ru-RU" w:eastAsia="en-US"/>
              </w:rPr>
              <w:t>- Высокая обеспеченность муниципальными дошкольными учреждениями</w:t>
            </w:r>
            <w:r w:rsidRPr="00501F15">
              <w:rPr>
                <w:rFonts w:eastAsia="Calibri"/>
                <w:color w:val="FF0000"/>
                <w:sz w:val="26"/>
                <w:szCs w:val="26"/>
                <w:lang w:val="ru-RU" w:eastAsia="en-US"/>
              </w:rPr>
              <w:t>.</w:t>
            </w:r>
          </w:p>
          <w:p w:rsidR="00413FF5" w:rsidRPr="00501F15" w:rsidRDefault="00413FF5" w:rsidP="00413FF5">
            <w:pPr>
              <w:contextualSpacing/>
              <w:rPr>
                <w:rFonts w:eastAsia="Calibri"/>
                <w:sz w:val="26"/>
                <w:szCs w:val="26"/>
                <w:lang w:val="ru-RU" w:eastAsia="en-US"/>
              </w:rPr>
            </w:pPr>
          </w:p>
        </w:tc>
        <w:tc>
          <w:tcPr>
            <w:tcW w:w="3260"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Увеличение численности малообеспеченных слоев населения</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Снижение уровня доступности медицинских услуг</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Снижение уровня рождаемости, рост миграционного оттока населения</w:t>
            </w:r>
          </w:p>
        </w:tc>
      </w:tr>
      <w:tr w:rsidR="00413FF5" w:rsidRPr="008B09F4" w:rsidTr="00D75C14">
        <w:tc>
          <w:tcPr>
            <w:tcW w:w="2235"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Жилищно-коммунальная инфраструктура, транспорт, связь</w:t>
            </w:r>
          </w:p>
        </w:tc>
        <w:tc>
          <w:tcPr>
            <w:tcW w:w="3969"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Наличие планов по продолжению газификации с.Первомайское.</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Рост транзитного потенциала за счёт строительства и реконструкции автомобильной дороги Первомайское – Белый Яр</w:t>
            </w:r>
          </w:p>
        </w:tc>
        <w:tc>
          <w:tcPr>
            <w:tcW w:w="3260" w:type="dxa"/>
          </w:tcPr>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Убыточность организаций коммунального комплекса</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Увеличение объёмов образования бытовых отходов</w:t>
            </w:r>
          </w:p>
          <w:p w:rsidR="00413FF5" w:rsidRPr="00501F15" w:rsidRDefault="00413FF5" w:rsidP="00413FF5">
            <w:pPr>
              <w:contextualSpacing/>
              <w:rPr>
                <w:rFonts w:eastAsia="Calibri"/>
                <w:sz w:val="26"/>
                <w:szCs w:val="26"/>
                <w:lang w:val="ru-RU" w:eastAsia="en-US"/>
              </w:rPr>
            </w:pPr>
            <w:r w:rsidRPr="00501F15">
              <w:rPr>
                <w:rFonts w:eastAsia="Calibri"/>
                <w:sz w:val="26"/>
                <w:szCs w:val="26"/>
                <w:lang w:val="ru-RU" w:eastAsia="en-US"/>
              </w:rPr>
              <w:t>- Ухудшение состояния дорожной сети на территории района</w:t>
            </w:r>
          </w:p>
        </w:tc>
      </w:tr>
    </w:tbl>
    <w:p w:rsidR="00413FF5" w:rsidRPr="00501F15" w:rsidRDefault="00413FF5" w:rsidP="00413FF5">
      <w:pPr>
        <w:ind w:firstLine="680"/>
        <w:contextualSpacing/>
        <w:jc w:val="both"/>
        <w:rPr>
          <w:sz w:val="26"/>
          <w:szCs w:val="26"/>
          <w:lang w:val="ru-RU"/>
        </w:rPr>
      </w:pPr>
      <w:r w:rsidRPr="00501F15">
        <w:rPr>
          <w:sz w:val="26"/>
          <w:szCs w:val="26"/>
          <w:lang w:val="ru-RU"/>
        </w:rPr>
        <w:t xml:space="preserve">По результатам </w:t>
      </w:r>
      <w:r w:rsidRPr="00501F15">
        <w:rPr>
          <w:sz w:val="26"/>
          <w:szCs w:val="26"/>
        </w:rPr>
        <w:t>SWOT</w:t>
      </w:r>
      <w:r w:rsidRPr="00501F15">
        <w:rPr>
          <w:sz w:val="26"/>
          <w:szCs w:val="26"/>
          <w:lang w:val="ru-RU"/>
        </w:rPr>
        <w:t>-анализа можно сделать следующие выводы:</w:t>
      </w:r>
    </w:p>
    <w:p w:rsidR="00413FF5" w:rsidRPr="00501F15" w:rsidRDefault="00413FF5" w:rsidP="00413FF5">
      <w:pPr>
        <w:ind w:firstLine="680"/>
        <w:contextualSpacing/>
        <w:jc w:val="both"/>
        <w:rPr>
          <w:b/>
          <w:sz w:val="26"/>
          <w:szCs w:val="26"/>
          <w:lang w:val="ru-RU"/>
        </w:rPr>
      </w:pPr>
      <w:r w:rsidRPr="00501F15">
        <w:rPr>
          <w:b/>
          <w:sz w:val="26"/>
          <w:szCs w:val="26"/>
          <w:lang w:val="ru-RU"/>
        </w:rPr>
        <w:t>Основные проблемы:</w:t>
      </w:r>
    </w:p>
    <w:p w:rsidR="00413FF5" w:rsidRPr="00501F15" w:rsidRDefault="00413FF5" w:rsidP="00413FF5">
      <w:pPr>
        <w:ind w:firstLine="680"/>
        <w:contextualSpacing/>
        <w:jc w:val="both"/>
        <w:rPr>
          <w:sz w:val="26"/>
          <w:szCs w:val="26"/>
          <w:lang w:val="ru-RU"/>
        </w:rPr>
      </w:pPr>
      <w:r w:rsidRPr="00501F15">
        <w:rPr>
          <w:sz w:val="26"/>
          <w:szCs w:val="26"/>
          <w:lang w:val="ru-RU"/>
        </w:rPr>
        <w:t>- Сокращение численности населения в результате миграции.</w:t>
      </w:r>
    </w:p>
    <w:p w:rsidR="00413FF5" w:rsidRPr="00501F15" w:rsidRDefault="00413FF5" w:rsidP="00413FF5">
      <w:pPr>
        <w:ind w:firstLine="680"/>
        <w:contextualSpacing/>
        <w:jc w:val="both"/>
        <w:rPr>
          <w:sz w:val="26"/>
          <w:szCs w:val="26"/>
          <w:lang w:val="ru-RU"/>
        </w:rPr>
      </w:pPr>
      <w:r w:rsidRPr="00501F15">
        <w:rPr>
          <w:sz w:val="26"/>
          <w:szCs w:val="26"/>
          <w:lang w:val="ru-RU"/>
        </w:rPr>
        <w:t>- Низкий уровень заработной платы, и, как результат, значительная доля населения, выезжающая на заработок за пределы района.</w:t>
      </w:r>
    </w:p>
    <w:p w:rsidR="00413FF5" w:rsidRPr="00501F15" w:rsidRDefault="00413FF5" w:rsidP="00413FF5">
      <w:pPr>
        <w:ind w:firstLine="680"/>
        <w:contextualSpacing/>
        <w:jc w:val="both"/>
        <w:rPr>
          <w:sz w:val="26"/>
          <w:szCs w:val="26"/>
          <w:lang w:val="ru-RU"/>
        </w:rPr>
      </w:pPr>
      <w:r w:rsidRPr="00501F15">
        <w:rPr>
          <w:sz w:val="26"/>
          <w:szCs w:val="26"/>
          <w:lang w:val="ru-RU"/>
        </w:rPr>
        <w:t>- Отсутствие действующих производств на территории многих населённых пунктов.</w:t>
      </w:r>
    </w:p>
    <w:p w:rsidR="00413FF5" w:rsidRPr="00501F15" w:rsidRDefault="00413FF5" w:rsidP="00413FF5">
      <w:pPr>
        <w:ind w:firstLine="680"/>
        <w:contextualSpacing/>
        <w:jc w:val="both"/>
        <w:rPr>
          <w:sz w:val="26"/>
          <w:szCs w:val="26"/>
          <w:lang w:val="ru-RU"/>
        </w:rPr>
      </w:pPr>
      <w:r w:rsidRPr="00501F15">
        <w:rPr>
          <w:sz w:val="26"/>
          <w:szCs w:val="26"/>
          <w:lang w:val="ru-RU"/>
        </w:rPr>
        <w:t>- Низкий уровень обеспеченности квалифицированными кадрами.</w:t>
      </w:r>
    </w:p>
    <w:p w:rsidR="00413FF5" w:rsidRPr="00501F15" w:rsidRDefault="00413FF5" w:rsidP="00413FF5">
      <w:pPr>
        <w:ind w:firstLine="680"/>
        <w:contextualSpacing/>
        <w:jc w:val="both"/>
        <w:rPr>
          <w:sz w:val="26"/>
          <w:szCs w:val="26"/>
          <w:lang w:val="ru-RU"/>
        </w:rPr>
      </w:pPr>
      <w:r w:rsidRPr="00501F15">
        <w:rPr>
          <w:sz w:val="26"/>
          <w:szCs w:val="26"/>
          <w:lang w:val="ru-RU"/>
        </w:rPr>
        <w:t>- Высокий уровень износа инженерной и коммунальной инфраструктуры, старение основных фондов объектов социальной сферы.</w:t>
      </w:r>
    </w:p>
    <w:p w:rsidR="00413FF5" w:rsidRPr="00501F15" w:rsidRDefault="00413FF5" w:rsidP="00413FF5">
      <w:pPr>
        <w:ind w:left="1592" w:hanging="883"/>
        <w:contextualSpacing/>
        <w:jc w:val="both"/>
        <w:rPr>
          <w:b/>
          <w:sz w:val="26"/>
          <w:szCs w:val="26"/>
          <w:lang w:val="ru-RU"/>
        </w:rPr>
      </w:pPr>
      <w:r w:rsidRPr="00501F15">
        <w:rPr>
          <w:b/>
          <w:sz w:val="26"/>
          <w:szCs w:val="26"/>
          <w:lang w:val="ru-RU"/>
        </w:rPr>
        <w:lastRenderedPageBreak/>
        <w:t>Основные преимущества:</w:t>
      </w:r>
    </w:p>
    <w:p w:rsidR="00413FF5" w:rsidRPr="00501F15" w:rsidRDefault="00413FF5" w:rsidP="00413FF5">
      <w:pPr>
        <w:ind w:firstLine="709"/>
        <w:contextualSpacing/>
        <w:jc w:val="both"/>
        <w:rPr>
          <w:sz w:val="26"/>
          <w:szCs w:val="26"/>
          <w:lang w:val="ru-RU"/>
        </w:rPr>
      </w:pPr>
      <w:r w:rsidRPr="00501F15">
        <w:rPr>
          <w:sz w:val="26"/>
          <w:szCs w:val="26"/>
          <w:lang w:val="ru-RU"/>
        </w:rPr>
        <w:t>- Незначительная удалённость от города Томска и  города Асино.</w:t>
      </w:r>
    </w:p>
    <w:p w:rsidR="00413FF5" w:rsidRPr="00501F15" w:rsidRDefault="00413FF5" w:rsidP="00413FF5">
      <w:pPr>
        <w:ind w:firstLine="709"/>
        <w:contextualSpacing/>
        <w:jc w:val="both"/>
        <w:rPr>
          <w:sz w:val="26"/>
          <w:szCs w:val="26"/>
          <w:lang w:val="ru-RU"/>
        </w:rPr>
      </w:pPr>
      <w:r w:rsidRPr="00501F15">
        <w:rPr>
          <w:sz w:val="26"/>
          <w:szCs w:val="26"/>
          <w:lang w:val="ru-RU"/>
        </w:rPr>
        <w:t>- Транспортная доступность.</w:t>
      </w:r>
    </w:p>
    <w:p w:rsidR="00413FF5" w:rsidRPr="00501F15" w:rsidRDefault="00413FF5" w:rsidP="00413FF5">
      <w:pPr>
        <w:ind w:firstLine="709"/>
        <w:contextualSpacing/>
        <w:jc w:val="both"/>
        <w:rPr>
          <w:sz w:val="26"/>
          <w:szCs w:val="26"/>
          <w:lang w:val="ru-RU"/>
        </w:rPr>
      </w:pPr>
      <w:r w:rsidRPr="00501F15">
        <w:rPr>
          <w:sz w:val="26"/>
          <w:szCs w:val="26"/>
          <w:lang w:val="ru-RU"/>
        </w:rPr>
        <w:t>- Наличие структуры поддержки малого предпринимательства.</w:t>
      </w:r>
    </w:p>
    <w:p w:rsidR="00413FF5" w:rsidRPr="00501F15" w:rsidRDefault="00413FF5" w:rsidP="00413FF5">
      <w:pPr>
        <w:ind w:firstLine="709"/>
        <w:contextualSpacing/>
        <w:jc w:val="both"/>
        <w:rPr>
          <w:sz w:val="26"/>
          <w:szCs w:val="26"/>
          <w:lang w:val="ru-RU"/>
        </w:rPr>
      </w:pPr>
      <w:r w:rsidRPr="00501F15">
        <w:rPr>
          <w:sz w:val="26"/>
          <w:szCs w:val="26"/>
          <w:lang w:val="ru-RU"/>
        </w:rPr>
        <w:t>- Развитость личных подсобных хозяйств.</w:t>
      </w:r>
    </w:p>
    <w:p w:rsidR="00413FF5" w:rsidRPr="00501F15" w:rsidRDefault="00413FF5" w:rsidP="00413FF5">
      <w:pPr>
        <w:ind w:firstLine="709"/>
        <w:contextualSpacing/>
        <w:jc w:val="both"/>
        <w:rPr>
          <w:sz w:val="26"/>
          <w:szCs w:val="26"/>
          <w:lang w:val="ru-RU"/>
        </w:rPr>
      </w:pPr>
      <w:r w:rsidRPr="00501F15">
        <w:rPr>
          <w:sz w:val="26"/>
          <w:szCs w:val="26"/>
          <w:lang w:val="ru-RU"/>
        </w:rPr>
        <w:t>- Значительный запас природных ресурсов (лес, дикоросы).</w:t>
      </w:r>
    </w:p>
    <w:p w:rsidR="00413FF5" w:rsidRPr="00501F15" w:rsidRDefault="00413FF5" w:rsidP="00413FF5">
      <w:pPr>
        <w:ind w:firstLine="709"/>
        <w:contextualSpacing/>
        <w:jc w:val="both"/>
        <w:rPr>
          <w:sz w:val="26"/>
          <w:szCs w:val="26"/>
          <w:lang w:val="ru-RU"/>
        </w:rPr>
      </w:pPr>
      <w:r w:rsidRPr="00501F15">
        <w:rPr>
          <w:sz w:val="26"/>
          <w:szCs w:val="26"/>
          <w:lang w:val="ru-RU"/>
        </w:rPr>
        <w:t>- Реализация на территории района программ, направленных на развитие жилищного строительства.</w:t>
      </w:r>
    </w:p>
    <w:p w:rsidR="00413FF5" w:rsidRPr="00501F15" w:rsidRDefault="00413FF5" w:rsidP="00413FF5">
      <w:pPr>
        <w:ind w:firstLine="709"/>
        <w:contextualSpacing/>
        <w:jc w:val="both"/>
        <w:rPr>
          <w:sz w:val="26"/>
          <w:szCs w:val="26"/>
          <w:lang w:val="ru-RU"/>
        </w:rPr>
      </w:pPr>
      <w:r w:rsidRPr="00501F15">
        <w:rPr>
          <w:sz w:val="26"/>
          <w:szCs w:val="26"/>
          <w:lang w:val="ru-RU"/>
        </w:rPr>
        <w:t>- Наличие на территории крупных лесозаготовительных предприятий и предприятий сельского хозяйства.</w:t>
      </w:r>
    </w:p>
    <w:p w:rsidR="00413FF5" w:rsidRPr="00501F15" w:rsidRDefault="00413FF5" w:rsidP="00413FF5">
      <w:pPr>
        <w:ind w:firstLine="709"/>
        <w:contextualSpacing/>
        <w:jc w:val="both"/>
        <w:rPr>
          <w:sz w:val="26"/>
          <w:szCs w:val="26"/>
          <w:lang w:val="ru-RU"/>
        </w:rPr>
      </w:pPr>
      <w:r w:rsidRPr="00501F15">
        <w:rPr>
          <w:sz w:val="26"/>
          <w:szCs w:val="26"/>
          <w:lang w:val="ru-RU"/>
        </w:rPr>
        <w:t>- Развитая система бюджетных учреждений.</w:t>
      </w:r>
    </w:p>
    <w:p w:rsidR="00413FF5" w:rsidRPr="00501F15" w:rsidRDefault="00413FF5" w:rsidP="00413FF5">
      <w:pPr>
        <w:ind w:firstLine="709"/>
        <w:contextualSpacing/>
        <w:jc w:val="both"/>
        <w:rPr>
          <w:sz w:val="26"/>
          <w:szCs w:val="26"/>
          <w:lang w:val="ru-RU"/>
        </w:rPr>
      </w:pPr>
      <w:r w:rsidRPr="00501F15">
        <w:rPr>
          <w:sz w:val="26"/>
          <w:szCs w:val="26"/>
          <w:lang w:val="ru-RU"/>
        </w:rPr>
        <w:t>- Наличие эстетически притягательных ландшафтов.</w:t>
      </w:r>
    </w:p>
    <w:p w:rsidR="00413FF5" w:rsidRPr="00501F15" w:rsidRDefault="00FE03BF" w:rsidP="00413FF5">
      <w:pPr>
        <w:spacing w:after="200"/>
        <w:ind w:firstLine="709"/>
        <w:contextualSpacing/>
        <w:rPr>
          <w:bCs/>
          <w:kern w:val="32"/>
          <w:sz w:val="26"/>
          <w:szCs w:val="26"/>
          <w:lang w:val="ru-RU"/>
        </w:rPr>
      </w:pPr>
      <w:r w:rsidRPr="00501F15">
        <w:rPr>
          <w:bCs/>
          <w:kern w:val="32"/>
          <w:sz w:val="26"/>
          <w:szCs w:val="26"/>
          <w:lang w:val="ru-RU"/>
        </w:rPr>
        <w:tab/>
      </w:r>
      <w:r w:rsidR="00413FF5" w:rsidRPr="00501F15">
        <w:rPr>
          <w:bCs/>
          <w:kern w:val="32"/>
          <w:sz w:val="26"/>
          <w:szCs w:val="26"/>
          <w:lang w:val="ru-RU"/>
        </w:rPr>
        <w:br w:type="page"/>
      </w:r>
    </w:p>
    <w:p w:rsidR="00413FF5" w:rsidRPr="00501F15" w:rsidRDefault="00413FF5" w:rsidP="00413FF5">
      <w:pPr>
        <w:keepNext/>
        <w:spacing w:before="240" w:after="60"/>
        <w:contextualSpacing/>
        <w:jc w:val="center"/>
        <w:outlineLvl w:val="0"/>
        <w:rPr>
          <w:b/>
          <w:bCs/>
          <w:kern w:val="32"/>
          <w:sz w:val="26"/>
          <w:szCs w:val="26"/>
          <w:lang w:val="ru-RU"/>
        </w:rPr>
      </w:pPr>
      <w:r w:rsidRPr="00501F15">
        <w:rPr>
          <w:b/>
          <w:bCs/>
          <w:kern w:val="32"/>
          <w:sz w:val="26"/>
          <w:szCs w:val="26"/>
          <w:lang w:val="ru-RU"/>
        </w:rPr>
        <w:lastRenderedPageBreak/>
        <w:t>2.</w:t>
      </w:r>
      <w:bookmarkEnd w:id="1"/>
      <w:r w:rsidRPr="00501F15">
        <w:rPr>
          <w:b/>
          <w:bCs/>
          <w:kern w:val="32"/>
          <w:sz w:val="26"/>
          <w:szCs w:val="26"/>
          <w:lang w:val="ru-RU"/>
        </w:rPr>
        <w:t xml:space="preserve"> </w:t>
      </w:r>
      <w:r w:rsidRPr="00501F15">
        <w:rPr>
          <w:rFonts w:eastAsiaTheme="minorHAnsi"/>
          <w:b/>
          <w:sz w:val="26"/>
          <w:szCs w:val="26"/>
          <w:lang w:val="ru-RU" w:eastAsia="en-US"/>
        </w:rPr>
        <w:t>Стратегическая цель, цели, задачи социально-экономического развития Первомайского района</w:t>
      </w:r>
      <w:r w:rsidRPr="00501F15">
        <w:rPr>
          <w:b/>
          <w:bCs/>
          <w:kern w:val="32"/>
          <w:sz w:val="26"/>
          <w:szCs w:val="26"/>
          <w:lang w:val="ru-RU"/>
        </w:rPr>
        <w:t>.</w:t>
      </w:r>
    </w:p>
    <w:p w:rsidR="00413FF5" w:rsidRPr="00501F15" w:rsidRDefault="00413FF5" w:rsidP="00413FF5">
      <w:pPr>
        <w:spacing w:after="200"/>
        <w:ind w:firstLine="708"/>
        <w:contextualSpacing/>
        <w:jc w:val="both"/>
        <w:rPr>
          <w:sz w:val="26"/>
          <w:szCs w:val="26"/>
          <w:lang w:val="ru-RU"/>
        </w:rPr>
      </w:pPr>
      <w:r w:rsidRPr="00501F15">
        <w:rPr>
          <w:sz w:val="26"/>
          <w:szCs w:val="26"/>
          <w:lang w:val="ru-RU"/>
        </w:rPr>
        <w:t xml:space="preserve">Исходя из результатов анализа социально-экономического положения Первомайского района и результатам </w:t>
      </w:r>
      <w:r w:rsidRPr="00501F15">
        <w:rPr>
          <w:sz w:val="26"/>
          <w:szCs w:val="26"/>
        </w:rPr>
        <w:t>SWOT</w:t>
      </w:r>
      <w:r w:rsidRPr="00501F15">
        <w:rPr>
          <w:sz w:val="26"/>
          <w:szCs w:val="26"/>
          <w:lang w:val="ru-RU"/>
        </w:rPr>
        <w:t>-анализа выбрана следующая сформирована стратегическая цель органов местного самоуправления  муниципального образования «Первомайский район».</w:t>
      </w:r>
    </w:p>
    <w:p w:rsidR="00413FF5" w:rsidRPr="00501F15" w:rsidRDefault="00413FF5" w:rsidP="00413FF5">
      <w:pPr>
        <w:pStyle w:val="2"/>
        <w:tabs>
          <w:tab w:val="left" w:pos="-180"/>
          <w:tab w:val="left" w:pos="360"/>
        </w:tabs>
        <w:spacing w:after="0" w:line="240" w:lineRule="auto"/>
        <w:ind w:left="0"/>
        <w:contextualSpacing/>
        <w:jc w:val="both"/>
        <w:rPr>
          <w:sz w:val="26"/>
          <w:szCs w:val="26"/>
          <w:lang w:val="ru-RU"/>
        </w:rPr>
      </w:pPr>
      <w:r w:rsidRPr="00501F15">
        <w:rPr>
          <w:b/>
          <w:sz w:val="26"/>
          <w:szCs w:val="26"/>
          <w:lang w:val="ru-RU"/>
        </w:rPr>
        <w:tab/>
        <w:t xml:space="preserve">Стратегическая цель </w:t>
      </w:r>
      <w:r w:rsidRPr="00501F15">
        <w:rPr>
          <w:sz w:val="26"/>
          <w:szCs w:val="26"/>
          <w:lang w:val="ru-RU"/>
        </w:rPr>
        <w:t>– повышени</w:t>
      </w:r>
      <w:r w:rsidR="00471159" w:rsidRPr="00501F15">
        <w:rPr>
          <w:sz w:val="26"/>
          <w:szCs w:val="26"/>
          <w:lang w:val="ru-RU"/>
        </w:rPr>
        <w:t>е</w:t>
      </w:r>
      <w:r w:rsidRPr="00501F15">
        <w:rPr>
          <w:sz w:val="26"/>
          <w:szCs w:val="26"/>
          <w:lang w:val="ru-RU"/>
        </w:rPr>
        <w:t xml:space="preserve"> уровня</w:t>
      </w:r>
      <w:r w:rsidR="00471159" w:rsidRPr="00501F15">
        <w:rPr>
          <w:sz w:val="26"/>
          <w:szCs w:val="26"/>
          <w:lang w:val="ru-RU"/>
        </w:rPr>
        <w:t xml:space="preserve"> и качества</w:t>
      </w:r>
      <w:r w:rsidRPr="00501F15">
        <w:rPr>
          <w:sz w:val="26"/>
          <w:szCs w:val="26"/>
          <w:lang w:val="ru-RU"/>
        </w:rPr>
        <w:t xml:space="preserve"> жизни населения на основе обеспечения устойчивого экономического роста. </w:t>
      </w:r>
    </w:p>
    <w:p w:rsidR="004C5A23" w:rsidRPr="00501F15" w:rsidRDefault="004C5A2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Для достижения стратегической цели необходимо сконцентрировать усилия на  основных целях социально-экономического развития района</w:t>
      </w:r>
      <w:r w:rsidR="0020610B" w:rsidRPr="00501F15">
        <w:rPr>
          <w:sz w:val="26"/>
          <w:szCs w:val="26"/>
          <w:lang w:val="ru-RU"/>
        </w:rPr>
        <w:t>, которые в свою очередь определяют ряд задач</w:t>
      </w:r>
      <w:r w:rsidRPr="00501F15">
        <w:rPr>
          <w:sz w:val="26"/>
          <w:szCs w:val="26"/>
          <w:lang w:val="ru-RU"/>
        </w:rPr>
        <w:t>:</w:t>
      </w:r>
    </w:p>
    <w:p w:rsidR="00D7200C" w:rsidRPr="00501F15" w:rsidRDefault="004C5A23" w:rsidP="00413FF5">
      <w:pPr>
        <w:pStyle w:val="2"/>
        <w:tabs>
          <w:tab w:val="left" w:pos="-180"/>
          <w:tab w:val="left" w:pos="360"/>
        </w:tabs>
        <w:spacing w:after="0" w:line="240" w:lineRule="auto"/>
        <w:ind w:left="0"/>
        <w:contextualSpacing/>
        <w:jc w:val="both"/>
        <w:rPr>
          <w:b/>
          <w:sz w:val="26"/>
          <w:szCs w:val="26"/>
          <w:lang w:val="ru-RU"/>
        </w:rPr>
      </w:pPr>
      <w:r w:rsidRPr="00501F15">
        <w:rPr>
          <w:b/>
          <w:sz w:val="26"/>
          <w:szCs w:val="26"/>
          <w:lang w:val="ru-RU"/>
        </w:rPr>
        <w:tab/>
      </w:r>
      <w:r w:rsidR="0020610B" w:rsidRPr="00501F15">
        <w:rPr>
          <w:b/>
          <w:sz w:val="26"/>
          <w:szCs w:val="26"/>
          <w:lang w:val="ru-RU"/>
        </w:rPr>
        <w:t xml:space="preserve">Цель </w:t>
      </w:r>
      <w:r w:rsidRPr="00501F15">
        <w:rPr>
          <w:b/>
          <w:sz w:val="26"/>
          <w:szCs w:val="26"/>
          <w:lang w:val="ru-RU"/>
        </w:rPr>
        <w:t>1. Создание условий для развития экономического потенциала и формирование инвестиционной привлекательности территории.</w:t>
      </w:r>
    </w:p>
    <w:p w:rsidR="0020610B" w:rsidRPr="00501F15" w:rsidRDefault="0020610B"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 xml:space="preserve">Задача 1.1. Развитие </w:t>
      </w:r>
      <w:r w:rsidR="002D147F" w:rsidRPr="00501F15">
        <w:rPr>
          <w:sz w:val="26"/>
          <w:szCs w:val="26"/>
          <w:lang w:val="ru-RU"/>
        </w:rPr>
        <w:t>основных отраслей специализации.</w:t>
      </w:r>
    </w:p>
    <w:p w:rsidR="0020610B" w:rsidRPr="00501F15" w:rsidRDefault="0020610B"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w:t>
      </w:r>
      <w:r w:rsidR="002D147F" w:rsidRPr="00501F15">
        <w:rPr>
          <w:sz w:val="26"/>
          <w:szCs w:val="26"/>
          <w:lang w:val="ru-RU"/>
        </w:rPr>
        <w:t>ча 1.2. Создание благоприятных условий для развития бизнеса.</w:t>
      </w:r>
    </w:p>
    <w:p w:rsidR="002D147F" w:rsidRPr="00501F15" w:rsidRDefault="002D147F"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1.3. Повышение инвестиционной привлекательности.</w:t>
      </w:r>
    </w:p>
    <w:p w:rsidR="00B61BA1" w:rsidRPr="00501F15" w:rsidRDefault="00B61BA1" w:rsidP="00B61BA1">
      <w:pPr>
        <w:pStyle w:val="2"/>
        <w:tabs>
          <w:tab w:val="left" w:pos="-180"/>
          <w:tab w:val="left" w:pos="360"/>
        </w:tabs>
        <w:spacing w:after="0" w:line="240" w:lineRule="auto"/>
        <w:ind w:left="0"/>
        <w:contextualSpacing/>
        <w:jc w:val="both"/>
        <w:rPr>
          <w:b/>
          <w:sz w:val="26"/>
          <w:szCs w:val="26"/>
          <w:lang w:val="ru-RU"/>
        </w:rPr>
      </w:pPr>
      <w:r w:rsidRPr="00501F15">
        <w:rPr>
          <w:b/>
          <w:sz w:val="26"/>
          <w:szCs w:val="26"/>
          <w:lang w:val="ru-RU"/>
        </w:rPr>
        <w:tab/>
        <w:t>Цель 2. Развитие транспортной и инженерной инфраструктуры, строительства.</w:t>
      </w:r>
    </w:p>
    <w:p w:rsidR="00B61BA1" w:rsidRPr="00501F15" w:rsidRDefault="00B61BA1" w:rsidP="00B61BA1">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2.1. Развитие транспортной и инженерной инфраструктуры.</w:t>
      </w:r>
    </w:p>
    <w:p w:rsidR="00B61BA1" w:rsidRPr="00501F15" w:rsidRDefault="00B61BA1" w:rsidP="00B61BA1">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2.2. Развитие строительства</w:t>
      </w:r>
      <w:r w:rsidR="004071F1" w:rsidRPr="00501F15">
        <w:rPr>
          <w:sz w:val="26"/>
          <w:szCs w:val="26"/>
          <w:lang w:val="ru-RU"/>
        </w:rPr>
        <w:t xml:space="preserve"> и улучшение жилищных условий населения</w:t>
      </w:r>
      <w:r w:rsidRPr="00501F15">
        <w:rPr>
          <w:sz w:val="26"/>
          <w:szCs w:val="26"/>
          <w:lang w:val="ru-RU"/>
        </w:rPr>
        <w:t>.</w:t>
      </w:r>
    </w:p>
    <w:p w:rsidR="00471159" w:rsidRPr="00501F15" w:rsidRDefault="004C5A23" w:rsidP="00413FF5">
      <w:pPr>
        <w:pStyle w:val="2"/>
        <w:tabs>
          <w:tab w:val="left" w:pos="-180"/>
          <w:tab w:val="left" w:pos="360"/>
        </w:tabs>
        <w:spacing w:after="0" w:line="240" w:lineRule="auto"/>
        <w:ind w:left="0"/>
        <w:contextualSpacing/>
        <w:jc w:val="both"/>
        <w:rPr>
          <w:b/>
          <w:sz w:val="26"/>
          <w:szCs w:val="26"/>
          <w:lang w:val="ru-RU"/>
        </w:rPr>
      </w:pPr>
      <w:r w:rsidRPr="00501F15">
        <w:rPr>
          <w:b/>
          <w:sz w:val="26"/>
          <w:szCs w:val="26"/>
          <w:lang w:val="ru-RU"/>
        </w:rPr>
        <w:tab/>
      </w:r>
      <w:r w:rsidR="002D147F" w:rsidRPr="00501F15">
        <w:rPr>
          <w:b/>
          <w:sz w:val="26"/>
          <w:szCs w:val="26"/>
          <w:lang w:val="ru-RU"/>
        </w:rPr>
        <w:t xml:space="preserve">Цель </w:t>
      </w:r>
      <w:r w:rsidR="00B61BA1" w:rsidRPr="00501F15">
        <w:rPr>
          <w:b/>
          <w:sz w:val="26"/>
          <w:szCs w:val="26"/>
          <w:lang w:val="ru-RU"/>
        </w:rPr>
        <w:t>3</w:t>
      </w:r>
      <w:r w:rsidRPr="00501F15">
        <w:rPr>
          <w:b/>
          <w:sz w:val="26"/>
          <w:szCs w:val="26"/>
          <w:lang w:val="ru-RU"/>
        </w:rPr>
        <w:t xml:space="preserve">. </w:t>
      </w:r>
      <w:r w:rsidR="00471159" w:rsidRPr="00501F15">
        <w:rPr>
          <w:b/>
          <w:sz w:val="26"/>
          <w:szCs w:val="26"/>
          <w:lang w:val="ru-RU"/>
        </w:rPr>
        <w:t xml:space="preserve">Создание условий для </w:t>
      </w:r>
      <w:r w:rsidR="0020610B" w:rsidRPr="00501F15">
        <w:rPr>
          <w:b/>
          <w:sz w:val="26"/>
          <w:szCs w:val="26"/>
          <w:lang w:val="ru-RU"/>
        </w:rPr>
        <w:t>сохранения и развития человеческого потенциала</w:t>
      </w:r>
      <w:r w:rsidR="00471159" w:rsidRPr="00501F15">
        <w:rPr>
          <w:b/>
          <w:sz w:val="26"/>
          <w:szCs w:val="26"/>
          <w:lang w:val="ru-RU"/>
        </w:rPr>
        <w:t>.</w:t>
      </w:r>
    </w:p>
    <w:p w:rsidR="00B61BA1" w:rsidRPr="00501F15" w:rsidRDefault="002D147F"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r>
      <w:r w:rsidR="003130D3" w:rsidRPr="00501F15">
        <w:rPr>
          <w:sz w:val="26"/>
          <w:szCs w:val="26"/>
          <w:lang w:val="ru-RU"/>
        </w:rPr>
        <w:t>Задача 3</w:t>
      </w:r>
      <w:r w:rsidR="00B61BA1" w:rsidRPr="00501F15">
        <w:rPr>
          <w:sz w:val="26"/>
          <w:szCs w:val="26"/>
          <w:lang w:val="ru-RU"/>
        </w:rPr>
        <w:t>.1</w:t>
      </w:r>
      <w:r w:rsidRPr="00501F15">
        <w:rPr>
          <w:sz w:val="26"/>
          <w:szCs w:val="26"/>
          <w:lang w:val="ru-RU"/>
        </w:rPr>
        <w:t>. Повыш</w:t>
      </w:r>
      <w:r w:rsidR="00B61BA1" w:rsidRPr="00501F15">
        <w:rPr>
          <w:sz w:val="26"/>
          <w:szCs w:val="26"/>
          <w:lang w:val="ru-RU"/>
        </w:rPr>
        <w:t>ение качества услуг образования.</w:t>
      </w:r>
    </w:p>
    <w:p w:rsidR="00B61BA1"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3</w:t>
      </w:r>
      <w:r w:rsidR="00B61BA1" w:rsidRPr="00501F15">
        <w:rPr>
          <w:sz w:val="26"/>
          <w:szCs w:val="26"/>
          <w:lang w:val="ru-RU"/>
        </w:rPr>
        <w:t>.2.</w:t>
      </w:r>
      <w:r w:rsidR="002D147F" w:rsidRPr="00501F15">
        <w:rPr>
          <w:sz w:val="26"/>
          <w:szCs w:val="26"/>
          <w:lang w:val="ru-RU"/>
        </w:rPr>
        <w:t xml:space="preserve"> </w:t>
      </w:r>
      <w:r w:rsidR="00B61BA1" w:rsidRPr="00501F15">
        <w:rPr>
          <w:sz w:val="26"/>
          <w:szCs w:val="26"/>
          <w:lang w:val="ru-RU"/>
        </w:rPr>
        <w:t xml:space="preserve">Повышение качества </w:t>
      </w:r>
      <w:r w:rsidR="0002366B" w:rsidRPr="00501F15">
        <w:rPr>
          <w:sz w:val="26"/>
          <w:szCs w:val="26"/>
          <w:lang w:val="ru-RU"/>
        </w:rPr>
        <w:t xml:space="preserve">услуг </w:t>
      </w:r>
      <w:r w:rsidR="002D147F" w:rsidRPr="00501F15">
        <w:rPr>
          <w:sz w:val="26"/>
          <w:szCs w:val="26"/>
          <w:lang w:val="ru-RU"/>
        </w:rPr>
        <w:t>культуры</w:t>
      </w:r>
      <w:r w:rsidR="0002366B" w:rsidRPr="00501F15">
        <w:rPr>
          <w:sz w:val="26"/>
          <w:szCs w:val="26"/>
          <w:lang w:val="ru-RU"/>
        </w:rPr>
        <w:t xml:space="preserve"> и туризма.</w:t>
      </w:r>
    </w:p>
    <w:p w:rsidR="00B61BA1"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3</w:t>
      </w:r>
      <w:r w:rsidR="00B61BA1" w:rsidRPr="00501F15">
        <w:rPr>
          <w:sz w:val="26"/>
          <w:szCs w:val="26"/>
          <w:lang w:val="ru-RU"/>
        </w:rPr>
        <w:t xml:space="preserve">.3. Повышение качества </w:t>
      </w:r>
      <w:r w:rsidR="00FE03BF" w:rsidRPr="00501F15">
        <w:rPr>
          <w:sz w:val="26"/>
          <w:szCs w:val="26"/>
          <w:lang w:val="ru-RU"/>
        </w:rPr>
        <w:t>здравоохранения</w:t>
      </w:r>
      <w:r w:rsidR="00B61BA1" w:rsidRPr="00501F15">
        <w:rPr>
          <w:sz w:val="26"/>
          <w:szCs w:val="26"/>
          <w:lang w:val="ru-RU"/>
        </w:rPr>
        <w:t>.</w:t>
      </w:r>
    </w:p>
    <w:p w:rsidR="002D147F"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3</w:t>
      </w:r>
      <w:r w:rsidR="00B61BA1" w:rsidRPr="00501F15">
        <w:rPr>
          <w:sz w:val="26"/>
          <w:szCs w:val="26"/>
          <w:lang w:val="ru-RU"/>
        </w:rPr>
        <w:t xml:space="preserve">.4. Повышение качества </w:t>
      </w:r>
      <w:r w:rsidR="00924EA1" w:rsidRPr="00501F15">
        <w:rPr>
          <w:sz w:val="26"/>
          <w:szCs w:val="26"/>
          <w:lang w:val="ru-RU"/>
        </w:rPr>
        <w:t>физической культуры,</w:t>
      </w:r>
      <w:r w:rsidR="002D147F" w:rsidRPr="00501F15">
        <w:rPr>
          <w:sz w:val="26"/>
          <w:szCs w:val="26"/>
          <w:lang w:val="ru-RU"/>
        </w:rPr>
        <w:t xml:space="preserve"> спорта</w:t>
      </w:r>
      <w:r w:rsidR="00924EA1" w:rsidRPr="00501F15">
        <w:rPr>
          <w:sz w:val="26"/>
          <w:szCs w:val="26"/>
          <w:lang w:val="ru-RU"/>
        </w:rPr>
        <w:t xml:space="preserve"> и р</w:t>
      </w:r>
      <w:r w:rsidR="00FE03BF" w:rsidRPr="00501F15">
        <w:rPr>
          <w:sz w:val="26"/>
          <w:szCs w:val="26"/>
          <w:lang w:val="ru-RU"/>
        </w:rPr>
        <w:t>азвитие молодежной политики.</w:t>
      </w:r>
    </w:p>
    <w:p w:rsidR="002D147F"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 xml:space="preserve">Задача </w:t>
      </w:r>
      <w:r w:rsidR="00321326" w:rsidRPr="00501F15">
        <w:rPr>
          <w:sz w:val="26"/>
          <w:szCs w:val="26"/>
          <w:lang w:val="ru-RU"/>
        </w:rPr>
        <w:t>3</w:t>
      </w:r>
      <w:r w:rsidR="00924EA1" w:rsidRPr="00501F15">
        <w:rPr>
          <w:sz w:val="26"/>
          <w:szCs w:val="26"/>
          <w:lang w:val="ru-RU"/>
        </w:rPr>
        <w:t>.5</w:t>
      </w:r>
      <w:r w:rsidR="002D147F" w:rsidRPr="00501F15">
        <w:rPr>
          <w:sz w:val="26"/>
          <w:szCs w:val="26"/>
          <w:lang w:val="ru-RU"/>
        </w:rPr>
        <w:t>.</w:t>
      </w:r>
      <w:r w:rsidR="00FE03BF" w:rsidRPr="00501F15">
        <w:rPr>
          <w:sz w:val="26"/>
          <w:szCs w:val="26"/>
          <w:lang w:val="ru-RU"/>
        </w:rPr>
        <w:t xml:space="preserve"> Содействие занятости населения.</w:t>
      </w:r>
    </w:p>
    <w:p w:rsidR="00B61BA1"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 xml:space="preserve">Задача </w:t>
      </w:r>
      <w:r w:rsidR="00321326" w:rsidRPr="00501F15">
        <w:rPr>
          <w:sz w:val="26"/>
          <w:szCs w:val="26"/>
          <w:lang w:val="ru-RU"/>
        </w:rPr>
        <w:t>3</w:t>
      </w:r>
      <w:r w:rsidR="00924EA1" w:rsidRPr="00501F15">
        <w:rPr>
          <w:sz w:val="26"/>
          <w:szCs w:val="26"/>
          <w:lang w:val="ru-RU"/>
        </w:rPr>
        <w:t>.6</w:t>
      </w:r>
      <w:r w:rsidR="00B61BA1" w:rsidRPr="00501F15">
        <w:rPr>
          <w:sz w:val="26"/>
          <w:szCs w:val="26"/>
          <w:lang w:val="ru-RU"/>
        </w:rPr>
        <w:t xml:space="preserve">. </w:t>
      </w:r>
      <w:r w:rsidRPr="00501F15">
        <w:rPr>
          <w:sz w:val="26"/>
          <w:szCs w:val="26"/>
          <w:lang w:val="ru-RU"/>
        </w:rPr>
        <w:t>Обеспечение безопасности населения.</w:t>
      </w:r>
    </w:p>
    <w:p w:rsidR="00471159" w:rsidRPr="00501F15" w:rsidRDefault="002D147F" w:rsidP="00413FF5">
      <w:pPr>
        <w:pStyle w:val="2"/>
        <w:tabs>
          <w:tab w:val="left" w:pos="-180"/>
          <w:tab w:val="left" w:pos="360"/>
        </w:tabs>
        <w:spacing w:after="0" w:line="240" w:lineRule="auto"/>
        <w:ind w:left="0"/>
        <w:contextualSpacing/>
        <w:jc w:val="both"/>
        <w:rPr>
          <w:b/>
          <w:sz w:val="26"/>
          <w:szCs w:val="26"/>
          <w:lang w:val="ru-RU"/>
        </w:rPr>
      </w:pPr>
      <w:r w:rsidRPr="00501F15">
        <w:rPr>
          <w:b/>
          <w:sz w:val="26"/>
          <w:szCs w:val="26"/>
          <w:lang w:val="ru-RU"/>
        </w:rPr>
        <w:tab/>
        <w:t>Цель</w:t>
      </w:r>
      <w:r w:rsidR="00471159" w:rsidRPr="00501F15">
        <w:rPr>
          <w:b/>
          <w:sz w:val="26"/>
          <w:szCs w:val="26"/>
          <w:lang w:val="ru-RU"/>
        </w:rPr>
        <w:tab/>
      </w:r>
      <w:r w:rsidR="003130D3" w:rsidRPr="00501F15">
        <w:rPr>
          <w:b/>
          <w:sz w:val="26"/>
          <w:szCs w:val="26"/>
          <w:lang w:val="ru-RU"/>
        </w:rPr>
        <w:t>4</w:t>
      </w:r>
      <w:r w:rsidR="00471159" w:rsidRPr="00501F15">
        <w:rPr>
          <w:b/>
          <w:sz w:val="26"/>
          <w:szCs w:val="26"/>
          <w:lang w:val="ru-RU"/>
        </w:rPr>
        <w:t>. Развитие системы управления территорией.</w:t>
      </w:r>
    </w:p>
    <w:p w:rsidR="002D147F" w:rsidRPr="00501F15" w:rsidRDefault="003130D3"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Задача 4</w:t>
      </w:r>
      <w:r w:rsidR="002D147F" w:rsidRPr="00501F15">
        <w:rPr>
          <w:sz w:val="26"/>
          <w:szCs w:val="26"/>
          <w:lang w:val="ru-RU"/>
        </w:rPr>
        <w:t>.1.</w:t>
      </w:r>
      <w:r w:rsidR="00FE03BF" w:rsidRPr="00501F15">
        <w:rPr>
          <w:sz w:val="26"/>
          <w:szCs w:val="26"/>
          <w:lang w:val="ru-RU"/>
        </w:rPr>
        <w:t xml:space="preserve"> Повышение эффективности муниципального управления.</w:t>
      </w:r>
    </w:p>
    <w:p w:rsidR="002D147F" w:rsidRPr="00501F15" w:rsidRDefault="002D147F" w:rsidP="00413FF5">
      <w:pPr>
        <w:pStyle w:val="2"/>
        <w:tabs>
          <w:tab w:val="left" w:pos="-180"/>
          <w:tab w:val="left" w:pos="360"/>
        </w:tabs>
        <w:spacing w:after="0" w:line="240" w:lineRule="auto"/>
        <w:ind w:left="0"/>
        <w:contextualSpacing/>
        <w:jc w:val="both"/>
        <w:rPr>
          <w:sz w:val="26"/>
          <w:szCs w:val="26"/>
          <w:lang w:val="ru-RU"/>
        </w:rPr>
      </w:pPr>
      <w:r w:rsidRPr="00501F15">
        <w:rPr>
          <w:sz w:val="26"/>
          <w:szCs w:val="26"/>
          <w:lang w:val="ru-RU"/>
        </w:rPr>
        <w:tab/>
        <w:t xml:space="preserve">Задача </w:t>
      </w:r>
      <w:r w:rsidR="003130D3" w:rsidRPr="00501F15">
        <w:rPr>
          <w:sz w:val="26"/>
          <w:szCs w:val="26"/>
          <w:lang w:val="ru-RU"/>
        </w:rPr>
        <w:t>4</w:t>
      </w:r>
      <w:r w:rsidRPr="00501F15">
        <w:rPr>
          <w:sz w:val="26"/>
          <w:szCs w:val="26"/>
          <w:lang w:val="ru-RU"/>
        </w:rPr>
        <w:t>.2.</w:t>
      </w:r>
      <w:r w:rsidR="00FE03BF" w:rsidRPr="00501F15">
        <w:rPr>
          <w:lang w:val="ru-RU"/>
        </w:rPr>
        <w:t xml:space="preserve"> </w:t>
      </w:r>
      <w:r w:rsidR="00255464" w:rsidRPr="00501F15">
        <w:rPr>
          <w:sz w:val="26"/>
          <w:szCs w:val="26"/>
          <w:lang w:val="ru-RU"/>
        </w:rPr>
        <w:t>Создание системы управления на базе цифровых платформ и развитие информационного общества</w:t>
      </w:r>
      <w:r w:rsidR="00FE03BF" w:rsidRPr="00501F15">
        <w:rPr>
          <w:sz w:val="26"/>
          <w:szCs w:val="26"/>
          <w:lang w:val="ru-RU"/>
        </w:rPr>
        <w:t>.</w:t>
      </w:r>
    </w:p>
    <w:p w:rsidR="00FE03BF" w:rsidRPr="00501F15" w:rsidRDefault="00FE03BF" w:rsidP="00413FF5">
      <w:pPr>
        <w:pStyle w:val="2"/>
        <w:tabs>
          <w:tab w:val="left" w:pos="-180"/>
          <w:tab w:val="left" w:pos="360"/>
        </w:tabs>
        <w:spacing w:after="0" w:line="240" w:lineRule="auto"/>
        <w:ind w:left="0"/>
        <w:contextualSpacing/>
        <w:jc w:val="both"/>
        <w:rPr>
          <w:sz w:val="26"/>
          <w:szCs w:val="26"/>
          <w:lang w:val="ru-RU"/>
        </w:rPr>
      </w:pPr>
    </w:p>
    <w:p w:rsidR="00F4422D" w:rsidRPr="00501F15" w:rsidRDefault="00FE03BF" w:rsidP="00FE03BF">
      <w:pPr>
        <w:pStyle w:val="2"/>
        <w:tabs>
          <w:tab w:val="left" w:pos="-180"/>
          <w:tab w:val="left" w:pos="360"/>
        </w:tabs>
        <w:spacing w:after="0" w:line="240" w:lineRule="auto"/>
        <w:ind w:left="0"/>
        <w:contextualSpacing/>
        <w:jc w:val="center"/>
        <w:rPr>
          <w:b/>
          <w:sz w:val="26"/>
          <w:szCs w:val="26"/>
          <w:lang w:val="ru-RU"/>
        </w:rPr>
      </w:pPr>
      <w:r w:rsidRPr="00501F15">
        <w:rPr>
          <w:b/>
          <w:sz w:val="26"/>
          <w:szCs w:val="26"/>
          <w:lang w:val="ru-RU"/>
        </w:rPr>
        <w:t>2.1. Направления социально-экономического ра</w:t>
      </w:r>
      <w:r w:rsidR="00C44CFC" w:rsidRPr="00501F15">
        <w:rPr>
          <w:b/>
          <w:sz w:val="26"/>
          <w:szCs w:val="26"/>
          <w:lang w:val="ru-RU"/>
        </w:rPr>
        <w:t xml:space="preserve">звития района </w:t>
      </w:r>
    </w:p>
    <w:p w:rsidR="00D7200C" w:rsidRPr="00501F15" w:rsidRDefault="00C44CFC" w:rsidP="00FE03BF">
      <w:pPr>
        <w:pStyle w:val="2"/>
        <w:tabs>
          <w:tab w:val="left" w:pos="-180"/>
          <w:tab w:val="left" w:pos="360"/>
        </w:tabs>
        <w:spacing w:after="0" w:line="240" w:lineRule="auto"/>
        <w:ind w:left="0"/>
        <w:contextualSpacing/>
        <w:jc w:val="center"/>
        <w:rPr>
          <w:b/>
          <w:sz w:val="26"/>
          <w:szCs w:val="26"/>
          <w:lang w:val="ru-RU"/>
        </w:rPr>
      </w:pPr>
      <w:r w:rsidRPr="00501F15">
        <w:rPr>
          <w:b/>
          <w:sz w:val="26"/>
          <w:szCs w:val="26"/>
          <w:lang w:val="ru-RU"/>
        </w:rPr>
        <w:t xml:space="preserve">в разрезе </w:t>
      </w:r>
      <w:r w:rsidR="00636A7B" w:rsidRPr="00501F15">
        <w:rPr>
          <w:b/>
          <w:sz w:val="26"/>
          <w:szCs w:val="26"/>
          <w:lang w:val="ru-RU"/>
        </w:rPr>
        <w:t xml:space="preserve">целей и </w:t>
      </w:r>
      <w:r w:rsidR="00FE03BF" w:rsidRPr="00501F15">
        <w:rPr>
          <w:b/>
          <w:sz w:val="26"/>
          <w:szCs w:val="26"/>
          <w:lang w:val="ru-RU"/>
        </w:rPr>
        <w:t>задач.</w:t>
      </w:r>
    </w:p>
    <w:p w:rsidR="002D21D0" w:rsidRPr="00501F15" w:rsidRDefault="002D21D0" w:rsidP="00FE03BF">
      <w:pPr>
        <w:pStyle w:val="2"/>
        <w:tabs>
          <w:tab w:val="left" w:pos="-180"/>
          <w:tab w:val="left" w:pos="360"/>
        </w:tabs>
        <w:spacing w:after="0" w:line="240" w:lineRule="auto"/>
        <w:ind w:left="0"/>
        <w:contextualSpacing/>
        <w:jc w:val="center"/>
        <w:rPr>
          <w:b/>
          <w:sz w:val="26"/>
          <w:szCs w:val="26"/>
          <w:lang w:val="ru-RU"/>
        </w:rPr>
      </w:pPr>
    </w:p>
    <w:p w:rsidR="00636A7B" w:rsidRPr="00501F15" w:rsidRDefault="00636A7B" w:rsidP="00636A7B">
      <w:pPr>
        <w:pStyle w:val="2"/>
        <w:tabs>
          <w:tab w:val="left" w:pos="-180"/>
          <w:tab w:val="left" w:pos="360"/>
        </w:tabs>
        <w:spacing w:after="0" w:line="240" w:lineRule="auto"/>
        <w:ind w:left="0"/>
        <w:contextualSpacing/>
        <w:jc w:val="both"/>
        <w:rPr>
          <w:b/>
          <w:sz w:val="26"/>
          <w:szCs w:val="26"/>
          <w:lang w:val="ru-RU"/>
        </w:rPr>
      </w:pPr>
      <w:r w:rsidRPr="00501F15">
        <w:rPr>
          <w:b/>
          <w:sz w:val="26"/>
          <w:szCs w:val="26"/>
          <w:lang w:val="ru-RU"/>
        </w:rPr>
        <w:tab/>
        <w:t>Цель 1. Создание условий для развития экономического потенциала и формирование инвестиционной привлекательности территории.</w:t>
      </w:r>
    </w:p>
    <w:p w:rsidR="002D21D0" w:rsidRPr="00501F15" w:rsidRDefault="002D21D0" w:rsidP="00697B57">
      <w:pPr>
        <w:pStyle w:val="a4"/>
        <w:ind w:firstLine="708"/>
        <w:rPr>
          <w:rFonts w:ascii="Times New Roman" w:hAnsi="Times New Roman" w:cs="Times New Roman"/>
          <w:b/>
          <w:sz w:val="26"/>
          <w:szCs w:val="26"/>
        </w:rPr>
      </w:pPr>
    </w:p>
    <w:p w:rsidR="00FE03BF" w:rsidRPr="00501F15" w:rsidRDefault="00FE03BF" w:rsidP="00697B57">
      <w:pPr>
        <w:pStyle w:val="a4"/>
        <w:ind w:firstLine="708"/>
        <w:rPr>
          <w:rFonts w:ascii="Times New Roman" w:hAnsi="Times New Roman" w:cs="Times New Roman"/>
          <w:b/>
          <w:sz w:val="26"/>
          <w:szCs w:val="26"/>
        </w:rPr>
      </w:pPr>
      <w:r w:rsidRPr="00501F15">
        <w:rPr>
          <w:rFonts w:ascii="Times New Roman" w:hAnsi="Times New Roman" w:cs="Times New Roman"/>
          <w:b/>
          <w:sz w:val="26"/>
          <w:szCs w:val="26"/>
        </w:rPr>
        <w:t>Задача 1.1. Развитие основных отраслей специализации.</w:t>
      </w:r>
    </w:p>
    <w:p w:rsidR="00C44CFC" w:rsidRPr="00501F15" w:rsidRDefault="00C44CFC" w:rsidP="00C44CFC">
      <w:pPr>
        <w:pStyle w:val="2"/>
        <w:spacing w:line="240" w:lineRule="auto"/>
        <w:ind w:left="0" w:right="-6" w:firstLine="709"/>
        <w:contextualSpacing/>
        <w:jc w:val="both"/>
        <w:rPr>
          <w:sz w:val="26"/>
          <w:szCs w:val="26"/>
          <w:lang w:val="ru-RU"/>
        </w:rPr>
      </w:pPr>
      <w:r w:rsidRPr="00501F15">
        <w:rPr>
          <w:i/>
          <w:sz w:val="26"/>
          <w:szCs w:val="26"/>
          <w:lang w:val="ru-RU"/>
        </w:rPr>
        <w:t>Сельское хозяйство</w:t>
      </w:r>
      <w:r w:rsidRPr="00501F15">
        <w:rPr>
          <w:sz w:val="26"/>
          <w:szCs w:val="26"/>
          <w:lang w:val="ru-RU"/>
        </w:rPr>
        <w:t xml:space="preserve"> Первомайского района представляет собой систему взаимосвязанных отраслей промышленности и сельского хозяйства по производству, переработке, хранению и реализации сельскохозяйственной продукции.</w:t>
      </w:r>
    </w:p>
    <w:p w:rsidR="00C44CFC" w:rsidRPr="00501F15" w:rsidRDefault="00C44CFC" w:rsidP="00C44CFC">
      <w:pPr>
        <w:pStyle w:val="2"/>
        <w:spacing w:line="240" w:lineRule="auto"/>
        <w:ind w:left="0" w:right="-6" w:firstLine="709"/>
        <w:contextualSpacing/>
        <w:jc w:val="both"/>
        <w:rPr>
          <w:sz w:val="26"/>
          <w:szCs w:val="26"/>
          <w:lang w:val="ru-RU"/>
        </w:rPr>
      </w:pPr>
      <w:r w:rsidRPr="00501F15">
        <w:rPr>
          <w:sz w:val="26"/>
          <w:szCs w:val="26"/>
          <w:lang w:val="ru-RU"/>
        </w:rPr>
        <w:t xml:space="preserve">Уровень развития сельского хозяйства во многом определяет уровень экономической и продовольственной безопасности, так как специфичность его роли обуславливается производством продуктов питания как основы </w:t>
      </w:r>
      <w:r w:rsidRPr="00501F15">
        <w:rPr>
          <w:sz w:val="26"/>
          <w:szCs w:val="26"/>
          <w:lang w:val="ru-RU"/>
        </w:rPr>
        <w:lastRenderedPageBreak/>
        <w:t>жизнедеятельности людей и воспроизводства рабочей силы, производством сырья для многих видов непроизводственных потребительских товаров и продукции производственного назначения.</w:t>
      </w:r>
    </w:p>
    <w:p w:rsidR="00C44CFC" w:rsidRPr="00501F15" w:rsidRDefault="00C44CFC" w:rsidP="00C44CFC">
      <w:pPr>
        <w:pStyle w:val="2"/>
        <w:spacing w:line="240" w:lineRule="auto"/>
        <w:ind w:left="0" w:right="-6" w:firstLine="709"/>
        <w:contextualSpacing/>
        <w:jc w:val="both"/>
        <w:rPr>
          <w:sz w:val="26"/>
          <w:szCs w:val="26"/>
          <w:lang w:val="ru-RU"/>
        </w:rPr>
      </w:pPr>
      <w:r w:rsidRPr="00501F15">
        <w:rPr>
          <w:sz w:val="26"/>
          <w:szCs w:val="26"/>
          <w:lang w:val="ru-RU"/>
        </w:rPr>
        <w:t>Основными рынками сбыта является местный, региональный и национальный рынки.</w:t>
      </w:r>
    </w:p>
    <w:p w:rsidR="00C44CFC" w:rsidRPr="00501F15" w:rsidRDefault="00C44CFC" w:rsidP="00C44CFC">
      <w:pPr>
        <w:pStyle w:val="2"/>
        <w:tabs>
          <w:tab w:val="left" w:pos="0"/>
        </w:tabs>
        <w:spacing w:line="240" w:lineRule="auto"/>
        <w:ind w:left="0" w:right="-6"/>
        <w:contextualSpacing/>
        <w:jc w:val="both"/>
        <w:rPr>
          <w:color w:val="020B22"/>
          <w:sz w:val="26"/>
          <w:szCs w:val="26"/>
          <w:shd w:val="clear" w:color="auto" w:fill="FFFFFF"/>
          <w:lang w:val="ru-RU"/>
        </w:rPr>
      </w:pPr>
      <w:r w:rsidRPr="00501F15">
        <w:rPr>
          <w:sz w:val="26"/>
          <w:szCs w:val="26"/>
          <w:lang w:val="ru-RU"/>
        </w:rPr>
        <w:tab/>
        <w:t xml:space="preserve">Развитию сферы сельского хозяйства будут способствовать увеличение посевных площадей, эту задачу можно решить путем оформления в муниципальную собственность невостребованных земельных участков. </w:t>
      </w:r>
      <w:r w:rsidRPr="00501F15">
        <w:rPr>
          <w:color w:val="020B22"/>
          <w:sz w:val="26"/>
          <w:szCs w:val="26"/>
          <w:shd w:val="clear" w:color="auto" w:fill="FFFFFF"/>
          <w:lang w:val="ru-RU"/>
        </w:rPr>
        <w:t>Развитию животноводства и производства молока будет способствовать государственная поддержка создания малых семейных животноводческих ферм на базе крестьянских (фермерских) хозяйств, модернизация существующих ферм.</w:t>
      </w:r>
    </w:p>
    <w:p w:rsidR="00F51EF5" w:rsidRPr="00501F15" w:rsidRDefault="00F51EF5" w:rsidP="00F51EF5">
      <w:pPr>
        <w:ind w:firstLine="709"/>
        <w:jc w:val="both"/>
        <w:rPr>
          <w:sz w:val="26"/>
          <w:szCs w:val="26"/>
          <w:lang w:val="ru-RU"/>
        </w:rPr>
      </w:pPr>
      <w:r w:rsidRPr="00501F15">
        <w:rPr>
          <w:color w:val="020B22"/>
          <w:sz w:val="26"/>
          <w:szCs w:val="26"/>
          <w:shd w:val="clear" w:color="auto" w:fill="FFFFFF"/>
          <w:lang w:val="ru-RU"/>
        </w:rPr>
        <w:t>О</w:t>
      </w:r>
      <w:r w:rsidRPr="00501F15">
        <w:rPr>
          <w:sz w:val="26"/>
          <w:szCs w:val="26"/>
          <w:lang w:val="ru-RU"/>
        </w:rPr>
        <w:t>дной из самых гибких и динамичных форм организации производства в сельском хозяйстве являются личные подсобные хозяйства (ЛПХ), главная задача которых – производство сельскохозяйственной продукции для удовлетворения потребности семьи. ЛПХ становятся одним из источников поступления продуктов питания для сельских жителей и активным субъектом продовольственного рынка Первомайского района.</w:t>
      </w:r>
    </w:p>
    <w:p w:rsidR="00F51EF5" w:rsidRPr="00501F15" w:rsidRDefault="00F51EF5" w:rsidP="00F51EF5">
      <w:pPr>
        <w:ind w:firstLine="709"/>
        <w:jc w:val="both"/>
        <w:rPr>
          <w:sz w:val="26"/>
          <w:szCs w:val="26"/>
          <w:lang w:val="ru-RU"/>
        </w:rPr>
      </w:pPr>
      <w:r w:rsidRPr="00501F15">
        <w:rPr>
          <w:sz w:val="26"/>
          <w:szCs w:val="26"/>
          <w:lang w:val="ru-RU"/>
        </w:rPr>
        <w:t>Производство продукции животноводства в ЛПХ является одним из направлений в решении вопроса самозанятости сельского населения.</w:t>
      </w:r>
    </w:p>
    <w:p w:rsidR="00F51EF5" w:rsidRPr="00501F15" w:rsidRDefault="00F51EF5" w:rsidP="00F51EF5">
      <w:pPr>
        <w:pStyle w:val="a3"/>
        <w:ind w:left="0" w:firstLine="709"/>
        <w:jc w:val="both"/>
        <w:rPr>
          <w:sz w:val="26"/>
          <w:szCs w:val="26"/>
          <w:lang w:val="ru-RU"/>
        </w:rPr>
      </w:pPr>
      <w:r w:rsidRPr="00501F15">
        <w:rPr>
          <w:sz w:val="26"/>
          <w:szCs w:val="26"/>
          <w:lang w:val="ru-RU"/>
        </w:rPr>
        <w:t>С целью создания благоприятных условий для развития личных подсобных хозяйств будут проведены следующие мероприятия:</w:t>
      </w:r>
    </w:p>
    <w:p w:rsidR="00F51EF5" w:rsidRPr="00501F15" w:rsidRDefault="00F51EF5" w:rsidP="00F51EF5">
      <w:pPr>
        <w:pStyle w:val="a3"/>
        <w:ind w:left="0" w:firstLine="709"/>
        <w:jc w:val="both"/>
        <w:rPr>
          <w:sz w:val="26"/>
          <w:szCs w:val="26"/>
          <w:lang w:val="ru-RU"/>
        </w:rPr>
      </w:pPr>
      <w:r w:rsidRPr="00501F15">
        <w:rPr>
          <w:sz w:val="26"/>
          <w:szCs w:val="26"/>
          <w:lang w:val="ru-RU"/>
        </w:rPr>
        <w:t>- предоставление мер поддержки для владельцев личных подсобных хозяйств;</w:t>
      </w:r>
    </w:p>
    <w:p w:rsidR="00F51EF5" w:rsidRPr="00501F15" w:rsidRDefault="00F51EF5" w:rsidP="00F51EF5">
      <w:pPr>
        <w:ind w:firstLine="709"/>
        <w:jc w:val="both"/>
        <w:rPr>
          <w:sz w:val="26"/>
          <w:szCs w:val="26"/>
          <w:lang w:val="ru-RU"/>
        </w:rPr>
      </w:pPr>
      <w:r w:rsidRPr="00501F15">
        <w:rPr>
          <w:sz w:val="26"/>
          <w:szCs w:val="26"/>
          <w:lang w:val="ru-RU"/>
        </w:rPr>
        <w:t>- организация выездов на ярмарки выходного дня в г. Томск;.</w:t>
      </w:r>
    </w:p>
    <w:p w:rsidR="00F51EF5" w:rsidRPr="00501F15" w:rsidRDefault="00F51EF5" w:rsidP="00F51EF5">
      <w:pPr>
        <w:ind w:firstLine="709"/>
        <w:jc w:val="both"/>
        <w:rPr>
          <w:sz w:val="26"/>
          <w:szCs w:val="26"/>
          <w:lang w:val="ru-RU"/>
        </w:rPr>
      </w:pPr>
      <w:r w:rsidRPr="00501F15">
        <w:rPr>
          <w:sz w:val="26"/>
          <w:szCs w:val="26"/>
          <w:lang w:val="ru-RU"/>
        </w:rPr>
        <w:t>- поддержка инициативы граждан, оказывающих услуги по заготовке кормов, вспашке огородов, сбору молока, разведение птицы;</w:t>
      </w:r>
    </w:p>
    <w:p w:rsidR="00F51EF5" w:rsidRPr="00501F15" w:rsidRDefault="00F51EF5" w:rsidP="00F51EF5">
      <w:pPr>
        <w:ind w:firstLine="709"/>
        <w:jc w:val="both"/>
        <w:rPr>
          <w:sz w:val="26"/>
          <w:szCs w:val="26"/>
          <w:lang w:val="ru-RU"/>
        </w:rPr>
      </w:pPr>
      <w:r w:rsidRPr="00501F15">
        <w:rPr>
          <w:sz w:val="26"/>
          <w:szCs w:val="26"/>
          <w:lang w:val="ru-RU"/>
        </w:rPr>
        <w:t>- создание условий для создания и развития потребительских кооперативов;</w:t>
      </w:r>
    </w:p>
    <w:p w:rsidR="00F51EF5" w:rsidRPr="00501F15" w:rsidRDefault="00F51EF5" w:rsidP="00F51EF5">
      <w:pPr>
        <w:ind w:firstLine="709"/>
        <w:jc w:val="both"/>
        <w:rPr>
          <w:sz w:val="26"/>
          <w:szCs w:val="26"/>
          <w:lang w:val="ru-RU"/>
        </w:rPr>
      </w:pPr>
      <w:r w:rsidRPr="00501F15">
        <w:rPr>
          <w:sz w:val="26"/>
          <w:szCs w:val="26"/>
          <w:lang w:val="ru-RU"/>
        </w:rPr>
        <w:t>- организация взаимодействия с сельскохозяйственными предприятиями района и области для обеспечения сельского населения молодняком крупного рогатого скота для выращивания на мясо, для племенных целей, семенным материалом картофеля и овощей;</w:t>
      </w:r>
    </w:p>
    <w:p w:rsidR="00F51EF5" w:rsidRPr="00501F15" w:rsidRDefault="00F51EF5" w:rsidP="00F51EF5">
      <w:pPr>
        <w:ind w:firstLine="709"/>
        <w:jc w:val="both"/>
        <w:rPr>
          <w:sz w:val="26"/>
          <w:szCs w:val="26"/>
          <w:lang w:val="ru-RU"/>
        </w:rPr>
      </w:pPr>
      <w:r w:rsidRPr="00501F15">
        <w:rPr>
          <w:sz w:val="26"/>
          <w:szCs w:val="26"/>
          <w:lang w:val="ru-RU"/>
        </w:rPr>
        <w:t>- оказание содействия владельцам ЛПХ в подготовке правовых документов, технико-экономических обоснований, бизнес-планов и других документов по организации сельскохозяйственного производства.</w:t>
      </w:r>
    </w:p>
    <w:p w:rsidR="00F51EF5" w:rsidRPr="00501F15" w:rsidRDefault="00F51EF5" w:rsidP="00F51EF5">
      <w:pPr>
        <w:pStyle w:val="2"/>
        <w:tabs>
          <w:tab w:val="left" w:pos="0"/>
        </w:tabs>
        <w:spacing w:line="240" w:lineRule="auto"/>
        <w:ind w:left="0" w:right="-6"/>
        <w:contextualSpacing/>
        <w:jc w:val="both"/>
        <w:rPr>
          <w:sz w:val="26"/>
          <w:szCs w:val="26"/>
          <w:lang w:val="ru-RU"/>
        </w:rPr>
      </w:pPr>
      <w:r w:rsidRPr="00501F15">
        <w:rPr>
          <w:sz w:val="26"/>
          <w:szCs w:val="26"/>
          <w:lang w:val="ru-RU"/>
        </w:rPr>
        <w:t>В рамках развития малых форм хозяйствования и личных подсобных хозяйств планируется достичь увеличения их количества и переход на более высокий уровень.</w:t>
      </w:r>
    </w:p>
    <w:p w:rsidR="007C0E95" w:rsidRPr="00501F15" w:rsidRDefault="007C0E95" w:rsidP="00F51EF5">
      <w:pPr>
        <w:pStyle w:val="2"/>
        <w:tabs>
          <w:tab w:val="left" w:pos="0"/>
        </w:tabs>
        <w:spacing w:line="240" w:lineRule="auto"/>
        <w:ind w:left="0" w:right="-6"/>
        <w:contextualSpacing/>
        <w:jc w:val="both"/>
        <w:rPr>
          <w:sz w:val="26"/>
          <w:szCs w:val="26"/>
          <w:lang w:val="ru-RU"/>
        </w:rPr>
      </w:pPr>
      <w:r w:rsidRPr="00501F15">
        <w:rPr>
          <w:sz w:val="26"/>
          <w:szCs w:val="26"/>
          <w:lang w:val="ru-RU"/>
        </w:rPr>
        <w:tab/>
        <w:t xml:space="preserve">Объем продукции сельского хозяйства в хозяйствах всех категорий к 2030 году составит 2032,5 млн. </w:t>
      </w:r>
      <w:r w:rsidR="0046266A" w:rsidRPr="00501F15">
        <w:rPr>
          <w:sz w:val="26"/>
          <w:szCs w:val="26"/>
          <w:lang w:val="ru-RU"/>
        </w:rPr>
        <w:t>руб., тем роста к уровню 2020 года составит 170%.</w:t>
      </w:r>
    </w:p>
    <w:p w:rsidR="00697B57" w:rsidRPr="00501F15" w:rsidRDefault="00F51EF5" w:rsidP="00F51EF5">
      <w:pPr>
        <w:pStyle w:val="2"/>
        <w:tabs>
          <w:tab w:val="left" w:pos="0"/>
        </w:tabs>
        <w:spacing w:line="240" w:lineRule="auto"/>
        <w:ind w:left="0" w:right="-6"/>
        <w:contextualSpacing/>
        <w:jc w:val="both"/>
        <w:rPr>
          <w:sz w:val="26"/>
          <w:szCs w:val="26"/>
          <w:lang w:val="ru-RU"/>
        </w:rPr>
      </w:pPr>
      <w:r w:rsidRPr="00501F15">
        <w:rPr>
          <w:color w:val="020B22"/>
          <w:sz w:val="26"/>
          <w:szCs w:val="26"/>
          <w:shd w:val="clear" w:color="auto" w:fill="FFFFFF"/>
          <w:lang w:val="ru-RU"/>
        </w:rPr>
        <w:tab/>
      </w:r>
      <w:r w:rsidR="00697B57" w:rsidRPr="00501F15">
        <w:rPr>
          <w:i/>
          <w:sz w:val="26"/>
          <w:szCs w:val="26"/>
          <w:lang w:val="ru-RU"/>
        </w:rPr>
        <w:t>Лесопромышленный комплекс</w:t>
      </w:r>
      <w:r w:rsidR="00697B57" w:rsidRPr="00501F15">
        <w:rPr>
          <w:sz w:val="26"/>
          <w:szCs w:val="26"/>
          <w:lang w:val="ru-RU"/>
        </w:rPr>
        <w:t xml:space="preserve"> активно развивался в Первомайском райо</w:t>
      </w:r>
      <w:r w:rsidR="00C30AC3" w:rsidRPr="00501F15">
        <w:rPr>
          <w:sz w:val="26"/>
          <w:szCs w:val="26"/>
          <w:lang w:val="ru-RU"/>
        </w:rPr>
        <w:t>не на протяжении нескольких лет</w:t>
      </w:r>
      <w:r w:rsidR="00697B57" w:rsidRPr="00501F15">
        <w:rPr>
          <w:sz w:val="26"/>
          <w:szCs w:val="26"/>
          <w:lang w:val="ru-RU"/>
        </w:rPr>
        <w:t xml:space="preserve">, приоритетным направлением которого является комплексная переработка древесины: производство ДСП, ЛДСП и пиломатериалов. </w:t>
      </w:r>
    </w:p>
    <w:p w:rsidR="00697B57" w:rsidRPr="00501F15" w:rsidRDefault="00697B57" w:rsidP="00697B57">
      <w:pPr>
        <w:pStyle w:val="a3"/>
        <w:ind w:left="0" w:firstLine="708"/>
        <w:jc w:val="both"/>
        <w:rPr>
          <w:sz w:val="26"/>
          <w:szCs w:val="26"/>
          <w:lang w:val="ru-RU"/>
        </w:rPr>
      </w:pPr>
      <w:r w:rsidRPr="00501F15">
        <w:rPr>
          <w:sz w:val="26"/>
          <w:szCs w:val="26"/>
          <w:lang w:val="ru-RU"/>
        </w:rPr>
        <w:t>Конкурентными преимуществами лесной отрасли является лесосырьевая база района, транспортная доступность, производственная база крупных предприятий.</w:t>
      </w:r>
    </w:p>
    <w:p w:rsidR="00697B57" w:rsidRPr="00501F15" w:rsidRDefault="00697B57" w:rsidP="00697B57">
      <w:pPr>
        <w:pStyle w:val="a3"/>
        <w:ind w:left="0" w:firstLine="708"/>
        <w:jc w:val="both"/>
        <w:rPr>
          <w:sz w:val="26"/>
          <w:szCs w:val="26"/>
          <w:lang w:val="ru-RU"/>
        </w:rPr>
      </w:pPr>
      <w:r w:rsidRPr="00501F15">
        <w:rPr>
          <w:sz w:val="26"/>
          <w:szCs w:val="26"/>
          <w:lang w:val="ru-RU"/>
        </w:rPr>
        <w:lastRenderedPageBreak/>
        <w:t>Основными внешними рынками сбыта будут являться Китай и ближнее зарубежья, внутренний рынок – это местный, региональный и национальный рынки.</w:t>
      </w:r>
    </w:p>
    <w:p w:rsidR="00697B57" w:rsidRPr="00501F15" w:rsidRDefault="00697B57" w:rsidP="00697B57">
      <w:pPr>
        <w:pStyle w:val="a3"/>
        <w:ind w:left="0" w:firstLine="708"/>
        <w:jc w:val="both"/>
        <w:rPr>
          <w:sz w:val="26"/>
          <w:szCs w:val="26"/>
          <w:lang w:val="ru-RU"/>
        </w:rPr>
      </w:pPr>
      <w:r w:rsidRPr="00501F15">
        <w:rPr>
          <w:sz w:val="26"/>
          <w:szCs w:val="26"/>
          <w:lang w:val="ru-RU"/>
        </w:rPr>
        <w:t>Развитие лесоперерабатывающих мощностей, возможно за счет освоения новых лесных массивов, реализации новых проектов.</w:t>
      </w:r>
    </w:p>
    <w:p w:rsidR="00697B57" w:rsidRPr="00501F15" w:rsidRDefault="00697B57" w:rsidP="00697B57">
      <w:pPr>
        <w:pStyle w:val="a3"/>
        <w:ind w:left="0" w:firstLine="708"/>
        <w:jc w:val="both"/>
        <w:rPr>
          <w:sz w:val="26"/>
          <w:szCs w:val="26"/>
          <w:lang w:val="ru-RU"/>
        </w:rPr>
      </w:pPr>
      <w:r w:rsidRPr="00501F15">
        <w:rPr>
          <w:sz w:val="26"/>
          <w:szCs w:val="26"/>
          <w:lang w:val="ru-RU"/>
        </w:rPr>
        <w:t xml:space="preserve">Важным ресурсным риском может стать дефицит или низкое качество кадров. Особое значение этот риск имеет при реализации инвестиционных проектов, поскольку их запуск потребует единовременно большого количества отраслевых специалистов. Для снижения влияния данных рисков будут реализованы мероприятия по развитию кадрового потенциала, в том числе за счет формирования заказа со стороны компаний и последующего целевого обучения под конкретные требования, через решение жилищных проблем, улучшение качества жилищных условий и обеспечение доступности жилья специалистам. </w:t>
      </w:r>
    </w:p>
    <w:p w:rsidR="00697B57" w:rsidRPr="00501F15" w:rsidRDefault="00697B57" w:rsidP="001C552B">
      <w:pPr>
        <w:pStyle w:val="a3"/>
        <w:ind w:left="0" w:firstLine="708"/>
        <w:jc w:val="both"/>
        <w:rPr>
          <w:bCs/>
          <w:iCs/>
          <w:sz w:val="26"/>
          <w:szCs w:val="26"/>
          <w:lang w:val="ru-RU"/>
        </w:rPr>
      </w:pPr>
      <w:r w:rsidRPr="00501F15">
        <w:rPr>
          <w:bCs/>
          <w:iCs/>
          <w:sz w:val="26"/>
          <w:szCs w:val="26"/>
          <w:lang w:val="ru-RU"/>
        </w:rPr>
        <w:t>Развитие лесной отрасли района будет основано на реал</w:t>
      </w:r>
      <w:r w:rsidR="001C552B" w:rsidRPr="00501F15">
        <w:rPr>
          <w:bCs/>
          <w:iCs/>
          <w:sz w:val="26"/>
          <w:szCs w:val="26"/>
          <w:lang w:val="ru-RU"/>
        </w:rPr>
        <w:t xml:space="preserve">изации инвестиционных проектов. </w:t>
      </w:r>
      <w:r w:rsidRPr="00501F15">
        <w:rPr>
          <w:bCs/>
          <w:iCs/>
          <w:sz w:val="26"/>
          <w:szCs w:val="26"/>
          <w:lang w:val="ru-RU"/>
        </w:rPr>
        <w:t>Предприятиями будут осуществляться мероприятия по обновлению лесозаготовительной, лесовозной техники, производственной базы.</w:t>
      </w:r>
    </w:p>
    <w:p w:rsidR="00C30AC3" w:rsidRPr="00501F15" w:rsidRDefault="0046266A" w:rsidP="00697B57">
      <w:pPr>
        <w:pStyle w:val="a3"/>
        <w:ind w:left="0" w:firstLine="708"/>
        <w:jc w:val="both"/>
        <w:rPr>
          <w:bCs/>
          <w:iCs/>
          <w:sz w:val="26"/>
          <w:szCs w:val="26"/>
          <w:lang w:val="ru-RU"/>
        </w:rPr>
      </w:pPr>
      <w:r w:rsidRPr="00501F15">
        <w:rPr>
          <w:bCs/>
          <w:iCs/>
          <w:sz w:val="26"/>
          <w:szCs w:val="26"/>
          <w:lang w:val="ru-RU"/>
        </w:rPr>
        <w:t>Производство древесины необработанной вырастет на 109,2% по сравнению с 2020 годом и составит 1344,5 тыс. куб. м.</w:t>
      </w:r>
    </w:p>
    <w:p w:rsidR="001C552B" w:rsidRPr="00501F15" w:rsidRDefault="001C552B" w:rsidP="00697B57">
      <w:pPr>
        <w:pStyle w:val="a3"/>
        <w:ind w:left="0" w:firstLine="708"/>
        <w:jc w:val="both"/>
        <w:rPr>
          <w:i/>
          <w:sz w:val="26"/>
          <w:szCs w:val="26"/>
          <w:lang w:val="ru-RU"/>
        </w:rPr>
      </w:pPr>
      <w:r w:rsidRPr="00501F15">
        <w:rPr>
          <w:i/>
          <w:sz w:val="26"/>
          <w:szCs w:val="26"/>
          <w:lang w:val="ru-RU"/>
        </w:rPr>
        <w:t>Развитие сферы дикоросов</w:t>
      </w:r>
    </w:p>
    <w:p w:rsidR="00C30AC3" w:rsidRPr="00501F15" w:rsidRDefault="00C30AC3" w:rsidP="00697B57">
      <w:pPr>
        <w:pStyle w:val="a3"/>
        <w:ind w:left="0" w:firstLine="708"/>
        <w:jc w:val="both"/>
        <w:rPr>
          <w:bCs/>
          <w:iCs/>
          <w:sz w:val="26"/>
          <w:szCs w:val="26"/>
          <w:lang w:val="ru-RU"/>
        </w:rPr>
      </w:pPr>
      <w:r w:rsidRPr="00501F15">
        <w:rPr>
          <w:bCs/>
          <w:iCs/>
          <w:sz w:val="26"/>
          <w:szCs w:val="26"/>
          <w:lang w:val="ru-RU"/>
        </w:rPr>
        <w:t>Мероприятия по усовершенствованию системы по сбору дикоросов будут направлены на создание пунктов приема и переработки дикоросов, а также на укрепление производственной базы существующих пунктов.</w:t>
      </w:r>
    </w:p>
    <w:p w:rsidR="00A25C90" w:rsidRPr="00501F15" w:rsidRDefault="00C30AC3" w:rsidP="00697B57">
      <w:pPr>
        <w:pStyle w:val="a3"/>
        <w:ind w:left="0" w:firstLine="708"/>
        <w:jc w:val="both"/>
        <w:rPr>
          <w:bCs/>
          <w:iCs/>
          <w:sz w:val="26"/>
          <w:szCs w:val="26"/>
          <w:lang w:val="ru-RU"/>
        </w:rPr>
      </w:pPr>
      <w:r w:rsidRPr="00501F15">
        <w:rPr>
          <w:bCs/>
          <w:iCs/>
          <w:sz w:val="26"/>
          <w:szCs w:val="26"/>
          <w:lang w:val="ru-RU"/>
        </w:rPr>
        <w:t xml:space="preserve">В сфере сбора и переработки дикоросов в п. </w:t>
      </w:r>
      <w:proofErr w:type="spellStart"/>
      <w:r w:rsidR="003330CD" w:rsidRPr="00501F15">
        <w:rPr>
          <w:bCs/>
          <w:iCs/>
          <w:sz w:val="26"/>
          <w:szCs w:val="26"/>
          <w:lang w:val="ru-RU"/>
        </w:rPr>
        <w:t>Аргат</w:t>
      </w:r>
      <w:proofErr w:type="spellEnd"/>
      <w:r w:rsidR="003330CD" w:rsidRPr="00501F15">
        <w:rPr>
          <w:bCs/>
          <w:iCs/>
          <w:sz w:val="26"/>
          <w:szCs w:val="26"/>
          <w:lang w:val="ru-RU"/>
        </w:rPr>
        <w:t>-Юл Улу-Юльского</w:t>
      </w:r>
      <w:r w:rsidRPr="00501F15">
        <w:rPr>
          <w:bCs/>
          <w:iCs/>
          <w:sz w:val="26"/>
          <w:szCs w:val="26"/>
          <w:lang w:val="ru-RU"/>
        </w:rPr>
        <w:t xml:space="preserve"> сельского поселения </w:t>
      </w:r>
      <w:r w:rsidR="003330CD" w:rsidRPr="00501F15">
        <w:rPr>
          <w:bCs/>
          <w:iCs/>
          <w:sz w:val="26"/>
          <w:szCs w:val="26"/>
          <w:lang w:val="ru-RU"/>
        </w:rPr>
        <w:t xml:space="preserve"> планируется организация производства продукции из дикоросов. Уже построен цех по первичной переработке, установлено холодильное помещение для хранения продукции, сушильная камера, линия фасовки и упаковки дикоросов. Данный проект позволит систематизировать сбор и переработку дикоросов, а также обеспечить закуп у населения</w:t>
      </w:r>
      <w:r w:rsidR="00924EA1" w:rsidRPr="00501F15">
        <w:rPr>
          <w:bCs/>
          <w:iCs/>
          <w:sz w:val="26"/>
          <w:szCs w:val="26"/>
          <w:lang w:val="ru-RU"/>
        </w:rPr>
        <w:t xml:space="preserve">. </w:t>
      </w:r>
    </w:p>
    <w:p w:rsidR="00C30AC3" w:rsidRPr="00501F15" w:rsidRDefault="00A25C90" w:rsidP="00697B57">
      <w:pPr>
        <w:pStyle w:val="a3"/>
        <w:ind w:left="0" w:firstLine="708"/>
        <w:jc w:val="both"/>
        <w:rPr>
          <w:bCs/>
          <w:iCs/>
          <w:sz w:val="26"/>
          <w:szCs w:val="26"/>
          <w:lang w:val="ru-RU"/>
        </w:rPr>
      </w:pPr>
      <w:r w:rsidRPr="00501F15">
        <w:rPr>
          <w:bCs/>
          <w:iCs/>
          <w:sz w:val="26"/>
          <w:szCs w:val="26"/>
          <w:lang w:val="ru-RU"/>
        </w:rPr>
        <w:t>Объем заготовки дикорастущего сырья к 2030 году составит 120,7 тонн, темп роста к уровню 2020 года составит 109,1%.</w:t>
      </w:r>
    </w:p>
    <w:p w:rsidR="007D713F" w:rsidRPr="00501F15" w:rsidRDefault="007D713F" w:rsidP="002D21D0">
      <w:pPr>
        <w:pStyle w:val="2"/>
        <w:tabs>
          <w:tab w:val="left" w:pos="-180"/>
        </w:tabs>
        <w:spacing w:after="0" w:line="240" w:lineRule="auto"/>
        <w:ind w:left="0"/>
        <w:contextualSpacing/>
        <w:jc w:val="both"/>
        <w:rPr>
          <w:sz w:val="26"/>
          <w:szCs w:val="26"/>
          <w:lang w:val="ru-RU"/>
        </w:rPr>
      </w:pPr>
    </w:p>
    <w:p w:rsidR="00697B57" w:rsidRPr="00501F15" w:rsidRDefault="00697B57" w:rsidP="002D21D0">
      <w:pPr>
        <w:pStyle w:val="2"/>
        <w:tabs>
          <w:tab w:val="left" w:pos="-180"/>
        </w:tabs>
        <w:spacing w:after="0" w:line="240" w:lineRule="auto"/>
        <w:ind w:left="0"/>
        <w:contextualSpacing/>
        <w:jc w:val="both"/>
        <w:rPr>
          <w:b/>
          <w:sz w:val="26"/>
          <w:szCs w:val="26"/>
          <w:lang w:val="ru-RU"/>
        </w:rPr>
      </w:pPr>
      <w:r w:rsidRPr="00501F15">
        <w:rPr>
          <w:sz w:val="26"/>
          <w:szCs w:val="26"/>
          <w:lang w:val="ru-RU"/>
        </w:rPr>
        <w:tab/>
      </w:r>
      <w:r w:rsidRPr="00501F15">
        <w:rPr>
          <w:b/>
          <w:sz w:val="26"/>
          <w:szCs w:val="26"/>
          <w:lang w:val="ru-RU"/>
        </w:rPr>
        <w:t>Задача 1.2. Создание благоприятных условий для развития бизнеса.</w:t>
      </w:r>
    </w:p>
    <w:p w:rsidR="00E86AE9" w:rsidRPr="00501F15" w:rsidRDefault="00E86AE9" w:rsidP="002D21D0">
      <w:pPr>
        <w:pStyle w:val="a3"/>
        <w:ind w:left="0" w:firstLine="708"/>
        <w:jc w:val="both"/>
        <w:rPr>
          <w:sz w:val="26"/>
          <w:szCs w:val="26"/>
          <w:lang w:val="ru-RU"/>
        </w:rPr>
      </w:pPr>
      <w:r w:rsidRPr="00501F15">
        <w:rPr>
          <w:sz w:val="26"/>
          <w:szCs w:val="26"/>
          <w:lang w:val="ru-RU"/>
        </w:rPr>
        <w:t xml:space="preserve">Развитие малого бизнеса решает проблемы занятости населения, расширения рынка потребительских товаров и платных услуг. </w:t>
      </w:r>
    </w:p>
    <w:p w:rsidR="00E86AE9" w:rsidRPr="00501F15" w:rsidRDefault="00E86AE9" w:rsidP="00E86AE9">
      <w:pPr>
        <w:pStyle w:val="a3"/>
        <w:ind w:left="0" w:firstLine="851"/>
        <w:jc w:val="both"/>
        <w:rPr>
          <w:sz w:val="26"/>
          <w:szCs w:val="26"/>
          <w:lang w:val="ru-RU"/>
        </w:rPr>
      </w:pPr>
      <w:r w:rsidRPr="00501F15">
        <w:rPr>
          <w:sz w:val="26"/>
          <w:szCs w:val="26"/>
          <w:lang w:val="ru-RU"/>
        </w:rPr>
        <w:t>В ходе реализации мероприятий, направленных на развитие бизнеса, будет продолжено предоставление поддержки стартующего бизнеса, методическое обеспечение предпринимательской деятельности, создание благоприятного инвестиционного климата для развития бизнеса, финансовая поддержка предпринимателей, осуществляющих деятельность в сфере промышленного рыболовства, поддержка предпринимателей посредством заключения социальных контрактов на развитие собственно</w:t>
      </w:r>
      <w:r w:rsidR="003330CD" w:rsidRPr="00501F15">
        <w:rPr>
          <w:sz w:val="26"/>
          <w:szCs w:val="26"/>
          <w:lang w:val="ru-RU"/>
        </w:rPr>
        <w:t xml:space="preserve">го дела, защите и юридической поддержке предпринимателей, расширение доступа к финансам, акселерации </w:t>
      </w:r>
      <w:proofErr w:type="spellStart"/>
      <w:r w:rsidR="003330CD" w:rsidRPr="00501F15">
        <w:rPr>
          <w:sz w:val="26"/>
          <w:szCs w:val="26"/>
          <w:lang w:val="ru-RU"/>
        </w:rPr>
        <w:t>стартапов</w:t>
      </w:r>
      <w:proofErr w:type="spellEnd"/>
      <w:r w:rsidR="003330CD" w:rsidRPr="00501F15">
        <w:rPr>
          <w:sz w:val="26"/>
          <w:szCs w:val="26"/>
          <w:lang w:val="ru-RU"/>
        </w:rPr>
        <w:t xml:space="preserve"> и новых компаний, а также создаваемых ими продуктов </w:t>
      </w:r>
      <w:r w:rsidR="00EA0463" w:rsidRPr="00501F15">
        <w:rPr>
          <w:sz w:val="26"/>
          <w:szCs w:val="26"/>
          <w:lang w:val="ru-RU"/>
        </w:rPr>
        <w:t>и услуг, популяризации предпринимательской деятельности, поддержки развития конкурентной предпринимательской среды, вовлечение молодежи в предпринимательство, привлечение и удержание активного предпринимательского класса.</w:t>
      </w:r>
    </w:p>
    <w:p w:rsidR="00E86AE9" w:rsidRPr="00501F15" w:rsidRDefault="00E86AE9" w:rsidP="00E86AE9">
      <w:pPr>
        <w:pStyle w:val="a3"/>
        <w:ind w:left="0" w:firstLine="851"/>
        <w:jc w:val="both"/>
        <w:rPr>
          <w:sz w:val="26"/>
          <w:szCs w:val="26"/>
          <w:lang w:val="ru-RU"/>
        </w:rPr>
      </w:pPr>
      <w:r w:rsidRPr="00501F15">
        <w:rPr>
          <w:sz w:val="26"/>
          <w:szCs w:val="26"/>
          <w:lang w:val="ru-RU"/>
        </w:rPr>
        <w:t xml:space="preserve">С целью развития инфраструктуры потребительского рынка, как фактора качества жизни населения, будет реализован комплекс мер, направленный на </w:t>
      </w:r>
      <w:r w:rsidRPr="00501F15">
        <w:rPr>
          <w:sz w:val="26"/>
          <w:szCs w:val="26"/>
          <w:lang w:val="ru-RU"/>
        </w:rPr>
        <w:lastRenderedPageBreak/>
        <w:t xml:space="preserve">развитие бытового обслуживания, </w:t>
      </w:r>
      <w:proofErr w:type="spellStart"/>
      <w:r w:rsidRPr="00501F15">
        <w:rPr>
          <w:sz w:val="26"/>
          <w:szCs w:val="26"/>
          <w:lang w:val="ru-RU"/>
        </w:rPr>
        <w:t>многоформатной</w:t>
      </w:r>
      <w:proofErr w:type="spellEnd"/>
      <w:r w:rsidRPr="00501F15">
        <w:rPr>
          <w:sz w:val="26"/>
          <w:szCs w:val="26"/>
          <w:lang w:val="ru-RU"/>
        </w:rPr>
        <w:t xml:space="preserve"> торговли и пищевой промышленности, такие как:</w:t>
      </w:r>
    </w:p>
    <w:p w:rsidR="00E86AE9" w:rsidRPr="00501F15" w:rsidRDefault="00E86AE9" w:rsidP="00E86AE9">
      <w:pPr>
        <w:pStyle w:val="a3"/>
        <w:ind w:left="0" w:firstLine="851"/>
        <w:jc w:val="both"/>
        <w:rPr>
          <w:sz w:val="26"/>
          <w:szCs w:val="26"/>
          <w:lang w:val="ru-RU"/>
        </w:rPr>
      </w:pPr>
      <w:r w:rsidRPr="00501F15">
        <w:rPr>
          <w:sz w:val="26"/>
          <w:szCs w:val="26"/>
          <w:lang w:val="ru-RU"/>
        </w:rPr>
        <w:t>- проведение ярмарок;</w:t>
      </w:r>
    </w:p>
    <w:p w:rsidR="00E86AE9" w:rsidRPr="00501F15" w:rsidRDefault="00E86AE9" w:rsidP="00E86AE9">
      <w:pPr>
        <w:pStyle w:val="a3"/>
        <w:ind w:left="0" w:firstLine="851"/>
        <w:jc w:val="both"/>
        <w:rPr>
          <w:sz w:val="26"/>
          <w:szCs w:val="26"/>
          <w:lang w:val="ru-RU"/>
        </w:rPr>
      </w:pPr>
      <w:r w:rsidRPr="00501F15">
        <w:rPr>
          <w:sz w:val="26"/>
          <w:szCs w:val="26"/>
          <w:lang w:val="ru-RU"/>
        </w:rPr>
        <w:t>- информационная и консультационная поддержка;</w:t>
      </w:r>
    </w:p>
    <w:p w:rsidR="00E86AE9" w:rsidRPr="00501F15" w:rsidRDefault="00E86AE9" w:rsidP="00E86AE9">
      <w:pPr>
        <w:pStyle w:val="a3"/>
        <w:ind w:left="0" w:firstLine="851"/>
        <w:jc w:val="both"/>
        <w:rPr>
          <w:sz w:val="26"/>
          <w:szCs w:val="26"/>
          <w:lang w:val="ru-RU"/>
        </w:rPr>
      </w:pPr>
      <w:r w:rsidRPr="00501F15">
        <w:rPr>
          <w:sz w:val="26"/>
          <w:szCs w:val="26"/>
          <w:lang w:val="ru-RU"/>
        </w:rPr>
        <w:t>- финансовая поддержка для стартующего бизнеса.</w:t>
      </w:r>
    </w:p>
    <w:p w:rsidR="00EB32CC" w:rsidRPr="00501F15" w:rsidRDefault="00EB32CC" w:rsidP="00E86AE9">
      <w:pPr>
        <w:pStyle w:val="a3"/>
        <w:ind w:left="0" w:firstLine="851"/>
        <w:jc w:val="both"/>
        <w:rPr>
          <w:sz w:val="26"/>
          <w:szCs w:val="26"/>
          <w:lang w:val="ru-RU"/>
        </w:rPr>
      </w:pPr>
      <w:r w:rsidRPr="00501F15">
        <w:rPr>
          <w:sz w:val="26"/>
          <w:szCs w:val="26"/>
          <w:lang w:val="ru-RU"/>
        </w:rPr>
        <w:t xml:space="preserve">С целью </w:t>
      </w:r>
      <w:r w:rsidR="00891A2D" w:rsidRPr="00501F15">
        <w:rPr>
          <w:sz w:val="26"/>
          <w:szCs w:val="26"/>
          <w:lang w:val="ru-RU"/>
        </w:rPr>
        <w:t xml:space="preserve">содействия развитию конкуренции на муниципальных товарных рынках </w:t>
      </w:r>
      <w:r w:rsidRPr="00501F15">
        <w:rPr>
          <w:sz w:val="26"/>
          <w:szCs w:val="26"/>
          <w:lang w:val="ru-RU"/>
        </w:rPr>
        <w:t xml:space="preserve">в Первомайском районе </w:t>
      </w:r>
      <w:r w:rsidR="00A45204" w:rsidRPr="00501F15">
        <w:rPr>
          <w:sz w:val="26"/>
          <w:szCs w:val="26"/>
          <w:lang w:val="ru-RU"/>
        </w:rPr>
        <w:t xml:space="preserve">будет продолжена </w:t>
      </w:r>
      <w:r w:rsidRPr="00501F15">
        <w:rPr>
          <w:sz w:val="26"/>
          <w:szCs w:val="26"/>
          <w:lang w:val="ru-RU"/>
        </w:rPr>
        <w:t>реализ</w:t>
      </w:r>
      <w:r w:rsidR="00A45204" w:rsidRPr="00501F15">
        <w:rPr>
          <w:sz w:val="26"/>
          <w:szCs w:val="26"/>
          <w:lang w:val="ru-RU"/>
        </w:rPr>
        <w:t xml:space="preserve">ация «дорожной карты» </w:t>
      </w:r>
      <w:r w:rsidRPr="00501F15">
        <w:rPr>
          <w:sz w:val="26"/>
          <w:szCs w:val="26"/>
          <w:lang w:val="ru-RU"/>
        </w:rPr>
        <w:t>по содействию развитию конкуренции в муниципальном о</w:t>
      </w:r>
      <w:r w:rsidR="00891A2D" w:rsidRPr="00501F15">
        <w:rPr>
          <w:sz w:val="26"/>
          <w:szCs w:val="26"/>
          <w:lang w:val="ru-RU"/>
        </w:rPr>
        <w:t xml:space="preserve">бразовании </w:t>
      </w:r>
      <w:r w:rsidR="003330CD" w:rsidRPr="00501F15">
        <w:rPr>
          <w:sz w:val="26"/>
          <w:szCs w:val="26"/>
          <w:lang w:val="ru-RU"/>
        </w:rPr>
        <w:t>«Первомайский район»</w:t>
      </w:r>
      <w:r w:rsidR="00891A2D" w:rsidRPr="00501F15">
        <w:rPr>
          <w:sz w:val="26"/>
          <w:szCs w:val="26"/>
          <w:lang w:val="ru-RU"/>
        </w:rPr>
        <w:t>, основными мероприятиями которого являются:</w:t>
      </w:r>
    </w:p>
    <w:p w:rsidR="00891A2D" w:rsidRPr="00501F15" w:rsidRDefault="00891A2D" w:rsidP="00891A2D">
      <w:pPr>
        <w:ind w:firstLine="708"/>
        <w:jc w:val="both"/>
        <w:rPr>
          <w:sz w:val="26"/>
          <w:szCs w:val="26"/>
          <w:lang w:val="ru-RU"/>
        </w:rPr>
      </w:pPr>
      <w:r w:rsidRPr="00501F15">
        <w:rPr>
          <w:sz w:val="26"/>
          <w:szCs w:val="26"/>
          <w:lang w:val="ru-RU"/>
        </w:rPr>
        <w:t>- создание условий для регистрации и осуществления деятельности  субъектов малого предпринимательства;</w:t>
      </w:r>
    </w:p>
    <w:p w:rsidR="00891A2D" w:rsidRPr="00501F15" w:rsidRDefault="00891A2D" w:rsidP="00891A2D">
      <w:pPr>
        <w:ind w:firstLine="708"/>
        <w:jc w:val="both"/>
        <w:rPr>
          <w:sz w:val="26"/>
          <w:szCs w:val="26"/>
          <w:lang w:val="ru-RU"/>
        </w:rPr>
      </w:pPr>
      <w:r w:rsidRPr="00501F15">
        <w:rPr>
          <w:sz w:val="26"/>
          <w:szCs w:val="26"/>
          <w:lang w:val="ru-RU"/>
        </w:rPr>
        <w:t>- создание возможностей для участия предприятий в выставках, ярмарках,  фестивалях;</w:t>
      </w:r>
    </w:p>
    <w:p w:rsidR="00891A2D" w:rsidRPr="00501F15" w:rsidRDefault="00891A2D" w:rsidP="00891A2D">
      <w:pPr>
        <w:ind w:firstLine="708"/>
        <w:jc w:val="both"/>
        <w:rPr>
          <w:sz w:val="26"/>
          <w:szCs w:val="26"/>
          <w:lang w:val="ru-RU"/>
        </w:rPr>
      </w:pPr>
      <w:r w:rsidRPr="00501F15">
        <w:rPr>
          <w:sz w:val="26"/>
          <w:szCs w:val="26"/>
          <w:lang w:val="ru-RU"/>
        </w:rPr>
        <w:t>- содействие в повышении качества и объемов производства продукции, предоставления услуг;</w:t>
      </w:r>
    </w:p>
    <w:p w:rsidR="00891A2D" w:rsidRPr="00501F15" w:rsidRDefault="00891A2D" w:rsidP="00891A2D">
      <w:pPr>
        <w:ind w:firstLine="708"/>
        <w:jc w:val="both"/>
        <w:rPr>
          <w:sz w:val="26"/>
          <w:szCs w:val="26"/>
          <w:lang w:val="ru-RU"/>
        </w:rPr>
      </w:pPr>
      <w:r w:rsidRPr="00501F15">
        <w:rPr>
          <w:sz w:val="26"/>
          <w:szCs w:val="26"/>
          <w:lang w:val="ru-RU"/>
        </w:rPr>
        <w:t>- содействие в продвижении товаров и услуг.</w:t>
      </w:r>
    </w:p>
    <w:p w:rsidR="00A25C90" w:rsidRPr="00501F15" w:rsidRDefault="00A25C90" w:rsidP="00891A2D">
      <w:pPr>
        <w:ind w:firstLine="708"/>
        <w:jc w:val="both"/>
        <w:rPr>
          <w:sz w:val="26"/>
          <w:szCs w:val="26"/>
          <w:lang w:val="ru-RU"/>
        </w:rPr>
      </w:pPr>
    </w:p>
    <w:p w:rsidR="00EA0463" w:rsidRPr="00501F15" w:rsidRDefault="00EA0463" w:rsidP="00347154">
      <w:pPr>
        <w:pStyle w:val="a3"/>
        <w:ind w:left="0" w:firstLine="851"/>
        <w:jc w:val="both"/>
        <w:rPr>
          <w:sz w:val="26"/>
          <w:szCs w:val="26"/>
          <w:lang w:val="ru-RU"/>
        </w:rPr>
      </w:pPr>
      <w:r w:rsidRPr="00501F15">
        <w:rPr>
          <w:sz w:val="26"/>
          <w:szCs w:val="26"/>
          <w:lang w:val="ru-RU"/>
        </w:rPr>
        <w:t>В целях расширения рынков сбыта производимой на территории района продукции будет реализован комплекс мероприятий, нап</w:t>
      </w:r>
      <w:r w:rsidR="00347154" w:rsidRPr="00501F15">
        <w:rPr>
          <w:sz w:val="26"/>
          <w:szCs w:val="26"/>
          <w:lang w:val="ru-RU"/>
        </w:rPr>
        <w:t xml:space="preserve">равленный на развитие экспорта. </w:t>
      </w:r>
      <w:r w:rsidRPr="00501F15">
        <w:rPr>
          <w:sz w:val="26"/>
          <w:szCs w:val="26"/>
          <w:lang w:val="ru-RU"/>
        </w:rPr>
        <w:t>Ключевыми направлениями станут:</w:t>
      </w:r>
    </w:p>
    <w:p w:rsidR="00EA0463" w:rsidRPr="00501F15" w:rsidRDefault="00EA0463" w:rsidP="00EA0463">
      <w:pPr>
        <w:pStyle w:val="a3"/>
        <w:ind w:left="0" w:firstLine="851"/>
        <w:jc w:val="both"/>
        <w:rPr>
          <w:sz w:val="26"/>
          <w:szCs w:val="26"/>
          <w:lang w:val="ru-RU"/>
        </w:rPr>
      </w:pPr>
      <w:r w:rsidRPr="00501F15">
        <w:rPr>
          <w:sz w:val="26"/>
          <w:szCs w:val="26"/>
          <w:lang w:val="ru-RU"/>
        </w:rPr>
        <w:t>- популяризация экспортной деятельности и «истории успеха» компаний экспортеров. Содействие в проведении регионального и федерального конкурсов «Экспортер года»;</w:t>
      </w:r>
    </w:p>
    <w:p w:rsidR="00EA0463" w:rsidRPr="00501F15" w:rsidRDefault="00EA0463" w:rsidP="00EA0463">
      <w:pPr>
        <w:pStyle w:val="a3"/>
        <w:ind w:left="0" w:firstLine="851"/>
        <w:jc w:val="both"/>
        <w:rPr>
          <w:sz w:val="26"/>
          <w:szCs w:val="26"/>
          <w:lang w:val="ru-RU"/>
        </w:rPr>
      </w:pPr>
      <w:r w:rsidRPr="00501F15">
        <w:rPr>
          <w:sz w:val="26"/>
          <w:szCs w:val="26"/>
          <w:lang w:val="ru-RU"/>
        </w:rPr>
        <w:t>- содействие в проведении регионального экспортного аудита с целью выявления перечня потенциальных экспортеров;</w:t>
      </w:r>
    </w:p>
    <w:p w:rsidR="00EA0463" w:rsidRPr="00501F15" w:rsidRDefault="00EA0463" w:rsidP="00EA0463">
      <w:pPr>
        <w:pStyle w:val="a3"/>
        <w:ind w:left="0" w:firstLine="851"/>
        <w:jc w:val="both"/>
        <w:rPr>
          <w:sz w:val="26"/>
          <w:szCs w:val="26"/>
          <w:lang w:val="ru-RU"/>
        </w:rPr>
      </w:pPr>
      <w:r w:rsidRPr="00501F15">
        <w:rPr>
          <w:sz w:val="26"/>
          <w:szCs w:val="26"/>
          <w:lang w:val="ru-RU"/>
        </w:rPr>
        <w:t>- содействие в проведении образовательных мероприятий по вопросам ведения экспортной деятельности;</w:t>
      </w:r>
    </w:p>
    <w:p w:rsidR="002D21D0" w:rsidRPr="00501F15" w:rsidRDefault="00EA0463" w:rsidP="0046266A">
      <w:pPr>
        <w:pStyle w:val="a3"/>
        <w:ind w:left="0" w:firstLine="851"/>
        <w:jc w:val="both"/>
        <w:rPr>
          <w:sz w:val="26"/>
          <w:szCs w:val="26"/>
          <w:lang w:val="ru-RU"/>
        </w:rPr>
      </w:pPr>
      <w:r w:rsidRPr="00501F15">
        <w:rPr>
          <w:sz w:val="26"/>
          <w:szCs w:val="26"/>
          <w:lang w:val="ru-RU"/>
        </w:rPr>
        <w:t>- обеспечение равного доступа заявителей к имеющимся инструментам поддержки экспорта посредством оказания консультационных услуг на базе муниципальных центров поддержки предпринимательства, в том числе своевременная маршрутизация заявителей в региональные и федеральные институты развития (Центры поддержки экспорта НО «Фонд развития бизнеса», АО «Российский экспортный центр»), информирования о возможности получения услуг в электронном виде через информационную систему «Одно окно» (цифровая платформа «мой экспорт»).</w:t>
      </w:r>
    </w:p>
    <w:p w:rsidR="00A25C90" w:rsidRPr="00501F15" w:rsidRDefault="00A25C90" w:rsidP="0046266A">
      <w:pPr>
        <w:pStyle w:val="a3"/>
        <w:ind w:left="0" w:firstLine="851"/>
        <w:jc w:val="both"/>
        <w:rPr>
          <w:sz w:val="26"/>
          <w:szCs w:val="26"/>
          <w:lang w:val="ru-RU"/>
        </w:rPr>
      </w:pPr>
      <w:r w:rsidRPr="00501F15">
        <w:rPr>
          <w:sz w:val="26"/>
          <w:szCs w:val="26"/>
          <w:lang w:val="ru-RU"/>
        </w:rPr>
        <w:t>Оборот розничной торговли</w:t>
      </w:r>
      <w:r w:rsidR="00D71E7E" w:rsidRPr="00501F15">
        <w:rPr>
          <w:sz w:val="26"/>
          <w:szCs w:val="26"/>
          <w:lang w:val="ru-RU"/>
        </w:rPr>
        <w:t xml:space="preserve"> </w:t>
      </w:r>
      <w:r w:rsidR="008A0814" w:rsidRPr="00501F15">
        <w:rPr>
          <w:sz w:val="26"/>
          <w:szCs w:val="26"/>
          <w:lang w:val="ru-RU"/>
        </w:rPr>
        <w:t xml:space="preserve">к 2030 году </w:t>
      </w:r>
      <w:r w:rsidR="00D71E7E" w:rsidRPr="00501F15">
        <w:rPr>
          <w:sz w:val="26"/>
          <w:szCs w:val="26"/>
          <w:lang w:val="ru-RU"/>
        </w:rPr>
        <w:t>вырастет на 162%</w:t>
      </w:r>
      <w:r w:rsidR="008A0814" w:rsidRPr="00501F15">
        <w:rPr>
          <w:sz w:val="26"/>
          <w:szCs w:val="26"/>
          <w:lang w:val="ru-RU"/>
        </w:rPr>
        <w:t xml:space="preserve"> по отношению к 2020 году и составит 728,6 млн. руб.</w:t>
      </w:r>
    </w:p>
    <w:p w:rsidR="0046266A" w:rsidRPr="00501F15" w:rsidRDefault="0046266A" w:rsidP="0046266A">
      <w:pPr>
        <w:pStyle w:val="a3"/>
        <w:ind w:left="0" w:firstLine="851"/>
        <w:jc w:val="both"/>
        <w:rPr>
          <w:sz w:val="26"/>
          <w:szCs w:val="26"/>
          <w:lang w:val="ru-RU"/>
        </w:rPr>
      </w:pPr>
      <w:r w:rsidRPr="00501F15">
        <w:rPr>
          <w:sz w:val="26"/>
          <w:szCs w:val="26"/>
          <w:lang w:val="ru-RU"/>
        </w:rPr>
        <w:t>Количество вновь созданных субъектов малого и среднего предпринимательства в 2030 году составит 70 ед. – темп роста к уровню 2020 года 124%.</w:t>
      </w:r>
    </w:p>
    <w:p w:rsidR="0046266A" w:rsidRPr="00501F15" w:rsidRDefault="008A0814" w:rsidP="0046266A">
      <w:pPr>
        <w:pStyle w:val="a3"/>
        <w:ind w:left="0" w:firstLine="851"/>
        <w:jc w:val="both"/>
        <w:rPr>
          <w:sz w:val="26"/>
          <w:szCs w:val="26"/>
          <w:lang w:val="ru-RU"/>
        </w:rPr>
      </w:pPr>
      <w:r w:rsidRPr="00501F15">
        <w:rPr>
          <w:sz w:val="26"/>
          <w:szCs w:val="26"/>
          <w:lang w:val="ru-RU"/>
        </w:rPr>
        <w:t xml:space="preserve">Число малых и средних предприятий, включая </w:t>
      </w:r>
      <w:proofErr w:type="spellStart"/>
      <w:r w:rsidRPr="00501F15">
        <w:rPr>
          <w:sz w:val="26"/>
          <w:szCs w:val="26"/>
          <w:lang w:val="ru-RU"/>
        </w:rPr>
        <w:t>микропредприятия</w:t>
      </w:r>
      <w:proofErr w:type="spellEnd"/>
      <w:r w:rsidRPr="00501F15">
        <w:rPr>
          <w:sz w:val="26"/>
          <w:szCs w:val="26"/>
          <w:lang w:val="ru-RU"/>
        </w:rPr>
        <w:t xml:space="preserve"> (на конец года) </w:t>
      </w:r>
      <w:r w:rsidR="0046266A" w:rsidRPr="00501F15">
        <w:rPr>
          <w:sz w:val="26"/>
          <w:szCs w:val="26"/>
          <w:lang w:val="ru-RU"/>
        </w:rPr>
        <w:t>к 2030 году вырастет до 420 ед., темп роста к уровню 2020 года составит 103,7%.</w:t>
      </w:r>
    </w:p>
    <w:p w:rsidR="00990BF9" w:rsidRPr="00501F15" w:rsidRDefault="002D21D0" w:rsidP="002D21D0">
      <w:pPr>
        <w:pStyle w:val="2"/>
        <w:tabs>
          <w:tab w:val="left" w:pos="-180"/>
        </w:tabs>
        <w:spacing w:after="0" w:line="240" w:lineRule="auto"/>
        <w:ind w:left="0"/>
        <w:contextualSpacing/>
        <w:jc w:val="both"/>
        <w:rPr>
          <w:b/>
          <w:sz w:val="26"/>
          <w:szCs w:val="26"/>
          <w:lang w:val="ru-RU"/>
        </w:rPr>
      </w:pPr>
      <w:r w:rsidRPr="00501F15">
        <w:rPr>
          <w:sz w:val="26"/>
          <w:szCs w:val="26"/>
          <w:lang w:val="ru-RU"/>
        </w:rPr>
        <w:tab/>
      </w:r>
      <w:r w:rsidR="00990BF9" w:rsidRPr="00501F15">
        <w:rPr>
          <w:b/>
          <w:sz w:val="26"/>
          <w:szCs w:val="26"/>
          <w:lang w:val="ru-RU"/>
        </w:rPr>
        <w:t>Задача 1.3. Повышение инвестиционной привлекательности.</w:t>
      </w:r>
    </w:p>
    <w:p w:rsidR="00F51EF5" w:rsidRPr="00501F15" w:rsidRDefault="00F51EF5" w:rsidP="00F51EF5">
      <w:pPr>
        <w:ind w:firstLine="709"/>
        <w:jc w:val="both"/>
        <w:rPr>
          <w:sz w:val="26"/>
          <w:szCs w:val="26"/>
          <w:lang w:val="ru-RU"/>
        </w:rPr>
      </w:pPr>
      <w:r w:rsidRPr="00501F15">
        <w:rPr>
          <w:sz w:val="26"/>
          <w:szCs w:val="26"/>
          <w:lang w:val="ru-RU"/>
        </w:rPr>
        <w:t xml:space="preserve">Предпринимательство является важным инструментом для улучшения инвестиционного климата, ресурсосбережения и радикального повышения </w:t>
      </w:r>
      <w:r w:rsidRPr="00501F15">
        <w:rPr>
          <w:sz w:val="26"/>
          <w:szCs w:val="26"/>
          <w:lang w:val="ru-RU"/>
        </w:rPr>
        <w:br/>
        <w:t>эффективности, преодоление бедности населения, создание цивилизованной конкурентной среды и обладает стабилизирующим эффектом экономики.</w:t>
      </w:r>
    </w:p>
    <w:p w:rsidR="00F51EF5" w:rsidRPr="00501F15" w:rsidRDefault="00F51EF5" w:rsidP="00F51EF5">
      <w:pPr>
        <w:ind w:firstLine="709"/>
        <w:jc w:val="both"/>
        <w:rPr>
          <w:sz w:val="26"/>
          <w:szCs w:val="26"/>
          <w:lang w:val="ru-RU"/>
        </w:rPr>
      </w:pPr>
      <w:r w:rsidRPr="00501F15">
        <w:rPr>
          <w:sz w:val="26"/>
          <w:szCs w:val="26"/>
          <w:lang w:val="ru-RU"/>
        </w:rPr>
        <w:lastRenderedPageBreak/>
        <w:t>Основными инвесторами в районе являются предприятия лесной и сельскохозяйственной отраслей.</w:t>
      </w:r>
    </w:p>
    <w:p w:rsidR="00F51EF5" w:rsidRPr="00501F15" w:rsidRDefault="00F51EF5" w:rsidP="00F51EF5">
      <w:pPr>
        <w:ind w:firstLine="709"/>
        <w:jc w:val="both"/>
        <w:rPr>
          <w:sz w:val="26"/>
          <w:szCs w:val="26"/>
          <w:lang w:val="ru-RU"/>
        </w:rPr>
      </w:pPr>
      <w:r w:rsidRPr="00501F15">
        <w:rPr>
          <w:sz w:val="26"/>
          <w:szCs w:val="26"/>
          <w:lang w:val="ru-RU"/>
        </w:rPr>
        <w:t>Инвестиционная привлекательность Первомайского района заключается в выгодном географическом положении – это небольшая удаленность от областного центра, наличии инвестиционных предложений для ведения бизнеса. Сформированный реестр предложений размещен на официальном сайте Администрации Первомайского района и регулярно обновляется. Кроме того в районе определен перечень муниципального имущества, предназначенного для субъектов малого и среднего предпринимательства.</w:t>
      </w:r>
    </w:p>
    <w:p w:rsidR="00F51EF5" w:rsidRPr="00501F15" w:rsidRDefault="00F51EF5" w:rsidP="00F51EF5">
      <w:pPr>
        <w:pStyle w:val="a3"/>
        <w:ind w:left="0" w:firstLine="851"/>
        <w:jc w:val="both"/>
        <w:rPr>
          <w:sz w:val="26"/>
          <w:szCs w:val="26"/>
          <w:lang w:val="ru-RU"/>
        </w:rPr>
      </w:pPr>
      <w:r w:rsidRPr="00501F15">
        <w:rPr>
          <w:sz w:val="26"/>
          <w:szCs w:val="26"/>
          <w:lang w:val="ru-RU"/>
        </w:rPr>
        <w:t>В рамках формирования благоприятного инвестиционного климата будет проведен ряд мероприятий по направлениям:</w:t>
      </w:r>
    </w:p>
    <w:p w:rsidR="00F51EF5" w:rsidRPr="00501F15" w:rsidRDefault="00F51EF5" w:rsidP="00F51EF5">
      <w:pPr>
        <w:pStyle w:val="a3"/>
        <w:ind w:left="0" w:firstLine="851"/>
        <w:jc w:val="both"/>
        <w:rPr>
          <w:sz w:val="26"/>
          <w:szCs w:val="26"/>
          <w:lang w:val="ru-RU"/>
        </w:rPr>
      </w:pPr>
      <w:r w:rsidRPr="00501F15">
        <w:rPr>
          <w:sz w:val="26"/>
          <w:szCs w:val="26"/>
          <w:lang w:val="ru-RU"/>
        </w:rPr>
        <w:t>- совершенствование условий ведения предпринимательской и инвестиционной деятельности;</w:t>
      </w:r>
    </w:p>
    <w:p w:rsidR="00F51EF5" w:rsidRPr="00501F15" w:rsidRDefault="00F51EF5" w:rsidP="00F51EF5">
      <w:pPr>
        <w:pStyle w:val="a3"/>
        <w:ind w:left="0" w:firstLine="851"/>
        <w:jc w:val="both"/>
        <w:rPr>
          <w:sz w:val="26"/>
          <w:szCs w:val="26"/>
          <w:lang w:val="ru-RU"/>
        </w:rPr>
      </w:pPr>
      <w:r w:rsidRPr="00501F15">
        <w:rPr>
          <w:sz w:val="26"/>
          <w:szCs w:val="26"/>
          <w:lang w:val="ru-RU"/>
        </w:rPr>
        <w:t>- снижение административных барьеров для ведения бизнеса;</w:t>
      </w:r>
    </w:p>
    <w:p w:rsidR="00F51EF5" w:rsidRPr="00501F15" w:rsidRDefault="00F51EF5" w:rsidP="00F51EF5">
      <w:pPr>
        <w:pStyle w:val="a3"/>
        <w:ind w:left="0" w:firstLine="851"/>
        <w:jc w:val="both"/>
        <w:rPr>
          <w:sz w:val="26"/>
          <w:szCs w:val="26"/>
          <w:lang w:val="ru-RU"/>
        </w:rPr>
      </w:pPr>
      <w:r w:rsidRPr="00501F15">
        <w:rPr>
          <w:sz w:val="26"/>
          <w:szCs w:val="26"/>
          <w:lang w:val="ru-RU"/>
        </w:rPr>
        <w:t>- формирование благоприятного инвестиционного имиджа муниципального образования.</w:t>
      </w:r>
    </w:p>
    <w:p w:rsidR="0046266A" w:rsidRPr="00501F15" w:rsidRDefault="0046266A" w:rsidP="00F51EF5">
      <w:pPr>
        <w:pStyle w:val="a3"/>
        <w:ind w:left="0" w:firstLine="851"/>
        <w:jc w:val="both"/>
        <w:rPr>
          <w:sz w:val="26"/>
          <w:szCs w:val="26"/>
          <w:lang w:val="ru-RU"/>
        </w:rPr>
      </w:pPr>
      <w:r w:rsidRPr="00501F15">
        <w:rPr>
          <w:sz w:val="26"/>
          <w:szCs w:val="26"/>
          <w:lang w:val="ru-RU"/>
        </w:rPr>
        <w:t>Объем инвестиций в основной капитал (за исключением бюджетных средств) в расчете на 1 жителя в 2030 году составит 22 тыс. руб. (рост 109,9 % по отношению к 2020 году).</w:t>
      </w:r>
    </w:p>
    <w:p w:rsidR="0046266A" w:rsidRPr="00501F15" w:rsidRDefault="0046266A" w:rsidP="00F51EF5">
      <w:pPr>
        <w:pStyle w:val="a3"/>
        <w:ind w:left="0" w:firstLine="851"/>
        <w:jc w:val="both"/>
        <w:rPr>
          <w:sz w:val="26"/>
          <w:szCs w:val="26"/>
          <w:lang w:val="ru-RU"/>
        </w:rPr>
      </w:pPr>
      <w:r w:rsidRPr="00501F15">
        <w:rPr>
          <w:sz w:val="26"/>
          <w:szCs w:val="26"/>
          <w:lang w:val="ru-RU"/>
        </w:rPr>
        <w:t>Объем инвестиций</w:t>
      </w:r>
      <w:r w:rsidRPr="00501F15">
        <w:rPr>
          <w:color w:val="000000"/>
          <w:sz w:val="26"/>
          <w:szCs w:val="26"/>
          <w:shd w:val="clear" w:color="auto" w:fill="FFFFFF"/>
          <w:lang w:val="ru-RU"/>
        </w:rPr>
        <w:t xml:space="preserve"> в основной капитал, осуществляемые организациями, находящимися на территории муниципального образования (без субъектов малого предпринимательства) в 2030 году планируется в размере 691,2 млн.</w:t>
      </w:r>
      <w:r w:rsidR="008A0814" w:rsidRPr="00501F15">
        <w:rPr>
          <w:color w:val="000000"/>
          <w:sz w:val="26"/>
          <w:szCs w:val="26"/>
          <w:shd w:val="clear" w:color="auto" w:fill="FFFFFF"/>
          <w:lang w:val="ru-RU"/>
        </w:rPr>
        <w:t> </w:t>
      </w:r>
      <w:r w:rsidRPr="00501F15">
        <w:rPr>
          <w:color w:val="000000"/>
          <w:sz w:val="26"/>
          <w:szCs w:val="26"/>
          <w:shd w:val="clear" w:color="auto" w:fill="FFFFFF"/>
          <w:lang w:val="ru-RU"/>
        </w:rPr>
        <w:t>руб., темп роста к 2020 году составит 211,4%.</w:t>
      </w:r>
    </w:p>
    <w:p w:rsidR="0046266A" w:rsidRPr="00501F15" w:rsidRDefault="0046266A" w:rsidP="002D21D0">
      <w:pPr>
        <w:pStyle w:val="2"/>
        <w:tabs>
          <w:tab w:val="left" w:pos="-180"/>
        </w:tabs>
        <w:spacing w:after="0" w:line="240" w:lineRule="auto"/>
        <w:ind w:left="0"/>
        <w:contextualSpacing/>
        <w:jc w:val="both"/>
        <w:rPr>
          <w:b/>
          <w:sz w:val="26"/>
          <w:szCs w:val="26"/>
          <w:lang w:val="ru-RU"/>
        </w:rPr>
      </w:pPr>
    </w:p>
    <w:p w:rsidR="00636A7B" w:rsidRPr="00501F15" w:rsidRDefault="002D21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636A7B" w:rsidRPr="00501F15">
        <w:rPr>
          <w:b/>
          <w:sz w:val="26"/>
          <w:szCs w:val="26"/>
          <w:lang w:val="ru-RU"/>
        </w:rPr>
        <w:t xml:space="preserve">Цель 2. </w:t>
      </w:r>
      <w:r w:rsidR="009B1AD0" w:rsidRPr="00501F15">
        <w:rPr>
          <w:b/>
          <w:sz w:val="26"/>
          <w:szCs w:val="26"/>
          <w:lang w:val="ru-RU"/>
        </w:rPr>
        <w:t>Развитие транспортной и инженерной инфраструктуры, строительства</w:t>
      </w:r>
      <w:r w:rsidR="00636A7B" w:rsidRPr="00501F15">
        <w:rPr>
          <w:b/>
          <w:sz w:val="26"/>
          <w:szCs w:val="26"/>
          <w:lang w:val="ru-RU"/>
        </w:rPr>
        <w:t>.</w:t>
      </w:r>
    </w:p>
    <w:p w:rsidR="002D21D0" w:rsidRPr="00501F15" w:rsidRDefault="002D21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p>
    <w:p w:rsidR="00636A7B" w:rsidRPr="00501F15" w:rsidRDefault="002D21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636A7B" w:rsidRPr="00501F15">
        <w:rPr>
          <w:b/>
          <w:sz w:val="26"/>
          <w:szCs w:val="26"/>
          <w:lang w:val="ru-RU"/>
        </w:rPr>
        <w:t>Задача 2.1. Развитие транспортной и инженерн</w:t>
      </w:r>
      <w:r w:rsidR="009B1AD0" w:rsidRPr="00501F15">
        <w:rPr>
          <w:b/>
          <w:sz w:val="26"/>
          <w:szCs w:val="26"/>
          <w:lang w:val="ru-RU"/>
        </w:rPr>
        <w:t>ой инфраструктуры</w:t>
      </w:r>
      <w:r w:rsidR="00636A7B" w:rsidRPr="00501F15">
        <w:rPr>
          <w:b/>
          <w:sz w:val="26"/>
          <w:szCs w:val="26"/>
          <w:lang w:val="ru-RU"/>
        </w:rPr>
        <w:t>.</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Эффективное функционирование и развитие транспортной инфраструктуры, являются необходимым условием повышения уровня и улучшения условий жизни населения.</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Муниципалитету необходимо обеспечить соответствие параметров улично-дорожной сети потребностям дорожного движения и транспортного обслуживания населения, предприятий, учреждений и организаций района, в связи, с чем возникает необходимость разработки и реализации комплекса мер, направленных на обеспечение комфортного и безопасного передвижения всех видов транспортных средств на территории района.</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На сегодняшний день на территории муниципального образования Первомайский район перспективными направлениями в данной сфере являются:</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 строительство уличной дорожной сети в микрорайонах комплексных жилищных застроек.</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 обеспечение своевременного и качественного выполнения работ по содержанию автомобильных дорог и улиц района;</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 проведение работ по капитальному ремонту и ремонту улично-дорожной сети;</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 организация транспортного обслуживания населения.</w:t>
      </w:r>
    </w:p>
    <w:p w:rsidR="003774BC" w:rsidRPr="00501F15" w:rsidRDefault="003774BC" w:rsidP="003774BC">
      <w:pPr>
        <w:pStyle w:val="2"/>
        <w:spacing w:line="240" w:lineRule="auto"/>
        <w:ind w:left="0" w:right="-6" w:firstLine="709"/>
        <w:contextualSpacing/>
        <w:jc w:val="both"/>
        <w:rPr>
          <w:sz w:val="26"/>
          <w:szCs w:val="26"/>
          <w:lang w:val="ru-RU"/>
        </w:rPr>
      </w:pPr>
      <w:r w:rsidRPr="00501F15">
        <w:rPr>
          <w:sz w:val="26"/>
          <w:szCs w:val="26"/>
          <w:lang w:val="ru-RU"/>
        </w:rPr>
        <w:t xml:space="preserve">Для поддержания транспортно-эксплуатационного состояния существующей сети улиц и дорог необходимо своевременно и качественно выполнять комплекс </w:t>
      </w:r>
      <w:r w:rsidRPr="00501F15">
        <w:rPr>
          <w:sz w:val="26"/>
          <w:szCs w:val="26"/>
          <w:lang w:val="ru-RU"/>
        </w:rPr>
        <w:lastRenderedPageBreak/>
        <w:t>работ по ее содержанию и ремонту, что позволит повысить безопасность дорожного движения, снизить риски возникновения дорожно-транспортных происшествий.</w:t>
      </w:r>
    </w:p>
    <w:p w:rsidR="003774BC" w:rsidRPr="00501F15" w:rsidRDefault="003774BC" w:rsidP="003774BC">
      <w:pPr>
        <w:pStyle w:val="2"/>
        <w:spacing w:line="240" w:lineRule="auto"/>
        <w:ind w:left="0" w:right="-6" w:firstLine="709"/>
        <w:contextualSpacing/>
        <w:jc w:val="both"/>
        <w:rPr>
          <w:bCs/>
          <w:iCs/>
          <w:sz w:val="26"/>
          <w:szCs w:val="26"/>
          <w:lang w:val="ru-RU"/>
        </w:rPr>
      </w:pPr>
      <w:r w:rsidRPr="00501F15">
        <w:rPr>
          <w:bCs/>
          <w:iCs/>
          <w:sz w:val="26"/>
          <w:szCs w:val="26"/>
          <w:lang w:val="ru-RU"/>
        </w:rPr>
        <w:t>Создаваемая транспортная и инженерная инфраструктуры позволит существенно повысить доступность и, соответственно, инвестиционную привлекательность населённых пунктов Первомайского района, будет способствовать развитию малого и среднего предпринимательства в действующих и новых сферах деятельности.</w:t>
      </w:r>
    </w:p>
    <w:p w:rsidR="0046266A" w:rsidRPr="00501F15" w:rsidRDefault="0046266A" w:rsidP="003774BC">
      <w:pPr>
        <w:pStyle w:val="2"/>
        <w:spacing w:line="240" w:lineRule="auto"/>
        <w:ind w:left="0" w:right="-6" w:firstLine="709"/>
        <w:contextualSpacing/>
        <w:jc w:val="both"/>
        <w:rPr>
          <w:bCs/>
          <w:iCs/>
          <w:sz w:val="26"/>
          <w:szCs w:val="26"/>
          <w:lang w:val="ru-RU"/>
        </w:rPr>
      </w:pPr>
      <w:r w:rsidRPr="00501F15">
        <w:rPr>
          <w:sz w:val="26"/>
          <w:szCs w:val="26"/>
          <w:lang w:val="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в общей численности населения</w:t>
      </w:r>
      <w:r w:rsidR="00DF1326" w:rsidRPr="00501F15">
        <w:rPr>
          <w:sz w:val="26"/>
          <w:szCs w:val="26"/>
          <w:lang w:val="ru-RU"/>
        </w:rPr>
        <w:t xml:space="preserve"> к 2030 году снизится с 4,3 % до 4 %.</w:t>
      </w:r>
    </w:p>
    <w:p w:rsidR="003774BC" w:rsidRPr="00501F15" w:rsidRDefault="003774BC" w:rsidP="003774BC">
      <w:pPr>
        <w:ind w:firstLine="709"/>
        <w:contextualSpacing/>
        <w:jc w:val="both"/>
        <w:rPr>
          <w:sz w:val="26"/>
          <w:szCs w:val="26"/>
          <w:lang w:val="ru-RU"/>
        </w:rPr>
      </w:pPr>
      <w:r w:rsidRPr="00501F15">
        <w:rPr>
          <w:i/>
          <w:sz w:val="26"/>
          <w:szCs w:val="26"/>
          <w:lang w:val="ru-RU"/>
        </w:rPr>
        <w:t>Коммунальный комплекс</w:t>
      </w:r>
      <w:r w:rsidRPr="00501F15">
        <w:rPr>
          <w:sz w:val="26"/>
          <w:szCs w:val="26"/>
          <w:lang w:val="ru-RU"/>
        </w:rPr>
        <w:t xml:space="preserve"> муниципального образования Первомайский район представляет собой социально-экономическую систему, обеспечивающую необходимые стандарты качества жизни населения и функционирования производства.</w:t>
      </w:r>
    </w:p>
    <w:p w:rsidR="00347154" w:rsidRPr="00501F15" w:rsidRDefault="003774BC" w:rsidP="00347154">
      <w:pPr>
        <w:ind w:firstLine="851"/>
        <w:contextualSpacing/>
        <w:jc w:val="both"/>
        <w:rPr>
          <w:sz w:val="26"/>
          <w:szCs w:val="26"/>
          <w:lang w:val="ru-RU"/>
        </w:rPr>
      </w:pPr>
      <w:r w:rsidRPr="00501F15">
        <w:rPr>
          <w:rFonts w:eastAsia="Calibri"/>
          <w:sz w:val="26"/>
          <w:szCs w:val="26"/>
          <w:lang w:val="ru-RU"/>
        </w:rPr>
        <w:t>Направлениями улучшения качества предоставления коммунальных услуг потребителям в Первомайском районе являются: г</w:t>
      </w:r>
      <w:r w:rsidRPr="00501F15">
        <w:rPr>
          <w:sz w:val="26"/>
          <w:szCs w:val="26"/>
          <w:lang w:val="ru-RU"/>
        </w:rPr>
        <w:t>азификация, обеспечение чистой питьевой водой потребителей, поэтапная реконструкция сетей теплоснабжения, электроснабжения, водопроводных сетей с обеспеченностью жилищного фонда</w:t>
      </w:r>
      <w:r w:rsidR="005F77E9" w:rsidRPr="00501F15">
        <w:rPr>
          <w:sz w:val="26"/>
          <w:szCs w:val="26"/>
          <w:lang w:val="ru-RU"/>
        </w:rPr>
        <w:t xml:space="preserve"> водопроводом и снижением аварийности в сетях, обеспечением капитального ремонта в многоквартирных домах, модернизацией инфраструктуры в сфере теплоснабжения.</w:t>
      </w:r>
      <w:r w:rsidR="00347154" w:rsidRPr="00501F15">
        <w:rPr>
          <w:sz w:val="26"/>
          <w:szCs w:val="26"/>
          <w:lang w:val="ru-RU"/>
        </w:rPr>
        <w:t xml:space="preserve"> </w:t>
      </w:r>
    </w:p>
    <w:p w:rsidR="00347154" w:rsidRPr="00501F15" w:rsidRDefault="00347154" w:rsidP="00347154">
      <w:pPr>
        <w:ind w:firstLine="851"/>
        <w:contextualSpacing/>
        <w:jc w:val="both"/>
        <w:rPr>
          <w:sz w:val="26"/>
          <w:szCs w:val="26"/>
          <w:lang w:val="ru-RU"/>
        </w:rPr>
      </w:pPr>
      <w:r w:rsidRPr="00501F15">
        <w:rPr>
          <w:sz w:val="26"/>
          <w:szCs w:val="26"/>
          <w:lang w:val="ru-RU"/>
        </w:rPr>
        <w:t xml:space="preserve">В рамках повышения </w:t>
      </w:r>
      <w:proofErr w:type="spellStart"/>
      <w:r w:rsidRPr="00501F15">
        <w:rPr>
          <w:i/>
          <w:sz w:val="26"/>
          <w:szCs w:val="26"/>
          <w:lang w:val="ru-RU"/>
        </w:rPr>
        <w:t>энергоэффективности</w:t>
      </w:r>
      <w:proofErr w:type="spellEnd"/>
      <w:r w:rsidRPr="00501F15">
        <w:rPr>
          <w:i/>
          <w:sz w:val="26"/>
          <w:szCs w:val="26"/>
          <w:lang w:val="ru-RU"/>
        </w:rPr>
        <w:t xml:space="preserve"> </w:t>
      </w:r>
      <w:r w:rsidRPr="00501F15">
        <w:rPr>
          <w:sz w:val="26"/>
          <w:szCs w:val="26"/>
          <w:lang w:val="ru-RU"/>
        </w:rPr>
        <w:t>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p>
    <w:p w:rsidR="00DF1326" w:rsidRPr="00501F15" w:rsidRDefault="00DF1326" w:rsidP="003774BC">
      <w:pPr>
        <w:suppressAutoHyphens/>
        <w:ind w:firstLine="708"/>
        <w:contextualSpacing/>
        <w:jc w:val="both"/>
        <w:rPr>
          <w:sz w:val="26"/>
          <w:szCs w:val="26"/>
          <w:lang w:val="ru-RU"/>
        </w:rPr>
      </w:pPr>
      <w:r w:rsidRPr="00501F15">
        <w:rPr>
          <w:sz w:val="26"/>
          <w:szCs w:val="26"/>
          <w:lang w:val="ru-RU"/>
        </w:rPr>
        <w:t>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воздухом» на душу населения в 2030 году составит 982,16 тыс. руб., что выше уровня 2020 года на    121 %.</w:t>
      </w:r>
    </w:p>
    <w:p w:rsidR="009B1AD0" w:rsidRPr="00501F15" w:rsidRDefault="009B1AD0" w:rsidP="009B1AD0">
      <w:pPr>
        <w:pStyle w:val="2"/>
        <w:tabs>
          <w:tab w:val="left" w:pos="-180"/>
        </w:tabs>
        <w:spacing w:after="0" w:line="240" w:lineRule="auto"/>
        <w:ind w:left="0"/>
        <w:contextualSpacing/>
        <w:jc w:val="both"/>
        <w:rPr>
          <w:b/>
          <w:sz w:val="26"/>
          <w:szCs w:val="26"/>
          <w:lang w:val="ru-RU"/>
        </w:rPr>
      </w:pPr>
    </w:p>
    <w:p w:rsidR="009B1AD0" w:rsidRPr="00501F15" w:rsidRDefault="009B1AD0" w:rsidP="009B1AD0">
      <w:pPr>
        <w:pStyle w:val="2"/>
        <w:tabs>
          <w:tab w:val="left" w:pos="-180"/>
        </w:tabs>
        <w:spacing w:after="0" w:line="240" w:lineRule="auto"/>
        <w:ind w:left="0"/>
        <w:contextualSpacing/>
        <w:jc w:val="both"/>
        <w:rPr>
          <w:b/>
          <w:sz w:val="26"/>
          <w:szCs w:val="26"/>
          <w:lang w:val="ru-RU"/>
        </w:rPr>
      </w:pPr>
      <w:r w:rsidRPr="00501F15">
        <w:rPr>
          <w:b/>
          <w:sz w:val="26"/>
          <w:szCs w:val="26"/>
          <w:lang w:val="ru-RU"/>
        </w:rPr>
        <w:tab/>
        <w:t>Задача 2.</w:t>
      </w:r>
      <w:r w:rsidR="001377BC" w:rsidRPr="00501F15">
        <w:rPr>
          <w:b/>
          <w:sz w:val="26"/>
          <w:szCs w:val="26"/>
          <w:lang w:val="ru-RU"/>
        </w:rPr>
        <w:t>2</w:t>
      </w:r>
      <w:r w:rsidRPr="00501F15">
        <w:rPr>
          <w:b/>
          <w:sz w:val="26"/>
          <w:szCs w:val="26"/>
          <w:lang w:val="ru-RU"/>
        </w:rPr>
        <w:t xml:space="preserve">. </w:t>
      </w:r>
      <w:r w:rsidR="001377BC" w:rsidRPr="00501F15">
        <w:rPr>
          <w:b/>
          <w:sz w:val="26"/>
          <w:szCs w:val="26"/>
          <w:lang w:val="ru-RU"/>
        </w:rPr>
        <w:t>Развитие строительства и улучшение жилищных условий населения.</w:t>
      </w:r>
    </w:p>
    <w:p w:rsidR="008A0814" w:rsidRPr="00501F15" w:rsidRDefault="008A0814" w:rsidP="008A0814">
      <w:pPr>
        <w:pStyle w:val="aa"/>
        <w:spacing w:after="0"/>
        <w:ind w:firstLine="709"/>
        <w:jc w:val="both"/>
        <w:rPr>
          <w:sz w:val="26"/>
          <w:szCs w:val="26"/>
          <w:lang w:val="ru-RU"/>
        </w:rPr>
      </w:pPr>
      <w:r w:rsidRPr="00501F15">
        <w:rPr>
          <w:sz w:val="26"/>
          <w:szCs w:val="26"/>
          <w:lang w:val="ru-RU"/>
        </w:rPr>
        <w:t>П</w:t>
      </w:r>
      <w:r w:rsidRPr="00501F15">
        <w:rPr>
          <w:rStyle w:val="afc"/>
        </w:rPr>
        <w:t/>
      </w:r>
      <w:r w:rsidRPr="00501F15">
        <w:rPr>
          <w:sz w:val="26"/>
          <w:szCs w:val="26"/>
          <w:lang w:val="ru-RU"/>
        </w:rPr>
        <w:t xml:space="preserve">овышение качества жизни населения невозможно без формирования комфортных условий проживания. Улучшение жилищных условий населения будет достигнуто посредством создания благоприятных и безопасных условий проживания в жилых домах, выполнения работ по содержанию и ремонту жилых помещений, повышения надежности и качества предоставления коммунальных услуг, обеспечения жильем отдельных категорий граждан, создания условий для индивидуального жилищного строительства. </w:t>
      </w:r>
    </w:p>
    <w:p w:rsidR="003774BC" w:rsidRPr="00501F15" w:rsidRDefault="003774BC" w:rsidP="003774BC">
      <w:pPr>
        <w:ind w:firstLine="851"/>
        <w:contextualSpacing/>
        <w:jc w:val="both"/>
        <w:rPr>
          <w:sz w:val="26"/>
          <w:szCs w:val="26"/>
          <w:lang w:val="ru-RU"/>
        </w:rPr>
      </w:pPr>
      <w:r w:rsidRPr="00501F15">
        <w:rPr>
          <w:sz w:val="26"/>
          <w:szCs w:val="26"/>
          <w:lang w:val="ru-RU"/>
        </w:rPr>
        <w:t xml:space="preserve">Для дальнейшего увеличения объёмов </w:t>
      </w:r>
      <w:r w:rsidRPr="00501F15">
        <w:rPr>
          <w:i/>
          <w:sz w:val="26"/>
          <w:szCs w:val="26"/>
          <w:lang w:val="ru-RU"/>
        </w:rPr>
        <w:t>жилищного строительства</w:t>
      </w:r>
      <w:r w:rsidRPr="00501F15">
        <w:rPr>
          <w:sz w:val="26"/>
          <w:szCs w:val="26"/>
          <w:lang w:val="ru-RU"/>
        </w:rPr>
        <w:t xml:space="preserve"> будут проводиться мероприятия по созданию инфраструктуры в микрорайонах комплексных компактных застроек для индивидуального жилищного строительства, а также будет продолжена реализация мероприятий по обеспечению жильём отдельных категорий граждан и создание условий для развития </w:t>
      </w:r>
      <w:r w:rsidRPr="00501F15">
        <w:rPr>
          <w:sz w:val="26"/>
          <w:szCs w:val="26"/>
          <w:lang w:val="ru-RU"/>
        </w:rPr>
        <w:lastRenderedPageBreak/>
        <w:t>многоэтажного жилищного строительства, обеспечение благоприятного инвестиционного климата на террит</w:t>
      </w:r>
      <w:r w:rsidR="00750156" w:rsidRPr="00501F15">
        <w:rPr>
          <w:sz w:val="26"/>
          <w:szCs w:val="26"/>
          <w:lang w:val="ru-RU"/>
        </w:rPr>
        <w:t>ории муниципального образования, обеспечение населения качественным и доступным жильем и современной недвижимостью, в том числе деловой, спортивной, решение проблем в сфере ветхого и аварийного жилья и ускорение темпов расселения жильцов ветхого жилья.</w:t>
      </w:r>
    </w:p>
    <w:p w:rsidR="00750156" w:rsidRPr="00501F15" w:rsidRDefault="00750156" w:rsidP="003774BC">
      <w:pPr>
        <w:ind w:firstLine="851"/>
        <w:contextualSpacing/>
        <w:jc w:val="both"/>
        <w:rPr>
          <w:sz w:val="26"/>
          <w:szCs w:val="26"/>
          <w:lang w:val="ru-RU"/>
        </w:rPr>
      </w:pPr>
      <w:r w:rsidRPr="00501F15">
        <w:rPr>
          <w:sz w:val="26"/>
          <w:szCs w:val="26"/>
          <w:lang w:val="ru-RU"/>
        </w:rPr>
        <w:t>По программе расселения из ветхого аварийного жилья планируется расселение 10-квартирного дома в с. Первомайское, до 2025 года планируется проведение капитального ремонта 17 многоквартирных домов.</w:t>
      </w:r>
    </w:p>
    <w:p w:rsidR="008A0814" w:rsidRPr="00501F15" w:rsidRDefault="008A0814" w:rsidP="008A0814">
      <w:pPr>
        <w:ind w:firstLine="709"/>
        <w:jc w:val="both"/>
        <w:rPr>
          <w:sz w:val="26"/>
          <w:szCs w:val="26"/>
          <w:lang w:val="ru-RU"/>
        </w:rPr>
      </w:pPr>
      <w:r w:rsidRPr="00501F15">
        <w:rPr>
          <w:sz w:val="26"/>
          <w:szCs w:val="26"/>
          <w:lang w:val="ru-RU"/>
        </w:rPr>
        <w:t>В целях содействия улучшению жилищных условий населения в Первомайском районе будет продолжена поддержка граждан, которые нуждаются  в улучшении жилищных условий посредством реализации федеральных, региональных и муниципальных программ.</w:t>
      </w:r>
    </w:p>
    <w:p w:rsidR="003774BC" w:rsidRPr="00501F15" w:rsidRDefault="008B5DED" w:rsidP="008406BC">
      <w:pPr>
        <w:ind w:firstLine="851"/>
        <w:contextualSpacing/>
        <w:jc w:val="both"/>
        <w:rPr>
          <w:sz w:val="26"/>
          <w:szCs w:val="26"/>
          <w:lang w:val="ru-RU"/>
        </w:rPr>
      </w:pPr>
      <w:r w:rsidRPr="00501F15">
        <w:rPr>
          <w:sz w:val="26"/>
          <w:szCs w:val="26"/>
          <w:lang w:val="ru-RU"/>
        </w:rPr>
        <w:t>Строительство индивидуальных домов</w:t>
      </w:r>
      <w:r w:rsidR="005F77E9" w:rsidRPr="00501F15">
        <w:rPr>
          <w:sz w:val="26"/>
          <w:szCs w:val="26"/>
          <w:lang w:val="ru-RU"/>
        </w:rPr>
        <w:t xml:space="preserve"> продолжится </w:t>
      </w:r>
      <w:r w:rsidRPr="00501F15">
        <w:rPr>
          <w:sz w:val="26"/>
          <w:szCs w:val="26"/>
          <w:lang w:val="ru-RU"/>
        </w:rPr>
        <w:t xml:space="preserve">в том числе </w:t>
      </w:r>
      <w:r w:rsidR="005F77E9" w:rsidRPr="00501F15">
        <w:rPr>
          <w:sz w:val="26"/>
          <w:szCs w:val="26"/>
          <w:lang w:val="ru-RU"/>
        </w:rPr>
        <w:t xml:space="preserve">посредством участия в программе </w:t>
      </w:r>
      <w:r w:rsidR="00757F2B" w:rsidRPr="00501F15">
        <w:rPr>
          <w:sz w:val="26"/>
          <w:szCs w:val="26"/>
          <w:lang w:val="ru-RU"/>
        </w:rPr>
        <w:t>«Комплексное развитие</w:t>
      </w:r>
      <w:r w:rsidR="005F77E9" w:rsidRPr="00501F15">
        <w:rPr>
          <w:sz w:val="26"/>
          <w:szCs w:val="26"/>
          <w:lang w:val="ru-RU"/>
        </w:rPr>
        <w:t xml:space="preserve"> сельских территорий</w:t>
      </w:r>
      <w:r w:rsidR="00757F2B" w:rsidRPr="00501F15">
        <w:rPr>
          <w:sz w:val="26"/>
          <w:szCs w:val="26"/>
          <w:lang w:val="ru-RU"/>
        </w:rPr>
        <w:t>»</w:t>
      </w:r>
      <w:r w:rsidR="008A0814" w:rsidRPr="00501F15">
        <w:rPr>
          <w:sz w:val="26"/>
          <w:szCs w:val="26"/>
          <w:lang w:val="ru-RU"/>
        </w:rPr>
        <w:t>,</w:t>
      </w:r>
      <w:r w:rsidRPr="00501F15">
        <w:rPr>
          <w:sz w:val="26"/>
          <w:szCs w:val="26"/>
          <w:lang w:val="ru-RU"/>
        </w:rPr>
        <w:t xml:space="preserve"> планируется</w:t>
      </w:r>
      <w:r w:rsidR="008A0814" w:rsidRPr="00501F15">
        <w:rPr>
          <w:sz w:val="26"/>
          <w:szCs w:val="26"/>
          <w:lang w:val="ru-RU"/>
        </w:rPr>
        <w:t xml:space="preserve"> </w:t>
      </w:r>
      <w:r w:rsidRPr="00501F15">
        <w:rPr>
          <w:sz w:val="26"/>
          <w:szCs w:val="26"/>
          <w:lang w:val="ru-RU"/>
        </w:rPr>
        <w:t>строительс</w:t>
      </w:r>
      <w:r w:rsidR="008A0814" w:rsidRPr="00501F15">
        <w:rPr>
          <w:sz w:val="26"/>
          <w:szCs w:val="26"/>
          <w:lang w:val="ru-RU"/>
        </w:rPr>
        <w:t xml:space="preserve">тво 8 индивидуальных домов по договору найма </w:t>
      </w:r>
      <w:r w:rsidR="00757F2B" w:rsidRPr="00501F15">
        <w:rPr>
          <w:sz w:val="26"/>
          <w:szCs w:val="26"/>
          <w:lang w:val="ru-RU"/>
        </w:rPr>
        <w:t xml:space="preserve"> и</w:t>
      </w:r>
      <w:r w:rsidR="00735A6F" w:rsidRPr="00501F15">
        <w:rPr>
          <w:sz w:val="26"/>
          <w:szCs w:val="26"/>
          <w:lang w:val="ru-RU"/>
        </w:rPr>
        <w:t xml:space="preserve"> </w:t>
      </w:r>
      <w:r w:rsidRPr="00501F15">
        <w:rPr>
          <w:sz w:val="26"/>
          <w:szCs w:val="26"/>
          <w:lang w:val="ru-RU"/>
        </w:rPr>
        <w:t xml:space="preserve">9 домов по </w:t>
      </w:r>
      <w:r w:rsidR="00735A6F" w:rsidRPr="00501F15">
        <w:rPr>
          <w:sz w:val="26"/>
          <w:szCs w:val="26"/>
          <w:lang w:val="ru-RU"/>
        </w:rPr>
        <w:t>программе «Бюджетный дом»</w:t>
      </w:r>
      <w:r w:rsidR="00750156" w:rsidRPr="00501F15">
        <w:rPr>
          <w:sz w:val="26"/>
          <w:szCs w:val="26"/>
          <w:lang w:val="ru-RU"/>
        </w:rPr>
        <w:t>. Также для привлечения специалистов в район разрабатываются площадки под комплексную застройку предоставления жилья специалистам.</w:t>
      </w:r>
    </w:p>
    <w:p w:rsidR="00DF1326" w:rsidRPr="00501F15" w:rsidRDefault="00DF1326" w:rsidP="008406BC">
      <w:pPr>
        <w:ind w:firstLine="851"/>
        <w:contextualSpacing/>
        <w:jc w:val="both"/>
        <w:rPr>
          <w:sz w:val="26"/>
          <w:szCs w:val="26"/>
          <w:lang w:val="ru-RU"/>
        </w:rPr>
      </w:pPr>
      <w:r w:rsidRPr="00501F15">
        <w:rPr>
          <w:sz w:val="26"/>
          <w:szCs w:val="26"/>
          <w:lang w:val="ru-RU"/>
        </w:rPr>
        <w:t>Объем выполненных работ по виду деятельности «Строительство» (по кругу крупных и средних предприятий) в 2030 году планируется в сумме 40,5 млн. руб., темп роста к уровню 2020 года составит 110,2%.</w:t>
      </w:r>
    </w:p>
    <w:p w:rsidR="002D21D0" w:rsidRPr="00501F15" w:rsidRDefault="00501F15" w:rsidP="00636A7B">
      <w:pPr>
        <w:pStyle w:val="2"/>
        <w:tabs>
          <w:tab w:val="left" w:pos="-180"/>
          <w:tab w:val="left" w:pos="360"/>
        </w:tabs>
        <w:spacing w:after="0" w:line="240" w:lineRule="auto"/>
        <w:ind w:left="0"/>
        <w:contextualSpacing/>
        <w:jc w:val="both"/>
        <w:rPr>
          <w:b/>
          <w:sz w:val="26"/>
          <w:szCs w:val="26"/>
          <w:lang w:val="ru-RU"/>
        </w:rPr>
      </w:pPr>
      <w:r w:rsidRPr="00501F15">
        <w:rPr>
          <w:sz w:val="26"/>
          <w:szCs w:val="26"/>
          <w:lang w:val="ru-RU"/>
        </w:rPr>
        <w:tab/>
        <w:t>Общая площадь жилых помещений, приходящаяся в среднем на одного жителя (на конец года) в 2030 году по сравнению с 2020 годом увеличится на 27,1% и составит 34,2 кв.м.</w:t>
      </w:r>
    </w:p>
    <w:p w:rsidR="009B1AD0" w:rsidRPr="00501F15" w:rsidRDefault="009B1AD0" w:rsidP="009B1AD0">
      <w:pPr>
        <w:pStyle w:val="2"/>
        <w:tabs>
          <w:tab w:val="left" w:pos="-180"/>
        </w:tabs>
        <w:spacing w:after="0" w:line="240" w:lineRule="auto"/>
        <w:ind w:left="0"/>
        <w:contextualSpacing/>
        <w:jc w:val="both"/>
        <w:rPr>
          <w:b/>
          <w:sz w:val="26"/>
          <w:szCs w:val="26"/>
          <w:lang w:val="ru-RU"/>
        </w:rPr>
      </w:pPr>
      <w:r w:rsidRPr="00501F15">
        <w:rPr>
          <w:b/>
          <w:sz w:val="26"/>
          <w:szCs w:val="26"/>
          <w:lang w:val="ru-RU"/>
        </w:rPr>
        <w:tab/>
        <w:t>Цель 3. Создание условий для сохранения и развития человеческого потенциала.</w:t>
      </w:r>
    </w:p>
    <w:p w:rsidR="009B1AD0" w:rsidRPr="00501F15" w:rsidRDefault="002D21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p>
    <w:p w:rsidR="00636A7B" w:rsidRPr="00501F15" w:rsidRDefault="009B1A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636A7B" w:rsidRPr="00501F15">
        <w:rPr>
          <w:b/>
          <w:sz w:val="26"/>
          <w:szCs w:val="26"/>
          <w:lang w:val="ru-RU"/>
        </w:rPr>
        <w:t xml:space="preserve">Задача </w:t>
      </w:r>
      <w:r w:rsidR="00B61C1D" w:rsidRPr="00501F15">
        <w:rPr>
          <w:b/>
          <w:sz w:val="26"/>
          <w:szCs w:val="26"/>
          <w:lang w:val="ru-RU"/>
        </w:rPr>
        <w:t>3</w:t>
      </w:r>
      <w:r w:rsidR="00636A7B" w:rsidRPr="00501F15">
        <w:rPr>
          <w:b/>
          <w:sz w:val="26"/>
          <w:szCs w:val="26"/>
          <w:lang w:val="ru-RU"/>
        </w:rPr>
        <w:t>.</w:t>
      </w:r>
      <w:r w:rsidR="00B61C1D" w:rsidRPr="00501F15">
        <w:rPr>
          <w:b/>
          <w:sz w:val="26"/>
          <w:szCs w:val="26"/>
          <w:lang w:val="ru-RU"/>
        </w:rPr>
        <w:t>1</w:t>
      </w:r>
      <w:r w:rsidR="00636A7B" w:rsidRPr="00501F15">
        <w:rPr>
          <w:b/>
          <w:sz w:val="26"/>
          <w:szCs w:val="26"/>
          <w:lang w:val="ru-RU"/>
        </w:rPr>
        <w:t>. Повышение качества услуг образования.</w:t>
      </w:r>
    </w:p>
    <w:p w:rsidR="00757F2B" w:rsidRPr="00501F15" w:rsidRDefault="00757F2B" w:rsidP="00757F2B">
      <w:pPr>
        <w:pStyle w:val="2"/>
        <w:spacing w:line="240" w:lineRule="auto"/>
        <w:ind w:left="0" w:right="-6" w:firstLine="709"/>
        <w:contextualSpacing/>
        <w:jc w:val="both"/>
        <w:rPr>
          <w:sz w:val="26"/>
          <w:szCs w:val="26"/>
          <w:lang w:val="ru-RU"/>
        </w:rPr>
      </w:pPr>
      <w:r w:rsidRPr="00501F15">
        <w:rPr>
          <w:sz w:val="26"/>
          <w:szCs w:val="26"/>
          <w:lang w:val="ru-RU"/>
        </w:rPr>
        <w:t xml:space="preserve">Повышение эффективности и качества образования - одно из базовых направлений реализации государственной политики Первомайского района. </w:t>
      </w:r>
    </w:p>
    <w:p w:rsidR="00757F2B" w:rsidRPr="00501F15" w:rsidRDefault="00757F2B" w:rsidP="00757F2B">
      <w:pPr>
        <w:pStyle w:val="2"/>
        <w:spacing w:line="240" w:lineRule="auto"/>
        <w:ind w:left="0" w:right="-6" w:firstLine="709"/>
        <w:contextualSpacing/>
        <w:jc w:val="both"/>
        <w:rPr>
          <w:sz w:val="26"/>
          <w:szCs w:val="26"/>
          <w:lang w:val="ru-RU"/>
        </w:rPr>
      </w:pPr>
      <w:r w:rsidRPr="00501F15">
        <w:rPr>
          <w:sz w:val="26"/>
          <w:szCs w:val="26"/>
          <w:lang w:val="ru-RU"/>
        </w:rPr>
        <w:t>Задачи обеспечения доступности дошкольного, общего и дополнительного образования в Первомайском районе решаются, в том числе за счет участия в федеральных проектах и программах путем строительства новых детских садов, создания дополнительных мест в действующ</w:t>
      </w:r>
      <w:r w:rsidR="002E05E1" w:rsidRPr="00501F15">
        <w:rPr>
          <w:sz w:val="26"/>
          <w:szCs w:val="26"/>
          <w:lang w:val="ru-RU"/>
        </w:rPr>
        <w:t>их образовательных организациях.</w:t>
      </w:r>
    </w:p>
    <w:p w:rsidR="00757F2B" w:rsidRPr="00501F15" w:rsidRDefault="00757F2B" w:rsidP="00757F2B">
      <w:pPr>
        <w:pStyle w:val="2"/>
        <w:spacing w:line="240" w:lineRule="auto"/>
        <w:ind w:left="0" w:right="-6" w:firstLine="709"/>
        <w:contextualSpacing/>
        <w:jc w:val="both"/>
        <w:rPr>
          <w:sz w:val="26"/>
          <w:szCs w:val="26"/>
          <w:lang w:val="ru-RU"/>
        </w:rPr>
      </w:pPr>
      <w:r w:rsidRPr="00501F15">
        <w:rPr>
          <w:sz w:val="26"/>
          <w:szCs w:val="26"/>
          <w:lang w:val="ru-RU"/>
        </w:rPr>
        <w:t>Для повышения доступности и качества общего образования необходимо обеспечить возможность организации всех видов учебной деятельности в одну смену, безопасность и комфортность условий их осуществления.</w:t>
      </w:r>
    </w:p>
    <w:p w:rsidR="002E05E1" w:rsidRPr="00501F15" w:rsidRDefault="002E05E1" w:rsidP="00757F2B">
      <w:pPr>
        <w:pStyle w:val="2"/>
        <w:spacing w:line="240" w:lineRule="auto"/>
        <w:ind w:left="0" w:right="-6" w:firstLine="709"/>
        <w:contextualSpacing/>
        <w:jc w:val="both"/>
        <w:rPr>
          <w:sz w:val="26"/>
          <w:szCs w:val="26"/>
          <w:lang w:val="ru-RU"/>
        </w:rPr>
      </w:pPr>
      <w:r w:rsidRPr="00501F15">
        <w:rPr>
          <w:sz w:val="26"/>
          <w:szCs w:val="26"/>
          <w:lang w:val="ru-RU"/>
        </w:rPr>
        <w:t>Одним из перспективных направлений развития образования является капитальный ремонт основных фондов образовательных организаций в связи с их высокой изношенностью.</w:t>
      </w:r>
    </w:p>
    <w:p w:rsidR="002E05E1" w:rsidRPr="00501F15" w:rsidRDefault="00757F2B" w:rsidP="002E05E1">
      <w:pPr>
        <w:pStyle w:val="2"/>
        <w:spacing w:line="240" w:lineRule="auto"/>
        <w:ind w:left="0" w:right="-6" w:firstLine="709"/>
        <w:contextualSpacing/>
        <w:jc w:val="both"/>
        <w:rPr>
          <w:sz w:val="26"/>
          <w:szCs w:val="26"/>
          <w:lang w:val="ru-RU"/>
        </w:rPr>
      </w:pPr>
      <w:r w:rsidRPr="00501F15">
        <w:rPr>
          <w:sz w:val="26"/>
          <w:szCs w:val="26"/>
          <w:lang w:val="ru-RU"/>
        </w:rPr>
        <w:t>На сегодняшний день остается потребность в проведении капитального ремонта Комсомольской, Ореховской, Березовской, Куяновской, Улу-</w:t>
      </w:r>
      <w:proofErr w:type="spellStart"/>
      <w:r w:rsidRPr="00501F15">
        <w:rPr>
          <w:sz w:val="26"/>
          <w:szCs w:val="26"/>
          <w:lang w:val="ru-RU"/>
        </w:rPr>
        <w:t>Юльской</w:t>
      </w:r>
      <w:proofErr w:type="spellEnd"/>
      <w:r w:rsidRPr="00501F15">
        <w:rPr>
          <w:sz w:val="26"/>
          <w:szCs w:val="26"/>
          <w:lang w:val="ru-RU"/>
        </w:rPr>
        <w:t xml:space="preserve"> школ, здания Первомайской начальной школы, </w:t>
      </w:r>
      <w:r w:rsidRPr="00501F15">
        <w:rPr>
          <w:spacing w:val="2"/>
          <w:sz w:val="26"/>
          <w:szCs w:val="26"/>
          <w:lang w:val="ru-RU"/>
        </w:rPr>
        <w:t>Первомайской ДШИ</w:t>
      </w:r>
      <w:r w:rsidR="002E05E1" w:rsidRPr="00501F15">
        <w:rPr>
          <w:spacing w:val="2"/>
          <w:sz w:val="26"/>
          <w:szCs w:val="26"/>
          <w:lang w:val="ru-RU"/>
        </w:rPr>
        <w:t>, детских садов в п. У</w:t>
      </w:r>
      <w:r w:rsidR="002E05E1" w:rsidRPr="00501F15">
        <w:rPr>
          <w:sz w:val="26"/>
          <w:szCs w:val="26"/>
          <w:lang w:val="ru-RU"/>
        </w:rPr>
        <w:t xml:space="preserve">лу-Юл и с. Комсомольск. </w:t>
      </w:r>
    </w:p>
    <w:p w:rsidR="00757F2B" w:rsidRPr="00501F15" w:rsidRDefault="00757F2B" w:rsidP="00757F2B">
      <w:pPr>
        <w:pStyle w:val="2"/>
        <w:spacing w:line="240" w:lineRule="auto"/>
        <w:ind w:left="0" w:right="-6" w:firstLine="709"/>
        <w:contextualSpacing/>
        <w:jc w:val="both"/>
        <w:rPr>
          <w:sz w:val="26"/>
          <w:szCs w:val="26"/>
          <w:lang w:val="ru-RU"/>
        </w:rPr>
      </w:pPr>
      <w:r w:rsidRPr="00501F15">
        <w:rPr>
          <w:sz w:val="26"/>
          <w:szCs w:val="26"/>
          <w:lang w:val="ru-RU"/>
        </w:rPr>
        <w:t>Актуальной проблемой системы образования Первомайского района остаётся дефицит ученических мест в с.</w:t>
      </w:r>
      <w:r w:rsidR="00F50B8D" w:rsidRPr="00501F15">
        <w:rPr>
          <w:sz w:val="26"/>
          <w:szCs w:val="26"/>
          <w:lang w:val="ru-RU"/>
        </w:rPr>
        <w:t xml:space="preserve"> </w:t>
      </w:r>
      <w:r w:rsidRPr="00501F15">
        <w:rPr>
          <w:sz w:val="26"/>
          <w:szCs w:val="26"/>
          <w:lang w:val="ru-RU"/>
        </w:rPr>
        <w:t>Первомайское.</w:t>
      </w:r>
      <w:r w:rsidR="00F50B8D" w:rsidRPr="00501F15">
        <w:rPr>
          <w:sz w:val="26"/>
          <w:szCs w:val="26"/>
          <w:lang w:val="ru-RU"/>
        </w:rPr>
        <w:t xml:space="preserve"> </w:t>
      </w:r>
      <w:r w:rsidRPr="00501F15">
        <w:rPr>
          <w:sz w:val="26"/>
          <w:szCs w:val="26"/>
          <w:lang w:val="ru-RU"/>
        </w:rPr>
        <w:t>В планах реализация проекта по строительству средней общеобразовательной школы в с. Первомайское.</w:t>
      </w:r>
    </w:p>
    <w:p w:rsidR="00DF1326" w:rsidRPr="00501F15" w:rsidRDefault="00DF1326" w:rsidP="00DF1326">
      <w:pPr>
        <w:pStyle w:val="2"/>
        <w:spacing w:line="240" w:lineRule="auto"/>
        <w:ind w:left="0" w:right="-6" w:firstLine="709"/>
        <w:contextualSpacing/>
        <w:jc w:val="both"/>
        <w:rPr>
          <w:sz w:val="26"/>
          <w:szCs w:val="26"/>
          <w:lang w:val="ru-RU"/>
        </w:rPr>
      </w:pPr>
      <w:r w:rsidRPr="00501F15">
        <w:rPr>
          <w:sz w:val="26"/>
          <w:szCs w:val="26"/>
          <w:lang w:val="ru-RU"/>
        </w:rPr>
        <w:lastRenderedPageBreak/>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к 2030 году увеличится на 1,2 % к уровню 2020 года и составит 95 %.</w:t>
      </w:r>
    </w:p>
    <w:p w:rsidR="008B5DED" w:rsidRPr="00501F15" w:rsidRDefault="00DF1326" w:rsidP="00757F2B">
      <w:pPr>
        <w:pStyle w:val="2"/>
        <w:spacing w:line="240" w:lineRule="auto"/>
        <w:ind w:left="0" w:right="-6" w:firstLine="709"/>
        <w:contextualSpacing/>
        <w:jc w:val="both"/>
        <w:rPr>
          <w:sz w:val="26"/>
          <w:szCs w:val="26"/>
          <w:lang w:val="ru-RU"/>
        </w:rPr>
      </w:pPr>
      <w:r w:rsidRPr="00501F15">
        <w:rPr>
          <w:sz w:val="26"/>
          <w:szCs w:val="26"/>
          <w:lang w:val="ru-RU"/>
        </w:rPr>
        <w:t>Доля детей в возрасте 1</w:t>
      </w:r>
      <w:r w:rsidR="005E4D18" w:rsidRPr="00501F15">
        <w:rPr>
          <w:sz w:val="26"/>
          <w:szCs w:val="26"/>
          <w:lang w:val="ru-RU"/>
        </w:rPr>
        <w:t xml:space="preserve"> – </w:t>
      </w:r>
      <w:r w:rsidRPr="00501F15">
        <w:rPr>
          <w:sz w:val="26"/>
          <w:szCs w:val="26"/>
          <w:lang w:val="ru-RU"/>
        </w:rPr>
        <w:t>6,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1-6 лет по отношению к 2020 году увеличится на 14,8% и составит 73,1 %</w:t>
      </w:r>
      <w:r w:rsidR="008B5DED" w:rsidRPr="00501F15">
        <w:rPr>
          <w:sz w:val="26"/>
          <w:szCs w:val="26"/>
          <w:lang w:val="ru-RU"/>
        </w:rPr>
        <w:t>.</w:t>
      </w:r>
    </w:p>
    <w:p w:rsidR="008B5DED" w:rsidRPr="00501F15" w:rsidRDefault="005E4D18" w:rsidP="00757F2B">
      <w:pPr>
        <w:pStyle w:val="2"/>
        <w:spacing w:line="240" w:lineRule="auto"/>
        <w:ind w:left="0" w:right="-6" w:firstLine="709"/>
        <w:contextualSpacing/>
        <w:jc w:val="both"/>
        <w:rPr>
          <w:sz w:val="26"/>
          <w:szCs w:val="26"/>
          <w:lang w:val="ru-RU"/>
        </w:rPr>
      </w:pPr>
      <w:r w:rsidRPr="00501F15">
        <w:rPr>
          <w:sz w:val="26"/>
          <w:szCs w:val="26"/>
          <w:lang w:val="ru-RU"/>
        </w:rPr>
        <w:t>Доля детей в возрасте 5 – 18 лет, получающих услуги по дополнительному образованию к 2030 году вырастет на 1,89% по сравнению с 2020 годом и составит 78,5%.</w:t>
      </w:r>
    </w:p>
    <w:p w:rsidR="00B61C1D" w:rsidRPr="00501F15" w:rsidRDefault="00B61C1D" w:rsidP="00757F2B">
      <w:pPr>
        <w:pStyle w:val="2"/>
        <w:spacing w:line="240" w:lineRule="auto"/>
        <w:ind w:left="0" w:right="-6" w:firstLine="709"/>
        <w:contextualSpacing/>
        <w:jc w:val="both"/>
        <w:rPr>
          <w:sz w:val="26"/>
          <w:szCs w:val="26"/>
          <w:lang w:val="ru-RU"/>
        </w:rPr>
      </w:pPr>
    </w:p>
    <w:p w:rsidR="007D713F" w:rsidRPr="00501F15" w:rsidRDefault="00B61C1D" w:rsidP="00B61C1D">
      <w:pPr>
        <w:pStyle w:val="2"/>
        <w:tabs>
          <w:tab w:val="left" w:pos="-180"/>
        </w:tabs>
        <w:spacing w:after="0" w:line="240" w:lineRule="auto"/>
        <w:ind w:left="0"/>
        <w:contextualSpacing/>
        <w:jc w:val="both"/>
        <w:rPr>
          <w:b/>
          <w:sz w:val="26"/>
          <w:szCs w:val="26"/>
          <w:lang w:val="ru-RU"/>
        </w:rPr>
      </w:pPr>
      <w:r w:rsidRPr="00501F15">
        <w:rPr>
          <w:b/>
          <w:sz w:val="26"/>
          <w:szCs w:val="26"/>
          <w:lang w:val="ru-RU"/>
        </w:rPr>
        <w:tab/>
        <w:t>Задача 3.2. Повышение качества услуг культуры</w:t>
      </w:r>
      <w:r w:rsidR="007D713F" w:rsidRPr="00501F15">
        <w:rPr>
          <w:b/>
          <w:sz w:val="26"/>
          <w:szCs w:val="26"/>
          <w:lang w:val="ru-RU"/>
        </w:rPr>
        <w:t xml:space="preserve"> и туризма</w:t>
      </w:r>
      <w:r w:rsidRPr="00501F15">
        <w:rPr>
          <w:b/>
          <w:sz w:val="26"/>
          <w:szCs w:val="26"/>
          <w:lang w:val="ru-RU"/>
        </w:rPr>
        <w:t>.</w:t>
      </w:r>
    </w:p>
    <w:p w:rsidR="00312031" w:rsidRPr="00501F15" w:rsidRDefault="00757F2B" w:rsidP="007D713F">
      <w:pPr>
        <w:pStyle w:val="2"/>
        <w:tabs>
          <w:tab w:val="left" w:pos="0"/>
        </w:tabs>
        <w:spacing w:line="240" w:lineRule="auto"/>
        <w:ind w:left="0" w:right="-6"/>
        <w:contextualSpacing/>
        <w:jc w:val="both"/>
        <w:rPr>
          <w:sz w:val="26"/>
          <w:szCs w:val="26"/>
          <w:lang w:val="ru-RU"/>
        </w:rPr>
      </w:pPr>
      <w:r w:rsidRPr="00501F15">
        <w:rPr>
          <w:sz w:val="26"/>
          <w:szCs w:val="26"/>
          <w:lang w:val="ru-RU"/>
        </w:rPr>
        <w:tab/>
        <w:t>В современных условиях культура является важнейшим показателем духовного здоровья и социальной стабильности населения. Решение задач в области социально- экономического развития государства напрямую относится к учреждениям культуры.</w:t>
      </w:r>
      <w:r w:rsidR="007D713F" w:rsidRPr="00501F15">
        <w:rPr>
          <w:sz w:val="26"/>
          <w:szCs w:val="26"/>
          <w:lang w:val="ru-RU"/>
        </w:rPr>
        <w:t xml:space="preserve"> </w:t>
      </w:r>
    </w:p>
    <w:p w:rsidR="007D713F" w:rsidRPr="00501F15" w:rsidRDefault="007D713F" w:rsidP="007D713F">
      <w:pPr>
        <w:ind w:firstLine="709"/>
        <w:contextualSpacing/>
        <w:jc w:val="both"/>
        <w:rPr>
          <w:sz w:val="26"/>
          <w:szCs w:val="26"/>
          <w:lang w:val="ru-RU"/>
        </w:rPr>
      </w:pPr>
      <w:r w:rsidRPr="00501F15">
        <w:rPr>
          <w:sz w:val="26"/>
          <w:szCs w:val="26"/>
          <w:lang w:val="ru-RU"/>
        </w:rPr>
        <w:t>Туризм является важной составляющей развития экономики района.</w:t>
      </w:r>
      <w:r w:rsidRPr="00501F15">
        <w:rPr>
          <w:i/>
          <w:sz w:val="26"/>
          <w:szCs w:val="26"/>
          <w:lang w:val="ru-RU"/>
        </w:rPr>
        <w:t xml:space="preserve"> </w:t>
      </w:r>
      <w:r w:rsidRPr="00501F15">
        <w:rPr>
          <w:sz w:val="26"/>
          <w:szCs w:val="26"/>
          <w:lang w:val="ru-RU"/>
        </w:rPr>
        <w:t>На территории района проводятся различные событийные мероприятия, имеющие статус межрегиональных, межмуниципальных, такие как фестиваль эстонской культуры «Янов День», вечер бардовской песни «</w:t>
      </w:r>
      <w:proofErr w:type="spellStart"/>
      <w:r w:rsidRPr="00501F15">
        <w:rPr>
          <w:sz w:val="26"/>
          <w:szCs w:val="26"/>
          <w:lang w:val="ru-RU"/>
        </w:rPr>
        <w:t>Густарь</w:t>
      </w:r>
      <w:proofErr w:type="spellEnd"/>
      <w:r w:rsidRPr="00501F15">
        <w:rPr>
          <w:sz w:val="26"/>
          <w:szCs w:val="26"/>
          <w:lang w:val="ru-RU"/>
        </w:rPr>
        <w:t>», праздник охотника «Семь верст», также на территории района проводятся туры выходного дня и экскурсии.</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Конкурентными преимуществами Первомайского района для привлечения туристов из других муниципальных образований является:</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 территориальное положение – небольшая удаленность от областного центра;</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 благоустройство территории – ухоженная территория населенных пунктов отличительная черта Первомайского района;</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 xml:space="preserve">- наличие достопримечательностей – Первомайский Арбат, Свято-Троицкая церковь в с. Первомайское, Храм Святой Екатерины в д. </w:t>
      </w:r>
      <w:proofErr w:type="spellStart"/>
      <w:r w:rsidRPr="00501F15">
        <w:rPr>
          <w:sz w:val="26"/>
          <w:szCs w:val="26"/>
          <w:lang w:val="ru-RU"/>
        </w:rPr>
        <w:t>Крутоложное</w:t>
      </w:r>
      <w:proofErr w:type="spellEnd"/>
      <w:r w:rsidRPr="00501F15">
        <w:rPr>
          <w:sz w:val="26"/>
          <w:szCs w:val="26"/>
          <w:lang w:val="ru-RU"/>
        </w:rPr>
        <w:t>, Янов Хутор в д. Березовка и другие;</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 xml:space="preserve">- наличие брендов – Янов Хутор, </w:t>
      </w:r>
      <w:proofErr w:type="spellStart"/>
      <w:r w:rsidRPr="00501F15">
        <w:rPr>
          <w:sz w:val="26"/>
          <w:szCs w:val="26"/>
          <w:lang w:val="ru-RU"/>
        </w:rPr>
        <w:t>Пышкинский</w:t>
      </w:r>
      <w:proofErr w:type="spellEnd"/>
      <w:r w:rsidRPr="00501F15">
        <w:rPr>
          <w:sz w:val="26"/>
          <w:szCs w:val="26"/>
          <w:lang w:val="ru-RU"/>
        </w:rPr>
        <w:t xml:space="preserve"> фестиваль.</w:t>
      </w:r>
    </w:p>
    <w:p w:rsidR="007D713F" w:rsidRPr="00501F15" w:rsidRDefault="007D713F" w:rsidP="007D713F">
      <w:pPr>
        <w:ind w:firstLine="709"/>
        <w:contextualSpacing/>
        <w:jc w:val="both"/>
        <w:rPr>
          <w:sz w:val="26"/>
          <w:szCs w:val="26"/>
          <w:lang w:val="ru-RU"/>
        </w:rPr>
      </w:pPr>
      <w:r w:rsidRPr="00501F15">
        <w:rPr>
          <w:sz w:val="26"/>
          <w:szCs w:val="26"/>
          <w:lang w:val="ru-RU"/>
        </w:rPr>
        <w:t xml:space="preserve">На территории Первомайского района расположен </w:t>
      </w:r>
      <w:r w:rsidR="00D7470A" w:rsidRPr="00501F15">
        <w:rPr>
          <w:sz w:val="26"/>
          <w:szCs w:val="26"/>
          <w:lang w:val="ru-RU"/>
        </w:rPr>
        <w:t>ряд туристических</w:t>
      </w:r>
      <w:r w:rsidRPr="00501F15">
        <w:rPr>
          <w:sz w:val="26"/>
          <w:szCs w:val="26"/>
          <w:lang w:val="ru-RU"/>
        </w:rPr>
        <w:t xml:space="preserve"> объект</w:t>
      </w:r>
      <w:r w:rsidR="00D7470A" w:rsidRPr="00501F15">
        <w:rPr>
          <w:sz w:val="26"/>
          <w:szCs w:val="26"/>
          <w:lang w:val="ru-RU"/>
        </w:rPr>
        <w:t>ов со средствами размещения.</w:t>
      </w:r>
    </w:p>
    <w:p w:rsidR="007D713F" w:rsidRPr="00501F15" w:rsidRDefault="007D713F" w:rsidP="007D713F">
      <w:pPr>
        <w:shd w:val="clear" w:color="auto" w:fill="FFFFFF"/>
        <w:spacing w:after="225"/>
        <w:ind w:firstLine="708"/>
        <w:contextualSpacing/>
        <w:jc w:val="both"/>
        <w:rPr>
          <w:sz w:val="26"/>
          <w:szCs w:val="26"/>
          <w:lang w:val="ru-RU"/>
        </w:rPr>
      </w:pPr>
      <w:r w:rsidRPr="00501F15">
        <w:rPr>
          <w:sz w:val="26"/>
          <w:szCs w:val="26"/>
          <w:lang w:val="ru-RU"/>
        </w:rPr>
        <w:t>В перспективе планируется увеличение количества организованных экскурсий в Первомайский район.</w:t>
      </w:r>
    </w:p>
    <w:p w:rsidR="00312031" w:rsidRPr="00501F15" w:rsidRDefault="007D713F" w:rsidP="00312031">
      <w:pPr>
        <w:ind w:firstLine="708"/>
        <w:contextualSpacing/>
        <w:jc w:val="both"/>
        <w:rPr>
          <w:color w:val="2D2D2D"/>
          <w:spacing w:val="2"/>
          <w:sz w:val="26"/>
          <w:szCs w:val="26"/>
          <w:lang w:val="ru-RU"/>
        </w:rPr>
      </w:pPr>
      <w:r w:rsidRPr="00501F15">
        <w:rPr>
          <w:color w:val="2D2D2D"/>
          <w:spacing w:val="2"/>
          <w:sz w:val="26"/>
          <w:szCs w:val="26"/>
          <w:lang w:val="ru-RU"/>
        </w:rPr>
        <w:t>В целях повышения качества услуг культуры</w:t>
      </w:r>
      <w:r w:rsidR="003E444A" w:rsidRPr="00501F15">
        <w:rPr>
          <w:color w:val="2D2D2D"/>
          <w:spacing w:val="2"/>
          <w:sz w:val="26"/>
          <w:szCs w:val="26"/>
          <w:lang w:val="ru-RU"/>
        </w:rPr>
        <w:t xml:space="preserve"> </w:t>
      </w:r>
      <w:r w:rsidR="00312031" w:rsidRPr="00501F15">
        <w:rPr>
          <w:color w:val="2D2D2D"/>
          <w:spacing w:val="2"/>
          <w:sz w:val="26"/>
          <w:szCs w:val="26"/>
          <w:lang w:val="ru-RU"/>
        </w:rPr>
        <w:t xml:space="preserve">и туризма </w:t>
      </w:r>
      <w:r w:rsidR="003E444A" w:rsidRPr="00501F15">
        <w:rPr>
          <w:color w:val="2D2D2D"/>
          <w:spacing w:val="2"/>
          <w:sz w:val="26"/>
          <w:szCs w:val="26"/>
          <w:lang w:val="ru-RU"/>
        </w:rPr>
        <w:t>будут проведены следующие мероприятия</w:t>
      </w:r>
      <w:r w:rsidRPr="00501F15">
        <w:rPr>
          <w:color w:val="2D2D2D"/>
          <w:spacing w:val="2"/>
          <w:sz w:val="26"/>
          <w:szCs w:val="26"/>
          <w:lang w:val="ru-RU"/>
        </w:rPr>
        <w:t>:</w:t>
      </w:r>
    </w:p>
    <w:p w:rsidR="003E444A" w:rsidRPr="00501F15" w:rsidRDefault="003E444A" w:rsidP="00D7470A">
      <w:pPr>
        <w:ind w:firstLine="708"/>
        <w:contextualSpacing/>
        <w:jc w:val="both"/>
        <w:rPr>
          <w:sz w:val="26"/>
          <w:szCs w:val="26"/>
          <w:lang w:val="ru-RU"/>
        </w:rPr>
      </w:pPr>
      <w:r w:rsidRPr="00501F15">
        <w:rPr>
          <w:color w:val="2D2D2D"/>
          <w:spacing w:val="2"/>
          <w:sz w:val="26"/>
          <w:szCs w:val="26"/>
          <w:lang w:val="ru-RU"/>
        </w:rPr>
        <w:t xml:space="preserve">- </w:t>
      </w:r>
      <w:r w:rsidR="00406408" w:rsidRPr="00501F15">
        <w:rPr>
          <w:sz w:val="26"/>
          <w:szCs w:val="26"/>
          <w:lang w:val="ru-RU"/>
        </w:rPr>
        <w:t>с</w:t>
      </w:r>
      <w:r w:rsidRPr="00501F15">
        <w:rPr>
          <w:sz w:val="26"/>
          <w:szCs w:val="26"/>
          <w:lang w:val="ru-RU"/>
        </w:rPr>
        <w:t>оздание условий для обеспечения широкого участия населения Первомайского района в культурно-досуговой деятельности и развития народного творчества в районе;</w:t>
      </w:r>
    </w:p>
    <w:p w:rsidR="003E444A" w:rsidRPr="00501F15" w:rsidRDefault="00406408" w:rsidP="00406408">
      <w:pPr>
        <w:ind w:firstLine="708"/>
        <w:contextualSpacing/>
        <w:jc w:val="both"/>
        <w:rPr>
          <w:sz w:val="26"/>
          <w:szCs w:val="26"/>
          <w:lang w:val="ru-RU"/>
        </w:rPr>
      </w:pPr>
      <w:r w:rsidRPr="00501F15">
        <w:rPr>
          <w:sz w:val="26"/>
          <w:szCs w:val="26"/>
          <w:lang w:val="ru-RU"/>
        </w:rPr>
        <w:t>- организация и проведение культурно-массовых мероприятий;</w:t>
      </w:r>
    </w:p>
    <w:p w:rsidR="003E444A" w:rsidRPr="00501F15" w:rsidRDefault="00406408" w:rsidP="00406408">
      <w:pPr>
        <w:ind w:firstLine="708"/>
        <w:contextualSpacing/>
        <w:jc w:val="both"/>
        <w:rPr>
          <w:sz w:val="26"/>
          <w:szCs w:val="26"/>
          <w:lang w:val="ru-RU"/>
        </w:rPr>
      </w:pPr>
      <w:r w:rsidRPr="00501F15">
        <w:rPr>
          <w:sz w:val="26"/>
          <w:szCs w:val="26"/>
          <w:lang w:val="ru-RU"/>
        </w:rPr>
        <w:t>- техническое и технологическое обеспечение (ремонт, строительство, приобретение мебели, оргтехники, оборудования и др.);</w:t>
      </w:r>
    </w:p>
    <w:p w:rsidR="00406408" w:rsidRPr="00501F15" w:rsidRDefault="00406408" w:rsidP="00406408">
      <w:pPr>
        <w:jc w:val="both"/>
        <w:rPr>
          <w:sz w:val="26"/>
          <w:szCs w:val="26"/>
          <w:lang w:val="ru-RU"/>
        </w:rPr>
      </w:pPr>
      <w:r w:rsidRPr="00501F15">
        <w:rPr>
          <w:sz w:val="26"/>
          <w:szCs w:val="26"/>
          <w:lang w:val="ru-RU"/>
        </w:rPr>
        <w:t>- сохранение и развитие кадрового потенциала (повышение квалификации, участие во всероссийских и международных конкурсах и фестивалях);</w:t>
      </w:r>
    </w:p>
    <w:p w:rsidR="00406408" w:rsidRPr="00501F15" w:rsidRDefault="00406408" w:rsidP="00406408">
      <w:pPr>
        <w:jc w:val="both"/>
        <w:rPr>
          <w:bCs/>
          <w:sz w:val="26"/>
          <w:szCs w:val="26"/>
          <w:lang w:val="ru-RU"/>
        </w:rPr>
      </w:pPr>
      <w:r w:rsidRPr="00501F15">
        <w:rPr>
          <w:sz w:val="26"/>
          <w:szCs w:val="26"/>
          <w:lang w:val="ru-RU"/>
        </w:rPr>
        <w:lastRenderedPageBreak/>
        <w:tab/>
        <w:t xml:space="preserve">- </w:t>
      </w:r>
      <w:r w:rsidRPr="00501F15">
        <w:rPr>
          <w:bCs/>
          <w:sz w:val="26"/>
          <w:szCs w:val="26"/>
          <w:lang w:val="ru-RU"/>
        </w:rPr>
        <w:t>создание условий для повышения качества и доступности библиотечных услуг для населения первомайского района  вне зависимости от места проживания;</w:t>
      </w:r>
    </w:p>
    <w:p w:rsidR="00406408" w:rsidRPr="00501F15" w:rsidRDefault="00406408" w:rsidP="00406408">
      <w:pPr>
        <w:jc w:val="both"/>
        <w:rPr>
          <w:sz w:val="26"/>
          <w:szCs w:val="26"/>
          <w:lang w:val="ru-RU"/>
        </w:rPr>
      </w:pPr>
      <w:r w:rsidRPr="00501F15">
        <w:rPr>
          <w:bCs/>
          <w:sz w:val="26"/>
          <w:szCs w:val="26"/>
          <w:lang w:val="ru-RU"/>
        </w:rPr>
        <w:tab/>
        <w:t xml:space="preserve">- </w:t>
      </w:r>
      <w:r w:rsidRPr="00501F15">
        <w:rPr>
          <w:sz w:val="26"/>
          <w:szCs w:val="26"/>
          <w:lang w:val="ru-RU"/>
        </w:rPr>
        <w:t>создание модельных библиотек в рамках национального проекта «культура» (приобретение мебели, оборудования, книжных фондов, подписка периодической печати, ремонт, строй контроль, дизайн проект);</w:t>
      </w:r>
    </w:p>
    <w:p w:rsidR="00406408" w:rsidRPr="00501F15" w:rsidRDefault="00406408" w:rsidP="00406408">
      <w:pPr>
        <w:jc w:val="both"/>
        <w:rPr>
          <w:sz w:val="26"/>
          <w:szCs w:val="26"/>
          <w:lang w:val="ru-RU"/>
        </w:rPr>
      </w:pPr>
      <w:r w:rsidRPr="00501F15">
        <w:rPr>
          <w:sz w:val="26"/>
          <w:szCs w:val="26"/>
          <w:lang w:val="ru-RU"/>
        </w:rPr>
        <w:tab/>
        <w:t>- создание условий для музейной деятельности в соответствии современным требованиям к экспонированию, хранению, изучению, восстановлению, формированию музейных фондов»;</w:t>
      </w:r>
    </w:p>
    <w:p w:rsidR="00406408" w:rsidRPr="00501F15" w:rsidRDefault="00406408" w:rsidP="00406408">
      <w:pPr>
        <w:jc w:val="both"/>
        <w:rPr>
          <w:sz w:val="26"/>
          <w:szCs w:val="26"/>
          <w:lang w:val="ru-RU"/>
        </w:rPr>
      </w:pPr>
      <w:r w:rsidRPr="00501F15">
        <w:rPr>
          <w:sz w:val="26"/>
          <w:szCs w:val="26"/>
          <w:lang w:val="ru-RU"/>
        </w:rPr>
        <w:tab/>
        <w:t xml:space="preserve">- проведение образовательных, культурных, тематических мероприятий, направленных на популяризацию историко-культурного наследия района и </w:t>
      </w:r>
      <w:r w:rsidR="004B3F42" w:rsidRPr="00501F15">
        <w:rPr>
          <w:sz w:val="26"/>
          <w:szCs w:val="26"/>
          <w:lang w:val="ru-RU"/>
        </w:rPr>
        <w:t>Р</w:t>
      </w:r>
      <w:r w:rsidRPr="00501F15">
        <w:rPr>
          <w:sz w:val="26"/>
          <w:szCs w:val="26"/>
          <w:lang w:val="ru-RU"/>
        </w:rPr>
        <w:t>оссии;</w:t>
      </w:r>
    </w:p>
    <w:p w:rsidR="00406408" w:rsidRPr="00501F15" w:rsidRDefault="00406408" w:rsidP="00406408">
      <w:pPr>
        <w:jc w:val="both"/>
        <w:rPr>
          <w:sz w:val="26"/>
          <w:szCs w:val="26"/>
          <w:lang w:val="ru-RU"/>
        </w:rPr>
      </w:pPr>
      <w:r w:rsidRPr="00501F15">
        <w:rPr>
          <w:sz w:val="26"/>
          <w:szCs w:val="26"/>
          <w:lang w:val="ru-RU"/>
        </w:rPr>
        <w:tab/>
        <w:t>- информационное и методическое обеспечение деятельности (подготовка и издание буклетов, календарей, альбомов и др. рекламной продукции);</w:t>
      </w:r>
    </w:p>
    <w:p w:rsidR="00406408" w:rsidRPr="00501F15" w:rsidRDefault="00406408" w:rsidP="00406408">
      <w:pPr>
        <w:jc w:val="both"/>
        <w:rPr>
          <w:sz w:val="26"/>
          <w:szCs w:val="26"/>
          <w:lang w:val="ru-RU"/>
        </w:rPr>
      </w:pPr>
      <w:r w:rsidRPr="00501F15">
        <w:rPr>
          <w:sz w:val="26"/>
          <w:szCs w:val="26"/>
          <w:lang w:val="ru-RU"/>
        </w:rPr>
        <w:tab/>
        <w:t>- создание условий для предоставления дополнительного образования детей первомайского района, обеспечение комплексного подхода в получении полноценного художественно-эстетического образования,  формирование всесторонне развитой, социально-активной личности, соответствующей требованиям современного этапа развития общества;</w:t>
      </w:r>
    </w:p>
    <w:p w:rsidR="00406408" w:rsidRPr="00501F15" w:rsidRDefault="00406408" w:rsidP="00406408">
      <w:pPr>
        <w:jc w:val="both"/>
        <w:rPr>
          <w:sz w:val="26"/>
          <w:szCs w:val="26"/>
          <w:lang w:val="ru-RU"/>
        </w:rPr>
      </w:pPr>
      <w:r w:rsidRPr="00501F15">
        <w:rPr>
          <w:sz w:val="26"/>
          <w:szCs w:val="26"/>
          <w:lang w:val="ru-RU"/>
        </w:rPr>
        <w:tab/>
        <w:t>- оснащение музыкальными инструментами;</w:t>
      </w:r>
    </w:p>
    <w:p w:rsidR="00406408" w:rsidRPr="00501F15" w:rsidRDefault="00406408" w:rsidP="00406408">
      <w:pPr>
        <w:jc w:val="both"/>
        <w:rPr>
          <w:sz w:val="26"/>
          <w:szCs w:val="26"/>
          <w:lang w:val="ru-RU"/>
        </w:rPr>
      </w:pPr>
      <w:r w:rsidRPr="00501F15">
        <w:rPr>
          <w:sz w:val="26"/>
          <w:szCs w:val="26"/>
          <w:lang w:val="ru-RU"/>
        </w:rPr>
        <w:tab/>
        <w:t>- обеспечение безопасности (</w:t>
      </w:r>
      <w:r w:rsidR="004B3F42" w:rsidRPr="00501F15">
        <w:rPr>
          <w:sz w:val="26"/>
          <w:szCs w:val="26"/>
          <w:lang w:val="ru-RU"/>
        </w:rPr>
        <w:t xml:space="preserve">капитальный </w:t>
      </w:r>
      <w:r w:rsidRPr="00501F15">
        <w:rPr>
          <w:sz w:val="26"/>
          <w:szCs w:val="26"/>
          <w:lang w:val="ru-RU"/>
        </w:rPr>
        <w:t xml:space="preserve">ремонт здания </w:t>
      </w:r>
      <w:r w:rsidR="004B3F42" w:rsidRPr="00501F15">
        <w:rPr>
          <w:sz w:val="26"/>
          <w:szCs w:val="26"/>
          <w:lang w:val="ru-RU"/>
        </w:rPr>
        <w:t>Детской школы искусств</w:t>
      </w:r>
      <w:r w:rsidRPr="00501F15">
        <w:rPr>
          <w:sz w:val="26"/>
          <w:szCs w:val="26"/>
          <w:lang w:val="ru-RU"/>
        </w:rPr>
        <w:t>, монтаж и установка видеонаблюдения);</w:t>
      </w:r>
    </w:p>
    <w:p w:rsidR="00406408" w:rsidRPr="00501F15" w:rsidRDefault="00406408" w:rsidP="00406408">
      <w:pPr>
        <w:jc w:val="both"/>
        <w:rPr>
          <w:sz w:val="26"/>
          <w:szCs w:val="26"/>
          <w:lang w:val="ru-RU"/>
        </w:rPr>
      </w:pPr>
      <w:r w:rsidRPr="00501F15">
        <w:rPr>
          <w:sz w:val="26"/>
          <w:szCs w:val="26"/>
          <w:lang w:val="ru-RU"/>
        </w:rPr>
        <w:tab/>
        <w:t>- разработка муниципального брендового туристического и экскурсионного маршрута;</w:t>
      </w:r>
    </w:p>
    <w:p w:rsidR="00406408" w:rsidRPr="00501F15" w:rsidRDefault="00406408" w:rsidP="00406408">
      <w:pPr>
        <w:jc w:val="both"/>
        <w:rPr>
          <w:sz w:val="26"/>
          <w:szCs w:val="26"/>
          <w:lang w:val="ru-RU"/>
        </w:rPr>
      </w:pPr>
      <w:r w:rsidRPr="00501F15">
        <w:rPr>
          <w:sz w:val="26"/>
          <w:szCs w:val="26"/>
          <w:lang w:val="ru-RU"/>
        </w:rPr>
        <w:tab/>
        <w:t>- развитие объектов туризма (внедрение новых форм проведения событийных мероприятий);</w:t>
      </w:r>
    </w:p>
    <w:p w:rsidR="00406408" w:rsidRPr="00501F15" w:rsidRDefault="00406408" w:rsidP="00406408">
      <w:pPr>
        <w:jc w:val="both"/>
        <w:rPr>
          <w:sz w:val="26"/>
          <w:szCs w:val="26"/>
          <w:lang w:val="ru-RU"/>
        </w:rPr>
      </w:pPr>
      <w:r w:rsidRPr="00501F15">
        <w:rPr>
          <w:sz w:val="26"/>
          <w:szCs w:val="26"/>
          <w:lang w:val="ru-RU"/>
        </w:rPr>
        <w:tab/>
        <w:t>- дальнейшее развитие туристических объектов;</w:t>
      </w:r>
    </w:p>
    <w:p w:rsidR="00406408" w:rsidRPr="00501F15" w:rsidRDefault="00406408" w:rsidP="00406408">
      <w:pPr>
        <w:jc w:val="both"/>
        <w:rPr>
          <w:sz w:val="26"/>
          <w:szCs w:val="26"/>
          <w:lang w:val="ru-RU"/>
        </w:rPr>
      </w:pPr>
      <w:r w:rsidRPr="00501F15">
        <w:rPr>
          <w:sz w:val="26"/>
          <w:szCs w:val="26"/>
          <w:lang w:val="ru-RU"/>
        </w:rPr>
        <w:tab/>
        <w:t>- разработка и изготовление рекламно-информационных материалов о туристических возможностях  первомайского района (приобретение орг. техники, фото-бумаги, цветной краски  и т.п.).</w:t>
      </w:r>
    </w:p>
    <w:p w:rsidR="00757F2B" w:rsidRPr="00501F15" w:rsidRDefault="00757F2B" w:rsidP="007D713F">
      <w:pPr>
        <w:ind w:firstLine="567"/>
        <w:contextualSpacing/>
        <w:jc w:val="both"/>
        <w:rPr>
          <w:sz w:val="26"/>
          <w:szCs w:val="26"/>
          <w:lang w:val="ru-RU"/>
        </w:rPr>
      </w:pPr>
      <w:r w:rsidRPr="00501F15">
        <w:rPr>
          <w:spacing w:val="2"/>
          <w:sz w:val="26"/>
          <w:szCs w:val="26"/>
          <w:lang w:val="ru-RU"/>
        </w:rPr>
        <w:t>В результате развития отрасли ожидается увеличение охвата населения услугами учреждений культуры, увеличение количества проводимых мероприятий, снижение д</w:t>
      </w:r>
      <w:r w:rsidRPr="00501F15">
        <w:rPr>
          <w:sz w:val="26"/>
          <w:szCs w:val="26"/>
          <w:lang w:val="ru-RU"/>
        </w:rPr>
        <w:t>оли муниципальных учреждений культуры, здания которых находятся в аварийном состоянии или требуют капитального ремонта, в общем количестве му</w:t>
      </w:r>
      <w:r w:rsidR="004B3F42" w:rsidRPr="00501F15">
        <w:rPr>
          <w:sz w:val="26"/>
          <w:szCs w:val="26"/>
          <w:lang w:val="ru-RU"/>
        </w:rPr>
        <w:t>ниципальных учреждений культуры, увеличение потока туристов, в том числе размещенных в коллективных средствах размещения.</w:t>
      </w:r>
    </w:p>
    <w:p w:rsidR="00DF1326" w:rsidRPr="00501F15" w:rsidRDefault="00DF1326" w:rsidP="007D713F">
      <w:pPr>
        <w:ind w:firstLine="567"/>
        <w:contextualSpacing/>
        <w:jc w:val="both"/>
        <w:rPr>
          <w:sz w:val="26"/>
          <w:szCs w:val="26"/>
          <w:lang w:val="ru-RU"/>
        </w:rPr>
      </w:pPr>
      <w:r w:rsidRPr="00501F15">
        <w:rPr>
          <w:sz w:val="26"/>
          <w:szCs w:val="26"/>
          <w:lang w:val="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к 2030 году составит снизится с 4,44 % до 0 %.</w:t>
      </w:r>
    </w:p>
    <w:p w:rsidR="00DF1326" w:rsidRPr="00501F15" w:rsidRDefault="00DF1326" w:rsidP="007D713F">
      <w:pPr>
        <w:ind w:firstLine="567"/>
        <w:contextualSpacing/>
        <w:jc w:val="both"/>
        <w:rPr>
          <w:sz w:val="26"/>
          <w:szCs w:val="26"/>
          <w:lang w:val="ru-RU"/>
        </w:rPr>
      </w:pPr>
      <w:r w:rsidRPr="00501F15">
        <w:rPr>
          <w:sz w:val="26"/>
          <w:szCs w:val="26"/>
          <w:lang w:val="ru-RU"/>
        </w:rPr>
        <w:t>Количество обучающихся в детских школах искусств в 2030 году составит 290 чел., темп роста к уровню 2020 года составит 103,9 %.</w:t>
      </w:r>
    </w:p>
    <w:p w:rsidR="00DF1326" w:rsidRPr="00501F15" w:rsidRDefault="00DF1326" w:rsidP="00B61C1D">
      <w:pPr>
        <w:pStyle w:val="2"/>
        <w:tabs>
          <w:tab w:val="left" w:pos="-180"/>
        </w:tabs>
        <w:spacing w:after="0" w:line="240" w:lineRule="auto"/>
        <w:ind w:left="0"/>
        <w:contextualSpacing/>
        <w:jc w:val="both"/>
        <w:rPr>
          <w:b/>
          <w:sz w:val="26"/>
          <w:szCs w:val="26"/>
          <w:lang w:val="ru-RU"/>
        </w:rPr>
      </w:pPr>
    </w:p>
    <w:p w:rsidR="00B61C1D" w:rsidRPr="00501F15" w:rsidRDefault="00B61C1D" w:rsidP="00B61C1D">
      <w:pPr>
        <w:pStyle w:val="2"/>
        <w:tabs>
          <w:tab w:val="left" w:pos="-180"/>
        </w:tabs>
        <w:spacing w:after="0" w:line="240" w:lineRule="auto"/>
        <w:ind w:left="0"/>
        <w:contextualSpacing/>
        <w:jc w:val="both"/>
        <w:rPr>
          <w:b/>
          <w:sz w:val="26"/>
          <w:szCs w:val="26"/>
          <w:lang w:val="ru-RU"/>
        </w:rPr>
      </w:pPr>
      <w:r w:rsidRPr="00501F15">
        <w:rPr>
          <w:b/>
          <w:sz w:val="26"/>
          <w:szCs w:val="26"/>
          <w:lang w:val="ru-RU"/>
        </w:rPr>
        <w:tab/>
        <w:t>Задача 3.3. Повышение качества услуг здравоохранения.</w:t>
      </w:r>
    </w:p>
    <w:p w:rsidR="00F50B8D" w:rsidRPr="00501F15" w:rsidRDefault="00F50B8D" w:rsidP="00757F2B">
      <w:pPr>
        <w:ind w:firstLine="567"/>
        <w:jc w:val="both"/>
        <w:rPr>
          <w:sz w:val="26"/>
          <w:szCs w:val="26"/>
          <w:lang w:val="ru-RU"/>
        </w:rPr>
      </w:pPr>
      <w:r w:rsidRPr="00501F15">
        <w:rPr>
          <w:sz w:val="26"/>
          <w:szCs w:val="26"/>
          <w:lang w:val="ru-RU"/>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w:t>
      </w:r>
      <w:r w:rsidR="009F7C1F" w:rsidRPr="00501F15">
        <w:rPr>
          <w:sz w:val="26"/>
          <w:szCs w:val="26"/>
          <w:lang w:val="ru-RU"/>
        </w:rPr>
        <w:t>й</w:t>
      </w:r>
      <w:r w:rsidRPr="00501F15">
        <w:rPr>
          <w:sz w:val="26"/>
          <w:szCs w:val="26"/>
          <w:lang w:val="ru-RU"/>
        </w:rPr>
        <w:t xml:space="preserve"> и своевременной медицинской помощи, решения вопроса обеспеченности врачами и других проблем в сфере здравоохранения будет продолжена </w:t>
      </w:r>
      <w:r w:rsidR="00DF6891" w:rsidRPr="00501F15">
        <w:rPr>
          <w:sz w:val="26"/>
          <w:szCs w:val="26"/>
          <w:lang w:val="ru-RU"/>
        </w:rPr>
        <w:t>работа по следующим приоритетным направлениям:</w:t>
      </w:r>
    </w:p>
    <w:p w:rsidR="00DF6891" w:rsidRPr="00501F15" w:rsidRDefault="00DF6891" w:rsidP="00757F2B">
      <w:pPr>
        <w:ind w:firstLine="567"/>
        <w:jc w:val="both"/>
        <w:rPr>
          <w:sz w:val="26"/>
          <w:szCs w:val="26"/>
          <w:lang w:val="ru-RU"/>
        </w:rPr>
      </w:pPr>
      <w:r w:rsidRPr="00501F15">
        <w:rPr>
          <w:sz w:val="26"/>
          <w:szCs w:val="26"/>
          <w:lang w:val="ru-RU"/>
        </w:rPr>
        <w:lastRenderedPageBreak/>
        <w:t>- 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DF6891" w:rsidRPr="00501F15" w:rsidRDefault="00DF6891" w:rsidP="00757F2B">
      <w:pPr>
        <w:ind w:firstLine="567"/>
        <w:jc w:val="both"/>
        <w:rPr>
          <w:sz w:val="26"/>
          <w:szCs w:val="26"/>
          <w:lang w:val="ru-RU"/>
        </w:rPr>
      </w:pPr>
      <w:r w:rsidRPr="00501F15">
        <w:rPr>
          <w:sz w:val="26"/>
          <w:szCs w:val="26"/>
          <w:lang w:val="ru-RU"/>
        </w:rPr>
        <w:t>- формирование и  реализация системных решений по обеспечению эпидемиологической безопасности на территории муниципального образования;</w:t>
      </w:r>
    </w:p>
    <w:p w:rsidR="00DF6891" w:rsidRPr="00501F15" w:rsidRDefault="00DF6891" w:rsidP="00757F2B">
      <w:pPr>
        <w:ind w:firstLine="567"/>
        <w:jc w:val="both"/>
        <w:rPr>
          <w:sz w:val="26"/>
          <w:szCs w:val="26"/>
          <w:lang w:val="ru-RU"/>
        </w:rPr>
      </w:pPr>
      <w:r w:rsidRPr="00501F15">
        <w:rPr>
          <w:sz w:val="26"/>
          <w:szCs w:val="26"/>
          <w:lang w:val="ru-RU"/>
        </w:rPr>
        <w:t>- 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w:t>
      </w:r>
      <w:r w:rsidR="00DC0EF4" w:rsidRPr="00501F15">
        <w:rPr>
          <w:sz w:val="26"/>
          <w:szCs w:val="26"/>
          <w:lang w:val="ru-RU"/>
        </w:rPr>
        <w:t>авоохранения, обновления материально-технической базы, внедрения  цифровых инструментов;</w:t>
      </w:r>
    </w:p>
    <w:p w:rsidR="00DC0EF4" w:rsidRPr="00501F15" w:rsidRDefault="00DC0EF4" w:rsidP="00757F2B">
      <w:pPr>
        <w:ind w:firstLine="567"/>
        <w:jc w:val="both"/>
        <w:rPr>
          <w:sz w:val="26"/>
          <w:szCs w:val="26"/>
          <w:lang w:val="ru-RU"/>
        </w:rPr>
      </w:pPr>
      <w:r w:rsidRPr="00501F15">
        <w:rPr>
          <w:sz w:val="26"/>
          <w:szCs w:val="26"/>
          <w:lang w:val="ru-RU"/>
        </w:rPr>
        <w:t>- создание условий для привлечения специалистов в сфере здравоохранения, содействие закреплению специалистов на территории ща счет оказания мер поддержки (предоставление специализированного муниципального жилья, обеспечение местами в дошкольных учреждениях).</w:t>
      </w:r>
    </w:p>
    <w:p w:rsidR="005E4D18" w:rsidRPr="00501F15" w:rsidRDefault="008A242B" w:rsidP="00757F2B">
      <w:pPr>
        <w:ind w:firstLine="567"/>
        <w:jc w:val="both"/>
        <w:rPr>
          <w:sz w:val="26"/>
          <w:szCs w:val="26"/>
          <w:lang w:val="ru-RU"/>
        </w:rPr>
      </w:pPr>
      <w:r w:rsidRPr="00501F15">
        <w:rPr>
          <w:sz w:val="26"/>
          <w:szCs w:val="26"/>
          <w:lang w:val="ru-RU"/>
        </w:rPr>
        <w:t>Уровень младенческой смертности, на 1</w:t>
      </w:r>
      <w:r w:rsidR="001377BC" w:rsidRPr="00501F15">
        <w:rPr>
          <w:sz w:val="26"/>
          <w:szCs w:val="26"/>
          <w:lang w:val="ru-RU"/>
        </w:rPr>
        <w:t> </w:t>
      </w:r>
      <w:r w:rsidRPr="00501F15">
        <w:rPr>
          <w:sz w:val="26"/>
          <w:szCs w:val="26"/>
          <w:lang w:val="ru-RU"/>
        </w:rPr>
        <w:t>000 рождений к 2030 году сократится с 10,9 до 0 ед.</w:t>
      </w:r>
    </w:p>
    <w:p w:rsidR="00DF1326" w:rsidRPr="00501F15" w:rsidRDefault="0046387B" w:rsidP="00757F2B">
      <w:pPr>
        <w:ind w:firstLine="567"/>
        <w:jc w:val="both"/>
        <w:rPr>
          <w:sz w:val="26"/>
          <w:szCs w:val="26"/>
          <w:lang w:val="ru-RU"/>
        </w:rPr>
      </w:pPr>
      <w:r w:rsidRPr="00501F15">
        <w:rPr>
          <w:sz w:val="26"/>
          <w:szCs w:val="26"/>
          <w:lang w:val="ru-RU"/>
        </w:rPr>
        <w:t>Обеспеченность населения врачами (на 10</w:t>
      </w:r>
      <w:r w:rsidR="001377BC" w:rsidRPr="00501F15">
        <w:rPr>
          <w:sz w:val="26"/>
          <w:szCs w:val="26"/>
          <w:lang w:val="ru-RU"/>
        </w:rPr>
        <w:t> </w:t>
      </w:r>
      <w:r w:rsidRPr="00501F15">
        <w:rPr>
          <w:sz w:val="26"/>
          <w:szCs w:val="26"/>
          <w:lang w:val="ru-RU"/>
        </w:rPr>
        <w:t>000 человек населения, прикрепленного к Первомайской центральной больнице) в 2030 году составит 31,8 чел., что выше уровня 2020 года на 15,5%.</w:t>
      </w:r>
    </w:p>
    <w:p w:rsidR="00B61C1D" w:rsidRPr="00501F15" w:rsidRDefault="00B61C1D" w:rsidP="00757F2B">
      <w:pPr>
        <w:ind w:firstLine="567"/>
        <w:jc w:val="both"/>
        <w:rPr>
          <w:sz w:val="26"/>
          <w:szCs w:val="26"/>
          <w:lang w:val="ru-RU"/>
        </w:rPr>
      </w:pPr>
    </w:p>
    <w:p w:rsidR="00B61C1D" w:rsidRPr="00501F15" w:rsidRDefault="00B61C1D" w:rsidP="00B61C1D">
      <w:pPr>
        <w:pStyle w:val="2"/>
        <w:tabs>
          <w:tab w:val="left" w:pos="-180"/>
        </w:tabs>
        <w:spacing w:after="0" w:line="240" w:lineRule="auto"/>
        <w:ind w:left="0"/>
        <w:contextualSpacing/>
        <w:jc w:val="both"/>
        <w:rPr>
          <w:b/>
          <w:sz w:val="26"/>
          <w:szCs w:val="26"/>
          <w:lang w:val="ru-RU"/>
        </w:rPr>
      </w:pPr>
      <w:r w:rsidRPr="00501F15">
        <w:rPr>
          <w:b/>
          <w:sz w:val="26"/>
          <w:szCs w:val="26"/>
          <w:lang w:val="ru-RU"/>
        </w:rPr>
        <w:tab/>
        <w:t xml:space="preserve">Задача 3.4. Повышение качества </w:t>
      </w:r>
      <w:r w:rsidR="002D01CB" w:rsidRPr="00501F15">
        <w:rPr>
          <w:b/>
          <w:sz w:val="26"/>
          <w:szCs w:val="26"/>
          <w:lang w:val="ru-RU"/>
        </w:rPr>
        <w:t xml:space="preserve">физической культуры, </w:t>
      </w:r>
      <w:r w:rsidRPr="00501F15">
        <w:rPr>
          <w:b/>
          <w:sz w:val="26"/>
          <w:szCs w:val="26"/>
          <w:lang w:val="ru-RU"/>
        </w:rPr>
        <w:t>спорта</w:t>
      </w:r>
      <w:r w:rsidR="002D01CB" w:rsidRPr="00501F15">
        <w:rPr>
          <w:b/>
          <w:sz w:val="26"/>
          <w:szCs w:val="26"/>
          <w:lang w:val="ru-RU"/>
        </w:rPr>
        <w:t xml:space="preserve"> и развитие молодежной политики.</w:t>
      </w:r>
    </w:p>
    <w:p w:rsidR="00DC0EF4" w:rsidRPr="00501F15" w:rsidRDefault="00DC0EF4" w:rsidP="00757F2B">
      <w:pPr>
        <w:pStyle w:val="a6"/>
        <w:ind w:firstLine="709"/>
        <w:rPr>
          <w:sz w:val="26"/>
          <w:szCs w:val="26"/>
          <w:lang w:val="ru-RU"/>
        </w:rPr>
      </w:pPr>
      <w:r w:rsidRPr="00501F15">
        <w:rPr>
          <w:sz w:val="26"/>
          <w:szCs w:val="26"/>
          <w:lang w:val="ru-RU"/>
        </w:rPr>
        <w:t>Приоритетными мероприятиями в сфере развития физической культуры и спорта в муниципальном образовании до 2030 года являются:</w:t>
      </w:r>
    </w:p>
    <w:p w:rsidR="00DC0EF4" w:rsidRPr="00501F15" w:rsidRDefault="00DC0EF4" w:rsidP="00757F2B">
      <w:pPr>
        <w:pStyle w:val="a6"/>
        <w:ind w:firstLine="709"/>
        <w:rPr>
          <w:sz w:val="26"/>
          <w:szCs w:val="26"/>
          <w:lang w:val="ru-RU"/>
        </w:rPr>
      </w:pPr>
      <w:r w:rsidRPr="00501F15">
        <w:rPr>
          <w:sz w:val="26"/>
          <w:szCs w:val="26"/>
          <w:lang w:val="ru-RU"/>
        </w:rPr>
        <w:t>- совершенствование материально-технической базы, приобретение оборудования, инвентаря и экипировки;</w:t>
      </w:r>
    </w:p>
    <w:p w:rsidR="00DC0EF4" w:rsidRPr="00501F15" w:rsidRDefault="00DC0EF4" w:rsidP="00757F2B">
      <w:pPr>
        <w:pStyle w:val="a6"/>
        <w:ind w:firstLine="709"/>
        <w:rPr>
          <w:sz w:val="26"/>
          <w:szCs w:val="26"/>
          <w:lang w:val="ru-RU"/>
        </w:rPr>
      </w:pPr>
      <w:r w:rsidRPr="00501F15">
        <w:rPr>
          <w:sz w:val="26"/>
          <w:szCs w:val="26"/>
          <w:lang w:val="ru-RU"/>
        </w:rPr>
        <w:t>- создание спортивных площадок</w:t>
      </w:r>
      <w:r w:rsidR="001B18E7" w:rsidRPr="00501F15">
        <w:rPr>
          <w:sz w:val="26"/>
          <w:szCs w:val="26"/>
          <w:lang w:val="ru-RU"/>
        </w:rPr>
        <w:t>,</w:t>
      </w:r>
      <w:r w:rsidRPr="00501F15">
        <w:rPr>
          <w:sz w:val="26"/>
          <w:szCs w:val="26"/>
          <w:lang w:val="ru-RU"/>
        </w:rPr>
        <w:t xml:space="preserve"> строительство спортивн</w:t>
      </w:r>
      <w:r w:rsidR="001B18E7" w:rsidRPr="00501F15">
        <w:rPr>
          <w:sz w:val="26"/>
          <w:szCs w:val="26"/>
          <w:lang w:val="ru-RU"/>
        </w:rPr>
        <w:t>ого зала,</w:t>
      </w:r>
      <w:r w:rsidRPr="00501F15">
        <w:rPr>
          <w:sz w:val="26"/>
          <w:szCs w:val="26"/>
          <w:lang w:val="ru-RU"/>
        </w:rPr>
        <w:t xml:space="preserve"> </w:t>
      </w:r>
      <w:r w:rsidR="001B18E7" w:rsidRPr="00501F15">
        <w:rPr>
          <w:sz w:val="26"/>
          <w:szCs w:val="26"/>
          <w:lang w:val="ru-RU"/>
        </w:rPr>
        <w:t>капитальный ремонт и текущее содержание существующих спортивных сооружений;</w:t>
      </w:r>
    </w:p>
    <w:p w:rsidR="001B18E7" w:rsidRPr="00501F15" w:rsidRDefault="001B18E7" w:rsidP="00757F2B">
      <w:pPr>
        <w:pStyle w:val="a6"/>
        <w:ind w:firstLine="709"/>
        <w:rPr>
          <w:sz w:val="26"/>
          <w:szCs w:val="26"/>
          <w:lang w:val="ru-RU"/>
        </w:rPr>
      </w:pPr>
      <w:r w:rsidRPr="00501F15">
        <w:rPr>
          <w:sz w:val="26"/>
          <w:szCs w:val="26"/>
          <w:lang w:val="ru-RU"/>
        </w:rPr>
        <w:t>- обеспечение беспрепятственного доступа инвалидов к спортивным объектам;</w:t>
      </w:r>
    </w:p>
    <w:p w:rsidR="001B18E7" w:rsidRPr="00501F15" w:rsidRDefault="001B18E7" w:rsidP="00757F2B">
      <w:pPr>
        <w:pStyle w:val="a6"/>
        <w:ind w:firstLine="709"/>
        <w:rPr>
          <w:sz w:val="26"/>
          <w:szCs w:val="26"/>
          <w:lang w:val="ru-RU"/>
        </w:rPr>
      </w:pPr>
      <w:r w:rsidRPr="00501F15">
        <w:rPr>
          <w:sz w:val="26"/>
          <w:szCs w:val="26"/>
          <w:lang w:val="ru-RU"/>
        </w:rPr>
        <w:t>- реализация мероприятий, направленных на повышение интереса жителей к участию в официальных физкультурных мероприятиях, повышение организационного уровня и престижа официальных физкультурных мероприятий;</w:t>
      </w:r>
    </w:p>
    <w:p w:rsidR="001B18E7" w:rsidRPr="00501F15" w:rsidRDefault="001B18E7" w:rsidP="00757F2B">
      <w:pPr>
        <w:pStyle w:val="a6"/>
        <w:ind w:firstLine="709"/>
        <w:rPr>
          <w:sz w:val="26"/>
          <w:szCs w:val="26"/>
          <w:lang w:val="ru-RU"/>
        </w:rPr>
      </w:pPr>
      <w:r w:rsidRPr="00501F15">
        <w:rPr>
          <w:sz w:val="26"/>
          <w:szCs w:val="26"/>
          <w:lang w:val="ru-RU"/>
        </w:rPr>
        <w:t>- реализация мероприятий, направленных на популяризацию Всероссийского физкультурно-спортивного комплекса «Готов к труду и обороне»;</w:t>
      </w:r>
    </w:p>
    <w:p w:rsidR="001B18E7" w:rsidRPr="00501F15" w:rsidRDefault="001B18E7" w:rsidP="00757F2B">
      <w:pPr>
        <w:pStyle w:val="a6"/>
        <w:ind w:firstLine="709"/>
        <w:rPr>
          <w:sz w:val="26"/>
          <w:szCs w:val="26"/>
          <w:lang w:val="ru-RU"/>
        </w:rPr>
      </w:pPr>
      <w:r w:rsidRPr="00501F15">
        <w:rPr>
          <w:sz w:val="26"/>
          <w:szCs w:val="26"/>
          <w:lang w:val="ru-RU"/>
        </w:rPr>
        <w:t>- информирование и мотивация к занятиям физической культуры, посредством СМИ, информационно-телекоммуникационной сети «Интернет», социальных сетей;</w:t>
      </w:r>
    </w:p>
    <w:p w:rsidR="001B18E7" w:rsidRPr="00501F15" w:rsidRDefault="001B18E7" w:rsidP="00757F2B">
      <w:pPr>
        <w:pStyle w:val="a6"/>
        <w:ind w:firstLine="709"/>
        <w:rPr>
          <w:sz w:val="26"/>
          <w:szCs w:val="26"/>
          <w:lang w:val="ru-RU"/>
        </w:rPr>
      </w:pPr>
      <w:r w:rsidRPr="00501F15">
        <w:rPr>
          <w:sz w:val="26"/>
          <w:szCs w:val="26"/>
          <w:lang w:val="ru-RU"/>
        </w:rPr>
        <w:t>- обеспечение участия муниципальных спортивных команд в областных спортивных мероприятиях, проведение на территории муниципального образования спортивных мероприятий муниципального и областного уровня;</w:t>
      </w:r>
    </w:p>
    <w:p w:rsidR="001B18E7" w:rsidRPr="00501F15" w:rsidRDefault="001B18E7" w:rsidP="00757F2B">
      <w:pPr>
        <w:pStyle w:val="a6"/>
        <w:ind w:firstLine="709"/>
        <w:rPr>
          <w:sz w:val="26"/>
          <w:szCs w:val="26"/>
          <w:lang w:val="ru-RU"/>
        </w:rPr>
      </w:pPr>
      <w:r w:rsidRPr="00501F15">
        <w:rPr>
          <w:sz w:val="26"/>
          <w:szCs w:val="26"/>
          <w:lang w:val="ru-RU"/>
        </w:rPr>
        <w:t>- совершенствование  системы спортивной подготовки детей и молодежи, также формирование условий для развития детского спорта;</w:t>
      </w:r>
    </w:p>
    <w:p w:rsidR="001B18E7" w:rsidRPr="00501F15" w:rsidRDefault="001B18E7" w:rsidP="00757F2B">
      <w:pPr>
        <w:pStyle w:val="a6"/>
        <w:ind w:firstLine="709"/>
        <w:rPr>
          <w:sz w:val="26"/>
          <w:szCs w:val="26"/>
          <w:lang w:val="ru-RU"/>
        </w:rPr>
      </w:pPr>
      <w:r w:rsidRPr="00501F15">
        <w:rPr>
          <w:sz w:val="26"/>
          <w:szCs w:val="26"/>
          <w:lang w:val="ru-RU"/>
        </w:rPr>
        <w:t>- разработка системы дистанционного проведения физкультурных и спортивных мероприятий;</w:t>
      </w:r>
    </w:p>
    <w:p w:rsidR="001B18E7" w:rsidRPr="00501F15" w:rsidRDefault="001B18E7" w:rsidP="00757F2B">
      <w:pPr>
        <w:pStyle w:val="a6"/>
        <w:ind w:firstLine="709"/>
        <w:rPr>
          <w:sz w:val="26"/>
          <w:szCs w:val="26"/>
          <w:lang w:val="ru-RU"/>
        </w:rPr>
      </w:pPr>
      <w:r w:rsidRPr="00501F15">
        <w:rPr>
          <w:sz w:val="26"/>
          <w:szCs w:val="26"/>
          <w:lang w:val="ru-RU"/>
        </w:rPr>
        <w:t>- привлечение квалифицированных кадров и расширение числа спортивных направлений;</w:t>
      </w:r>
    </w:p>
    <w:p w:rsidR="001B18E7" w:rsidRPr="00501F15" w:rsidRDefault="001B18E7" w:rsidP="00757F2B">
      <w:pPr>
        <w:pStyle w:val="a6"/>
        <w:ind w:firstLine="709"/>
        <w:rPr>
          <w:sz w:val="26"/>
          <w:szCs w:val="26"/>
          <w:lang w:val="ru-RU"/>
        </w:rPr>
      </w:pPr>
      <w:r w:rsidRPr="00501F15">
        <w:rPr>
          <w:sz w:val="26"/>
          <w:szCs w:val="26"/>
          <w:lang w:val="ru-RU"/>
        </w:rPr>
        <w:lastRenderedPageBreak/>
        <w:t xml:space="preserve">Реализация вышеуказанных </w:t>
      </w:r>
      <w:r w:rsidR="003E444A" w:rsidRPr="00501F15">
        <w:rPr>
          <w:sz w:val="26"/>
          <w:szCs w:val="26"/>
          <w:lang w:val="ru-RU"/>
        </w:rPr>
        <w:t>мероприятий</w:t>
      </w:r>
      <w:r w:rsidRPr="00501F15">
        <w:rPr>
          <w:sz w:val="26"/>
          <w:szCs w:val="26"/>
          <w:lang w:val="ru-RU"/>
        </w:rPr>
        <w:t xml:space="preserve"> будет способствовать планомерном</w:t>
      </w:r>
      <w:r w:rsidR="003E444A" w:rsidRPr="00501F15">
        <w:rPr>
          <w:sz w:val="26"/>
          <w:szCs w:val="26"/>
          <w:lang w:val="ru-RU"/>
        </w:rPr>
        <w:t>у</w:t>
      </w:r>
      <w:r w:rsidRPr="00501F15">
        <w:rPr>
          <w:sz w:val="26"/>
          <w:szCs w:val="26"/>
          <w:lang w:val="ru-RU"/>
        </w:rPr>
        <w:t xml:space="preserve"> развитию спорта на территории муниципального образования.</w:t>
      </w:r>
    </w:p>
    <w:p w:rsidR="0046387B" w:rsidRPr="00501F15" w:rsidRDefault="0046387B" w:rsidP="00757F2B">
      <w:pPr>
        <w:pStyle w:val="a6"/>
        <w:ind w:firstLine="709"/>
        <w:rPr>
          <w:sz w:val="26"/>
          <w:szCs w:val="26"/>
          <w:lang w:val="ru-RU"/>
        </w:rPr>
      </w:pPr>
      <w:r w:rsidRPr="00501F15">
        <w:rPr>
          <w:sz w:val="26"/>
          <w:szCs w:val="26"/>
          <w:lang w:val="ru-RU"/>
        </w:rPr>
        <w:t xml:space="preserve">Доля населения, систематически занимающегося физической культурой и спортом к 2030 году </w:t>
      </w:r>
      <w:r w:rsidR="008A242B" w:rsidRPr="00501F15">
        <w:rPr>
          <w:sz w:val="26"/>
          <w:szCs w:val="26"/>
          <w:lang w:val="ru-RU"/>
        </w:rPr>
        <w:t>составит 45,7%, темп роста к уровню 2020 года составит 100,5%.</w:t>
      </w:r>
    </w:p>
    <w:p w:rsidR="00757F2B" w:rsidRPr="00501F15" w:rsidRDefault="00757F2B" w:rsidP="00757F2B">
      <w:pPr>
        <w:pStyle w:val="a6"/>
        <w:ind w:firstLine="709"/>
        <w:rPr>
          <w:sz w:val="26"/>
          <w:szCs w:val="26"/>
          <w:lang w:val="ru-RU"/>
        </w:rPr>
      </w:pPr>
      <w:r w:rsidRPr="00501F15">
        <w:rPr>
          <w:i/>
          <w:sz w:val="26"/>
          <w:szCs w:val="26"/>
          <w:lang w:val="ru-RU"/>
        </w:rPr>
        <w:t>Молодёжь</w:t>
      </w:r>
      <w:r w:rsidRPr="00501F15">
        <w:rPr>
          <w:sz w:val="26"/>
          <w:szCs w:val="26"/>
          <w:lang w:val="ru-RU"/>
        </w:rPr>
        <w:t xml:space="preserve">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757F2B" w:rsidRPr="00501F15" w:rsidRDefault="00757F2B" w:rsidP="00757F2B">
      <w:pPr>
        <w:ind w:firstLine="709"/>
        <w:jc w:val="both"/>
        <w:rPr>
          <w:sz w:val="26"/>
          <w:szCs w:val="26"/>
          <w:lang w:val="ru-RU"/>
        </w:rPr>
      </w:pPr>
      <w:r w:rsidRPr="00501F15">
        <w:rPr>
          <w:sz w:val="26"/>
          <w:szCs w:val="26"/>
          <w:lang w:val="ru-RU"/>
        </w:rPr>
        <w:t>Молодёжная политика на районном уровне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757F2B" w:rsidRPr="00501F15" w:rsidRDefault="00757F2B" w:rsidP="00757F2B">
      <w:pPr>
        <w:ind w:firstLine="709"/>
        <w:jc w:val="both"/>
        <w:rPr>
          <w:sz w:val="26"/>
          <w:szCs w:val="26"/>
          <w:lang w:val="ru-RU"/>
        </w:rPr>
      </w:pPr>
      <w:r w:rsidRPr="00501F15">
        <w:rPr>
          <w:sz w:val="26"/>
          <w:szCs w:val="26"/>
          <w:lang w:val="ru-RU"/>
        </w:rPr>
        <w:t>В районе сформированы важнейшие стратегические приоритеты:</w:t>
      </w:r>
    </w:p>
    <w:p w:rsidR="00757F2B" w:rsidRPr="00501F15" w:rsidRDefault="00757F2B" w:rsidP="00757F2B">
      <w:pPr>
        <w:ind w:firstLine="709"/>
        <w:jc w:val="both"/>
        <w:rPr>
          <w:sz w:val="26"/>
          <w:szCs w:val="26"/>
          <w:lang w:val="ru-RU"/>
        </w:rPr>
      </w:pPr>
      <w:r w:rsidRPr="00501F15">
        <w:rPr>
          <w:sz w:val="26"/>
          <w:szCs w:val="26"/>
          <w:lang w:val="ru-RU"/>
        </w:rPr>
        <w:t>- формирование в молодёжной среде гражданско-патриотического отношения к малой Родине, уважения к её истории, культуре, традициям, уважения 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в молодежной среде, формирование толерантности; развитие межкультурного и межнационального общения, дружбы, готовности молодёжи к защите своего Отечества;</w:t>
      </w:r>
    </w:p>
    <w:p w:rsidR="00757F2B" w:rsidRPr="00501F15" w:rsidRDefault="00757F2B" w:rsidP="00757F2B">
      <w:pPr>
        <w:ind w:firstLine="709"/>
        <w:jc w:val="both"/>
        <w:rPr>
          <w:sz w:val="26"/>
          <w:szCs w:val="26"/>
          <w:lang w:val="ru-RU"/>
        </w:rPr>
      </w:pPr>
      <w:r w:rsidRPr="00501F15">
        <w:rPr>
          <w:sz w:val="26"/>
          <w:szCs w:val="26"/>
          <w:lang w:val="ru-RU"/>
        </w:rPr>
        <w:t>- вовлечение молодёжи в деятельность субъектов рынка труда и занятости в качестве полноправного партнера, развитие системы информирования 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6B12F6" w:rsidRPr="00501F15" w:rsidRDefault="00757F2B" w:rsidP="00757F2B">
      <w:pPr>
        <w:ind w:firstLine="709"/>
        <w:jc w:val="both"/>
        <w:rPr>
          <w:sz w:val="26"/>
          <w:szCs w:val="26"/>
          <w:lang w:val="ru-RU"/>
        </w:rPr>
      </w:pPr>
      <w:r w:rsidRPr="00501F15">
        <w:rPr>
          <w:sz w:val="26"/>
          <w:szCs w:val="26"/>
          <w:lang w:val="ru-RU"/>
        </w:rPr>
        <w:t xml:space="preserve">-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w:t>
      </w:r>
      <w:r w:rsidR="00503211" w:rsidRPr="00501F15">
        <w:rPr>
          <w:sz w:val="26"/>
          <w:szCs w:val="26"/>
          <w:lang w:val="ru-RU"/>
        </w:rPr>
        <w:t>реализации молодёжных инициатив;</w:t>
      </w:r>
    </w:p>
    <w:p w:rsidR="00503211" w:rsidRPr="00501F15" w:rsidRDefault="00503211" w:rsidP="00757F2B">
      <w:pPr>
        <w:ind w:firstLine="709"/>
        <w:jc w:val="both"/>
        <w:rPr>
          <w:sz w:val="26"/>
          <w:szCs w:val="26"/>
          <w:lang w:val="ru-RU"/>
        </w:rPr>
      </w:pPr>
      <w:r w:rsidRPr="00501F15">
        <w:rPr>
          <w:sz w:val="26"/>
          <w:szCs w:val="26"/>
          <w:lang w:val="ru-RU"/>
        </w:rPr>
        <w:t>- вовлечение молодежи в волонтерскую и добровольческую деятельность.</w:t>
      </w:r>
    </w:p>
    <w:p w:rsidR="00757F2B" w:rsidRPr="00501F15" w:rsidRDefault="00DF7902" w:rsidP="00757F2B">
      <w:pPr>
        <w:ind w:firstLine="709"/>
        <w:jc w:val="both"/>
        <w:rPr>
          <w:sz w:val="26"/>
          <w:szCs w:val="26"/>
          <w:lang w:val="ru-RU"/>
        </w:rPr>
      </w:pPr>
      <w:r w:rsidRPr="00501F15">
        <w:rPr>
          <w:sz w:val="26"/>
          <w:szCs w:val="26"/>
          <w:lang w:val="ru-RU"/>
        </w:rPr>
        <w:t>В результате развития направления молодежной политики ожидается</w:t>
      </w:r>
      <w:r w:rsidR="0083280E" w:rsidRPr="00501F15">
        <w:rPr>
          <w:sz w:val="26"/>
          <w:szCs w:val="26"/>
          <w:lang w:val="ru-RU"/>
        </w:rPr>
        <w:t xml:space="preserve"> </w:t>
      </w:r>
      <w:r w:rsidR="00757F2B" w:rsidRPr="00501F15">
        <w:rPr>
          <w:sz w:val="26"/>
          <w:szCs w:val="26"/>
          <w:lang w:val="ru-RU"/>
        </w:rPr>
        <w:t>повышение со</w:t>
      </w:r>
      <w:r w:rsidR="0083280E" w:rsidRPr="00501F15">
        <w:rPr>
          <w:sz w:val="26"/>
          <w:szCs w:val="26"/>
          <w:lang w:val="ru-RU"/>
        </w:rPr>
        <w:t xml:space="preserve">циальной активности молодежи, </w:t>
      </w:r>
      <w:r w:rsidR="00757F2B" w:rsidRPr="00501F15">
        <w:rPr>
          <w:sz w:val="26"/>
          <w:szCs w:val="26"/>
          <w:lang w:val="ru-RU"/>
        </w:rPr>
        <w:t>поддержка в развитии творческих молодежных направлений и мол</w:t>
      </w:r>
      <w:r w:rsidR="0083280E" w:rsidRPr="00501F15">
        <w:rPr>
          <w:sz w:val="26"/>
          <w:szCs w:val="26"/>
          <w:lang w:val="ru-RU"/>
        </w:rPr>
        <w:t>одежного общественного движения,</w:t>
      </w:r>
      <w:r w:rsidR="00757F2B" w:rsidRPr="00501F15">
        <w:rPr>
          <w:sz w:val="26"/>
          <w:szCs w:val="26"/>
          <w:lang w:val="ru-RU"/>
        </w:rPr>
        <w:t xml:space="preserve"> развитие информационного направления</w:t>
      </w:r>
      <w:r w:rsidR="0083280E" w:rsidRPr="00501F15">
        <w:rPr>
          <w:sz w:val="26"/>
          <w:szCs w:val="26"/>
          <w:lang w:val="ru-RU"/>
        </w:rPr>
        <w:t>.</w:t>
      </w:r>
    </w:p>
    <w:p w:rsidR="00811A3E" w:rsidRPr="00501F15" w:rsidRDefault="00811A3E" w:rsidP="00757F2B">
      <w:pPr>
        <w:ind w:firstLine="709"/>
        <w:jc w:val="both"/>
        <w:rPr>
          <w:sz w:val="26"/>
          <w:szCs w:val="26"/>
          <w:lang w:val="ru-RU"/>
        </w:rPr>
      </w:pPr>
      <w:r w:rsidRPr="00501F15">
        <w:rPr>
          <w:sz w:val="26"/>
          <w:szCs w:val="26"/>
          <w:lang w:val="ru-RU"/>
        </w:rPr>
        <w:t>Общая численность граждан, вовлеченных центрами (сообществами, объединениями) поддержки добровольчества (</w:t>
      </w:r>
      <w:proofErr w:type="spellStart"/>
      <w:r w:rsidRPr="00501F15">
        <w:rPr>
          <w:sz w:val="26"/>
          <w:szCs w:val="26"/>
          <w:lang w:val="ru-RU"/>
        </w:rPr>
        <w:t>волонтерства</w:t>
      </w:r>
      <w:proofErr w:type="spellEnd"/>
      <w:r w:rsidRPr="00501F15">
        <w:rPr>
          <w:sz w:val="26"/>
          <w:szCs w:val="26"/>
          <w:lang w:val="ru-RU"/>
        </w:rPr>
        <w:t xml:space="preserve">) на базе организаций, </w:t>
      </w:r>
      <w:r w:rsidRPr="00501F15">
        <w:rPr>
          <w:sz w:val="26"/>
          <w:szCs w:val="26"/>
          <w:lang w:val="ru-RU"/>
        </w:rPr>
        <w:lastRenderedPageBreak/>
        <w:t>некоммерческих организаций, государственных и муниципальных учреждений в добровольческую (волонтерскую) деятельность к 2030 году увеличится с 488 чел. до 1938 чел. – это 397 % к уровню 2020 года.</w:t>
      </w:r>
    </w:p>
    <w:p w:rsidR="002D01CB" w:rsidRPr="00501F15" w:rsidRDefault="002D01CB" w:rsidP="002D21D0">
      <w:pPr>
        <w:pStyle w:val="2"/>
        <w:tabs>
          <w:tab w:val="left" w:pos="-180"/>
        </w:tabs>
        <w:spacing w:after="0" w:line="240" w:lineRule="auto"/>
        <w:ind w:left="0"/>
        <w:contextualSpacing/>
        <w:jc w:val="both"/>
        <w:rPr>
          <w:b/>
          <w:sz w:val="26"/>
          <w:szCs w:val="26"/>
          <w:lang w:val="ru-RU"/>
        </w:rPr>
      </w:pPr>
    </w:p>
    <w:p w:rsidR="00636A7B" w:rsidRPr="00501F15" w:rsidRDefault="002D21D0" w:rsidP="002D21D0">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636A7B" w:rsidRPr="00501F15">
        <w:rPr>
          <w:b/>
          <w:sz w:val="26"/>
          <w:szCs w:val="26"/>
          <w:lang w:val="ru-RU"/>
        </w:rPr>
        <w:t xml:space="preserve">Задача </w:t>
      </w:r>
      <w:r w:rsidR="004B3F42" w:rsidRPr="00501F15">
        <w:rPr>
          <w:b/>
          <w:sz w:val="26"/>
          <w:szCs w:val="26"/>
          <w:lang w:val="ru-RU"/>
        </w:rPr>
        <w:t>3</w:t>
      </w:r>
      <w:r w:rsidR="00636A7B" w:rsidRPr="00501F15">
        <w:rPr>
          <w:b/>
          <w:sz w:val="26"/>
          <w:szCs w:val="26"/>
          <w:lang w:val="ru-RU"/>
        </w:rPr>
        <w:t>.</w:t>
      </w:r>
      <w:r w:rsidR="00501F15" w:rsidRPr="00501F15">
        <w:rPr>
          <w:b/>
          <w:sz w:val="26"/>
          <w:szCs w:val="26"/>
          <w:lang w:val="ru-RU"/>
        </w:rPr>
        <w:t>5</w:t>
      </w:r>
      <w:r w:rsidR="00636A7B" w:rsidRPr="00501F15">
        <w:rPr>
          <w:b/>
          <w:sz w:val="26"/>
          <w:szCs w:val="26"/>
          <w:lang w:val="ru-RU"/>
        </w:rPr>
        <w:t>. Содействие занятости населения.</w:t>
      </w:r>
    </w:p>
    <w:p w:rsidR="0083280E" w:rsidRPr="00501F15" w:rsidRDefault="0083280E" w:rsidP="0083280E">
      <w:pPr>
        <w:ind w:firstLine="708"/>
        <w:contextualSpacing/>
        <w:jc w:val="both"/>
        <w:rPr>
          <w:sz w:val="26"/>
          <w:szCs w:val="26"/>
          <w:lang w:val="ru-RU"/>
        </w:rPr>
      </w:pPr>
      <w:r w:rsidRPr="00501F15">
        <w:rPr>
          <w:sz w:val="26"/>
          <w:szCs w:val="26"/>
          <w:lang w:val="ru-RU"/>
        </w:rPr>
        <w:t xml:space="preserve">Проблема кадров на селе существовала всегда, это связано и со старением населения, и с сокращением численности населения в целом. </w:t>
      </w:r>
    </w:p>
    <w:p w:rsidR="0083280E" w:rsidRPr="00501F15" w:rsidRDefault="0083280E" w:rsidP="0083280E">
      <w:pPr>
        <w:ind w:firstLine="709"/>
        <w:contextualSpacing/>
        <w:jc w:val="both"/>
        <w:rPr>
          <w:sz w:val="26"/>
          <w:szCs w:val="26"/>
          <w:lang w:val="ru-RU"/>
        </w:rPr>
      </w:pPr>
      <w:r w:rsidRPr="00501F15">
        <w:rPr>
          <w:sz w:val="26"/>
          <w:szCs w:val="26"/>
          <w:lang w:val="ru-RU"/>
        </w:rPr>
        <w:t>Для Первомайского района основополагающими отраслями были и остаются сельское хозяйство и лесная промышленность, а также социальная сфера, поэтому основное число вакансий приходится на данные сферы деятельности.</w:t>
      </w:r>
    </w:p>
    <w:p w:rsidR="0083280E" w:rsidRPr="00501F15" w:rsidRDefault="0083280E" w:rsidP="00500BE8">
      <w:pPr>
        <w:ind w:firstLine="709"/>
        <w:contextualSpacing/>
        <w:jc w:val="both"/>
        <w:rPr>
          <w:sz w:val="26"/>
          <w:szCs w:val="26"/>
          <w:lang w:val="ru-RU"/>
        </w:rPr>
      </w:pPr>
      <w:r w:rsidRPr="00501F15">
        <w:rPr>
          <w:sz w:val="26"/>
          <w:szCs w:val="26"/>
          <w:lang w:val="ru-RU"/>
        </w:rPr>
        <w:t>На сегодняшний день в Первомайском районе развиваются инвестиционные проекты в сфере сельского хозяйства – это ООО «Березовская ферма», ООО «АПК Первомайский», ООО «Агро», се</w:t>
      </w:r>
      <w:r w:rsidR="00500BE8" w:rsidRPr="00501F15">
        <w:rPr>
          <w:sz w:val="26"/>
          <w:szCs w:val="26"/>
          <w:lang w:val="ru-RU"/>
        </w:rPr>
        <w:t xml:space="preserve">льскохозяйственные кооперативы. </w:t>
      </w:r>
      <w:r w:rsidRPr="00501F15">
        <w:rPr>
          <w:sz w:val="26"/>
          <w:szCs w:val="26"/>
          <w:lang w:val="ru-RU"/>
        </w:rPr>
        <w:t>В лесной отрасли: ООО «</w:t>
      </w:r>
      <w:proofErr w:type="spellStart"/>
      <w:r w:rsidRPr="00501F15">
        <w:rPr>
          <w:sz w:val="26"/>
          <w:szCs w:val="26"/>
          <w:lang w:val="ru-RU"/>
        </w:rPr>
        <w:t>Визант</w:t>
      </w:r>
      <w:proofErr w:type="spellEnd"/>
      <w:r w:rsidRPr="00501F15">
        <w:rPr>
          <w:sz w:val="26"/>
          <w:szCs w:val="26"/>
          <w:lang w:val="ru-RU"/>
        </w:rPr>
        <w:t>», ООО «Сибирский биоуголь» - предприятие по переработке древесных отходов в биоуголь.</w:t>
      </w:r>
    </w:p>
    <w:p w:rsidR="0083280E" w:rsidRPr="00501F15" w:rsidRDefault="0083280E" w:rsidP="0083280E">
      <w:pPr>
        <w:ind w:firstLine="709"/>
        <w:contextualSpacing/>
        <w:jc w:val="both"/>
        <w:rPr>
          <w:sz w:val="26"/>
          <w:szCs w:val="26"/>
          <w:lang w:val="ru-RU"/>
        </w:rPr>
      </w:pPr>
      <w:r w:rsidRPr="00501F15">
        <w:rPr>
          <w:sz w:val="26"/>
          <w:szCs w:val="26"/>
          <w:lang w:val="ru-RU"/>
        </w:rPr>
        <w:t xml:space="preserve">Вместе с реализацией инвестиционных проектов потребность в кадрах будет расти, например, в ООО «Агро» за период с начала 2018 года по 2020 год количество работников увеличилось с 55 чел. до 106 чел, в ООО «Березовская ферма» рост количества работников составил с 15 человек до 26 чел. В лесной отрасли рост численности работников наблюдается в ООО «Чичкаюльский ЛПХ» </w:t>
      </w:r>
      <w:r w:rsidR="00500BE8" w:rsidRPr="00501F15">
        <w:rPr>
          <w:sz w:val="26"/>
          <w:szCs w:val="26"/>
          <w:lang w:val="ru-RU"/>
        </w:rPr>
        <w:t>с 247 чел. до 302 чел.</w:t>
      </w:r>
    </w:p>
    <w:p w:rsidR="0083280E" w:rsidRPr="00501F15" w:rsidRDefault="0083280E" w:rsidP="0083280E">
      <w:pPr>
        <w:ind w:firstLine="709"/>
        <w:contextualSpacing/>
        <w:jc w:val="both"/>
        <w:rPr>
          <w:sz w:val="26"/>
          <w:szCs w:val="26"/>
          <w:lang w:val="ru-RU"/>
        </w:rPr>
      </w:pPr>
      <w:r w:rsidRPr="00501F15">
        <w:rPr>
          <w:sz w:val="26"/>
          <w:szCs w:val="26"/>
          <w:lang w:val="ru-RU"/>
        </w:rPr>
        <w:t>В результате проведенного анализа имеющихся вакансий составлен рейтинг потребности в кадрах по видам деятельности, осуществляемой на территории Первомайского района.</w:t>
      </w:r>
    </w:p>
    <w:p w:rsidR="00500BE8" w:rsidRPr="00501F15" w:rsidRDefault="0083280E" w:rsidP="0083280E">
      <w:pPr>
        <w:ind w:firstLine="709"/>
        <w:contextualSpacing/>
        <w:jc w:val="both"/>
        <w:rPr>
          <w:sz w:val="26"/>
          <w:szCs w:val="26"/>
          <w:lang w:val="ru-RU"/>
        </w:rPr>
      </w:pPr>
      <w:r w:rsidRPr="00501F15">
        <w:rPr>
          <w:sz w:val="26"/>
          <w:szCs w:val="26"/>
          <w:lang w:val="ru-RU"/>
        </w:rPr>
        <w:t xml:space="preserve">На первом месте по количеству требуемых работников была и остается лесная промышленность (59,4% от общего числа вакансий), это обусловлено тем, что к данному виду деятельности относятся два крупных предприятия района. Сегодня в лесную отрасль требуются 167 человек по различным специальностям – это водители, инженеры, слесари, механики, повара, административные работники и другие. </w:t>
      </w:r>
    </w:p>
    <w:p w:rsidR="00500BE8" w:rsidRPr="00501F15" w:rsidRDefault="0083280E" w:rsidP="0083280E">
      <w:pPr>
        <w:ind w:firstLine="709"/>
        <w:contextualSpacing/>
        <w:jc w:val="both"/>
        <w:rPr>
          <w:sz w:val="26"/>
          <w:szCs w:val="26"/>
          <w:lang w:val="ru-RU"/>
        </w:rPr>
      </w:pPr>
      <w:r w:rsidRPr="00501F15">
        <w:rPr>
          <w:sz w:val="26"/>
          <w:szCs w:val="26"/>
          <w:lang w:val="ru-RU"/>
        </w:rPr>
        <w:t>Второе место разделили сельское хозяйство и образование (10,7% от общего числа вакансий каждый). В каждую сферу деятельности требуется по 30 работников. В образование необходимы учителя, воспитатели, водители, экономисты, разнорабочие</w:t>
      </w:r>
      <w:r w:rsidR="00500BE8" w:rsidRPr="00501F15">
        <w:rPr>
          <w:sz w:val="26"/>
          <w:szCs w:val="26"/>
          <w:lang w:val="ru-RU"/>
        </w:rPr>
        <w:t xml:space="preserve">. </w:t>
      </w:r>
      <w:r w:rsidRPr="00501F15">
        <w:rPr>
          <w:sz w:val="26"/>
          <w:szCs w:val="26"/>
          <w:lang w:val="ru-RU"/>
        </w:rPr>
        <w:t xml:space="preserve">В сельское хозяйство в основном предлагается работа рабочим по уходу за животными, зоотехникам, забойщикам скота, животноводам, агрономам, разнорабочим, слесарям, электрикам, бухгалтерам и водителям. </w:t>
      </w:r>
    </w:p>
    <w:p w:rsidR="0083280E" w:rsidRPr="00501F15" w:rsidRDefault="0083280E" w:rsidP="0083280E">
      <w:pPr>
        <w:ind w:firstLine="709"/>
        <w:contextualSpacing/>
        <w:jc w:val="both"/>
        <w:rPr>
          <w:sz w:val="26"/>
          <w:szCs w:val="26"/>
          <w:lang w:val="ru-RU"/>
        </w:rPr>
      </w:pPr>
      <w:r w:rsidRPr="00501F15">
        <w:rPr>
          <w:sz w:val="26"/>
          <w:szCs w:val="26"/>
          <w:lang w:val="ru-RU"/>
        </w:rPr>
        <w:t>Третье место в рейтинге вакансий занимает здравоохранение, количество вакансий 21 единица, доля составила 7,5% в общем числе вакансий. В основном требуются врачи и фельдшеры.</w:t>
      </w:r>
    </w:p>
    <w:p w:rsidR="0083280E" w:rsidRPr="00501F15" w:rsidRDefault="0083280E" w:rsidP="0083280E">
      <w:pPr>
        <w:ind w:firstLine="709"/>
        <w:contextualSpacing/>
        <w:jc w:val="both"/>
        <w:rPr>
          <w:sz w:val="26"/>
          <w:szCs w:val="26"/>
          <w:lang w:val="ru-RU"/>
        </w:rPr>
      </w:pPr>
      <w:r w:rsidRPr="00501F15">
        <w:rPr>
          <w:sz w:val="26"/>
          <w:szCs w:val="26"/>
          <w:lang w:val="ru-RU"/>
        </w:rPr>
        <w:t>Четвертое место у предприятий ЖКХ (это управляющие компании и региональный оператор по сбору и утилизации ТКО АБФ Логистик) – 14 вакансий, что составляет 5% от общего числа. В основном требуются рабочие, слесари, уборщики.</w:t>
      </w:r>
    </w:p>
    <w:p w:rsidR="00500BE8" w:rsidRPr="00501F15" w:rsidRDefault="0083280E" w:rsidP="0083280E">
      <w:pPr>
        <w:ind w:firstLine="709"/>
        <w:contextualSpacing/>
        <w:jc w:val="both"/>
        <w:rPr>
          <w:sz w:val="26"/>
          <w:szCs w:val="26"/>
          <w:lang w:val="ru-RU"/>
        </w:rPr>
      </w:pPr>
      <w:r w:rsidRPr="00501F15">
        <w:rPr>
          <w:sz w:val="26"/>
          <w:szCs w:val="26"/>
          <w:lang w:val="ru-RU"/>
        </w:rPr>
        <w:t xml:space="preserve">На пятом месте органы местного самоуправления – это администрации сельских поселений и районная администрация – требуются специалисты в различных направлениях, программисты, водители, бухгалтеры в количестве 8 человек (удельный вес 2,8% в общем числе вакансий). </w:t>
      </w:r>
    </w:p>
    <w:p w:rsidR="0083280E" w:rsidRPr="00501F15" w:rsidRDefault="0083280E" w:rsidP="0083280E">
      <w:pPr>
        <w:ind w:firstLine="709"/>
        <w:contextualSpacing/>
        <w:jc w:val="both"/>
        <w:rPr>
          <w:sz w:val="26"/>
          <w:szCs w:val="26"/>
          <w:lang w:val="ru-RU"/>
        </w:rPr>
      </w:pPr>
      <w:r w:rsidRPr="00501F15">
        <w:rPr>
          <w:sz w:val="26"/>
          <w:szCs w:val="26"/>
          <w:lang w:val="ru-RU"/>
        </w:rPr>
        <w:lastRenderedPageBreak/>
        <w:t xml:space="preserve">Потребительский рынок занимает шестое место – это 2,1% от общего числа вакансий, требуются продавцы, товароведы, заведующий магазином. </w:t>
      </w:r>
    </w:p>
    <w:p w:rsidR="0083280E" w:rsidRPr="00501F15" w:rsidRDefault="0083280E" w:rsidP="0083280E">
      <w:pPr>
        <w:ind w:firstLine="709"/>
        <w:contextualSpacing/>
        <w:jc w:val="both"/>
        <w:rPr>
          <w:sz w:val="26"/>
          <w:szCs w:val="26"/>
          <w:lang w:val="ru-RU"/>
        </w:rPr>
      </w:pPr>
      <w:r w:rsidRPr="00501F15">
        <w:rPr>
          <w:sz w:val="26"/>
          <w:szCs w:val="26"/>
          <w:lang w:val="ru-RU"/>
        </w:rPr>
        <w:t>В целом по району среднее чи</w:t>
      </w:r>
      <w:r w:rsidR="004B3046" w:rsidRPr="00501F15">
        <w:rPr>
          <w:sz w:val="26"/>
          <w:szCs w:val="26"/>
          <w:lang w:val="ru-RU"/>
        </w:rPr>
        <w:t xml:space="preserve">сло вакансий составляет 280 ед., в </w:t>
      </w:r>
      <w:r w:rsidRPr="00501F15">
        <w:rPr>
          <w:sz w:val="26"/>
          <w:szCs w:val="26"/>
          <w:lang w:val="ru-RU"/>
        </w:rPr>
        <w:t>перспективе все больше вакансий будет появляться в сельском хозяйстве и лесной отрасли</w:t>
      </w:r>
      <w:r w:rsidR="004B3046" w:rsidRPr="00501F15">
        <w:rPr>
          <w:sz w:val="26"/>
          <w:szCs w:val="26"/>
          <w:lang w:val="ru-RU"/>
        </w:rPr>
        <w:t>,</w:t>
      </w:r>
      <w:r w:rsidRPr="00501F15">
        <w:rPr>
          <w:sz w:val="26"/>
          <w:szCs w:val="26"/>
          <w:lang w:val="ru-RU"/>
        </w:rPr>
        <w:t xml:space="preserve"> исходя из планируемых инвестиционных проектов.</w:t>
      </w:r>
    </w:p>
    <w:p w:rsidR="0083280E" w:rsidRPr="00501F15" w:rsidRDefault="0083280E" w:rsidP="0083280E">
      <w:pPr>
        <w:ind w:firstLine="709"/>
        <w:contextualSpacing/>
        <w:jc w:val="both"/>
        <w:rPr>
          <w:sz w:val="26"/>
          <w:szCs w:val="26"/>
          <w:lang w:val="ru-RU"/>
        </w:rPr>
      </w:pPr>
      <w:r w:rsidRPr="00501F15">
        <w:rPr>
          <w:sz w:val="26"/>
          <w:szCs w:val="26"/>
          <w:lang w:val="ru-RU"/>
        </w:rPr>
        <w:t>С целью привлечения кадров на базе Томс</w:t>
      </w:r>
      <w:r w:rsidR="004B3046" w:rsidRPr="00501F15">
        <w:rPr>
          <w:sz w:val="26"/>
          <w:szCs w:val="26"/>
          <w:lang w:val="ru-RU"/>
        </w:rPr>
        <w:t xml:space="preserve">кого аграрного колледжа </w:t>
      </w:r>
      <w:r w:rsidRPr="00501F15">
        <w:rPr>
          <w:sz w:val="26"/>
          <w:szCs w:val="26"/>
          <w:lang w:val="ru-RU"/>
        </w:rPr>
        <w:t xml:space="preserve"> организуются совместные встречи студентов различных вузов г.</w:t>
      </w:r>
      <w:r w:rsidR="00EC626D" w:rsidRPr="00501F15">
        <w:rPr>
          <w:sz w:val="26"/>
          <w:szCs w:val="26"/>
          <w:lang w:val="ru-RU"/>
        </w:rPr>
        <w:t xml:space="preserve"> </w:t>
      </w:r>
      <w:r w:rsidRPr="00501F15">
        <w:rPr>
          <w:sz w:val="26"/>
          <w:szCs w:val="26"/>
          <w:lang w:val="ru-RU"/>
        </w:rPr>
        <w:t xml:space="preserve">Томска и работодателей Первомайского района. При Администрации Первомайского района создан и функционирует Совет работодателей. </w:t>
      </w:r>
    </w:p>
    <w:p w:rsidR="00811A3E" w:rsidRPr="00501F15" w:rsidRDefault="00811A3E" w:rsidP="0083280E">
      <w:pPr>
        <w:ind w:firstLine="709"/>
        <w:contextualSpacing/>
        <w:jc w:val="both"/>
        <w:rPr>
          <w:sz w:val="26"/>
          <w:szCs w:val="26"/>
          <w:lang w:val="ru-RU"/>
        </w:rPr>
      </w:pPr>
      <w:r w:rsidRPr="00501F15">
        <w:rPr>
          <w:sz w:val="26"/>
          <w:szCs w:val="26"/>
          <w:lang w:val="ru-RU"/>
        </w:rPr>
        <w:t>Количество безработных граждан в 2030 году не превысит 200 чел., снижение по сравнению с 2015 годом составит 67,15 %.</w:t>
      </w:r>
    </w:p>
    <w:p w:rsidR="00811A3E" w:rsidRPr="00501F15" w:rsidRDefault="00811A3E" w:rsidP="0083280E">
      <w:pPr>
        <w:ind w:firstLine="709"/>
        <w:contextualSpacing/>
        <w:jc w:val="both"/>
        <w:rPr>
          <w:sz w:val="26"/>
          <w:szCs w:val="26"/>
          <w:lang w:val="ru-RU"/>
        </w:rPr>
      </w:pPr>
      <w:r w:rsidRPr="00501F15">
        <w:rPr>
          <w:sz w:val="26"/>
          <w:szCs w:val="26"/>
          <w:lang w:val="ru-RU"/>
        </w:rPr>
        <w:t>Уровень безработицы в 2030 году будет составлять не выше 2</w:t>
      </w:r>
      <w:r w:rsidR="001377BC" w:rsidRPr="00501F15">
        <w:rPr>
          <w:sz w:val="26"/>
          <w:szCs w:val="26"/>
          <w:lang w:val="ru-RU"/>
        </w:rPr>
        <w:t> </w:t>
      </w:r>
      <w:r w:rsidRPr="00501F15">
        <w:rPr>
          <w:sz w:val="26"/>
          <w:szCs w:val="26"/>
          <w:lang w:val="ru-RU"/>
        </w:rPr>
        <w:t>%, это ниже чем уровень 2020 года на 3,78</w:t>
      </w:r>
      <w:r w:rsidR="001377BC" w:rsidRPr="00501F15">
        <w:rPr>
          <w:sz w:val="26"/>
          <w:szCs w:val="26"/>
          <w:lang w:val="ru-RU"/>
        </w:rPr>
        <w:t> </w:t>
      </w:r>
      <w:r w:rsidRPr="00501F15">
        <w:rPr>
          <w:sz w:val="26"/>
          <w:szCs w:val="26"/>
          <w:lang w:val="ru-RU"/>
        </w:rPr>
        <w:t>%.</w:t>
      </w:r>
    </w:p>
    <w:p w:rsidR="004B3F42" w:rsidRPr="00501F15" w:rsidRDefault="004B3F42" w:rsidP="0083280E">
      <w:pPr>
        <w:ind w:firstLine="709"/>
        <w:contextualSpacing/>
        <w:jc w:val="both"/>
        <w:rPr>
          <w:sz w:val="26"/>
          <w:szCs w:val="26"/>
          <w:lang w:val="ru-RU"/>
        </w:rPr>
      </w:pPr>
    </w:p>
    <w:p w:rsidR="004B3F42" w:rsidRPr="00501F15" w:rsidRDefault="004B3F42" w:rsidP="004B3F42">
      <w:pPr>
        <w:pStyle w:val="2"/>
        <w:tabs>
          <w:tab w:val="left" w:pos="-180"/>
        </w:tabs>
        <w:spacing w:after="0" w:line="240" w:lineRule="auto"/>
        <w:ind w:left="0"/>
        <w:contextualSpacing/>
        <w:jc w:val="both"/>
        <w:rPr>
          <w:b/>
          <w:sz w:val="26"/>
          <w:szCs w:val="26"/>
          <w:lang w:val="ru-RU"/>
        </w:rPr>
      </w:pPr>
      <w:r w:rsidRPr="00501F15">
        <w:rPr>
          <w:b/>
          <w:sz w:val="26"/>
          <w:szCs w:val="26"/>
          <w:lang w:val="ru-RU"/>
        </w:rPr>
        <w:tab/>
        <w:t>Задача 3.</w:t>
      </w:r>
      <w:r w:rsidR="00501F15" w:rsidRPr="00501F15">
        <w:rPr>
          <w:b/>
          <w:sz w:val="26"/>
          <w:szCs w:val="26"/>
          <w:lang w:val="ru-RU"/>
        </w:rPr>
        <w:t>6</w:t>
      </w:r>
      <w:r w:rsidRPr="00501F15">
        <w:rPr>
          <w:b/>
          <w:sz w:val="26"/>
          <w:szCs w:val="26"/>
          <w:lang w:val="ru-RU"/>
        </w:rPr>
        <w:t>. Обеспечение безопасности населения.</w:t>
      </w:r>
    </w:p>
    <w:p w:rsidR="002629D6" w:rsidRPr="00501F15" w:rsidRDefault="009E5C69" w:rsidP="002629D6">
      <w:pPr>
        <w:ind w:firstLine="709"/>
        <w:contextualSpacing/>
        <w:jc w:val="both"/>
        <w:rPr>
          <w:sz w:val="26"/>
          <w:szCs w:val="26"/>
          <w:lang w:val="ru-RU"/>
        </w:rPr>
      </w:pPr>
      <w:r w:rsidRPr="00501F15">
        <w:rPr>
          <w:sz w:val="26"/>
          <w:szCs w:val="26"/>
          <w:lang w:val="ru-RU"/>
        </w:rPr>
        <w:t xml:space="preserve">Безопасность </w:t>
      </w:r>
      <w:r w:rsidR="002629D6" w:rsidRPr="00501F15">
        <w:rPr>
          <w:sz w:val="26"/>
          <w:szCs w:val="26"/>
          <w:lang w:val="ru-RU"/>
        </w:rPr>
        <w:t>населения</w:t>
      </w:r>
      <w:r w:rsidR="00F8373A" w:rsidRPr="00501F15">
        <w:rPr>
          <w:sz w:val="26"/>
          <w:szCs w:val="26"/>
          <w:lang w:val="ru-RU"/>
        </w:rPr>
        <w:t xml:space="preserve">, в том числе </w:t>
      </w:r>
      <w:r w:rsidRPr="00501F15">
        <w:rPr>
          <w:sz w:val="26"/>
          <w:szCs w:val="26"/>
          <w:lang w:val="ru-RU"/>
        </w:rPr>
        <w:t xml:space="preserve">общественная, экологическая, безопасность жизнедеятельности </w:t>
      </w:r>
      <w:r w:rsidR="002629D6" w:rsidRPr="00501F15">
        <w:rPr>
          <w:sz w:val="26"/>
          <w:szCs w:val="26"/>
          <w:lang w:val="ru-RU"/>
        </w:rPr>
        <w:t>– это одно из приоритетных направлений деятельности муниципального образования.</w:t>
      </w:r>
    </w:p>
    <w:p w:rsidR="002629D6" w:rsidRPr="00501F15" w:rsidRDefault="002629D6" w:rsidP="002629D6">
      <w:pPr>
        <w:ind w:firstLine="709"/>
        <w:contextualSpacing/>
        <w:jc w:val="both"/>
        <w:rPr>
          <w:sz w:val="26"/>
          <w:szCs w:val="26"/>
          <w:lang w:val="ru-RU"/>
        </w:rPr>
      </w:pPr>
      <w:r w:rsidRPr="00501F15">
        <w:rPr>
          <w:sz w:val="26"/>
          <w:szCs w:val="26"/>
          <w:lang w:val="ru-RU"/>
        </w:rPr>
        <w:t>С целью обеспечен</w:t>
      </w:r>
      <w:r w:rsidR="00F8373A" w:rsidRPr="00501F15">
        <w:rPr>
          <w:sz w:val="26"/>
          <w:szCs w:val="26"/>
          <w:lang w:val="ru-RU"/>
        </w:rPr>
        <w:t>ия безопасности населения</w:t>
      </w:r>
      <w:r w:rsidR="00D22D0B" w:rsidRPr="00501F15">
        <w:rPr>
          <w:sz w:val="26"/>
          <w:szCs w:val="26"/>
          <w:lang w:val="ru-RU"/>
        </w:rPr>
        <w:t xml:space="preserve"> планируется проведение таких </w:t>
      </w:r>
      <w:r w:rsidR="00F8373A" w:rsidRPr="00501F15">
        <w:rPr>
          <w:sz w:val="26"/>
          <w:szCs w:val="26"/>
          <w:lang w:val="ru-RU"/>
        </w:rPr>
        <w:t xml:space="preserve"> мероприятий</w:t>
      </w:r>
      <w:r w:rsidR="00D22D0B" w:rsidRPr="00501F15">
        <w:rPr>
          <w:sz w:val="26"/>
          <w:szCs w:val="26"/>
          <w:lang w:val="ru-RU"/>
        </w:rPr>
        <w:t xml:space="preserve"> как</w:t>
      </w:r>
      <w:r w:rsidR="00F8373A" w:rsidRPr="00501F15">
        <w:rPr>
          <w:sz w:val="26"/>
          <w:szCs w:val="26"/>
          <w:lang w:val="ru-RU"/>
        </w:rPr>
        <w:t>:</w:t>
      </w:r>
    </w:p>
    <w:p w:rsidR="004B3F42" w:rsidRPr="00501F15" w:rsidRDefault="00F8373A" w:rsidP="002629D6">
      <w:pPr>
        <w:ind w:firstLine="709"/>
        <w:contextualSpacing/>
        <w:jc w:val="both"/>
        <w:rPr>
          <w:sz w:val="26"/>
          <w:szCs w:val="26"/>
          <w:lang w:val="ru-RU"/>
        </w:rPr>
      </w:pPr>
      <w:r w:rsidRPr="00501F15">
        <w:rPr>
          <w:sz w:val="26"/>
          <w:szCs w:val="26"/>
          <w:lang w:val="ru-RU"/>
        </w:rPr>
        <w:t xml:space="preserve">- </w:t>
      </w:r>
      <w:r w:rsidR="00D22D0B" w:rsidRPr="00501F15">
        <w:rPr>
          <w:sz w:val="26"/>
          <w:szCs w:val="26"/>
          <w:lang w:val="ru-RU"/>
        </w:rPr>
        <w:t>изготовление и приобретение методических материалов, памяток, листовок, буклетов, баннеров, и иных материалов для организаций расположенных на территории Первомайского района;</w:t>
      </w:r>
    </w:p>
    <w:p w:rsidR="00D22D0B" w:rsidRPr="00501F15" w:rsidRDefault="00D22D0B" w:rsidP="002629D6">
      <w:pPr>
        <w:ind w:firstLine="709"/>
        <w:contextualSpacing/>
        <w:jc w:val="both"/>
        <w:rPr>
          <w:sz w:val="26"/>
          <w:szCs w:val="26"/>
          <w:lang w:val="ru-RU"/>
        </w:rPr>
      </w:pPr>
      <w:r w:rsidRPr="00501F15">
        <w:rPr>
          <w:sz w:val="26"/>
          <w:szCs w:val="26"/>
          <w:lang w:val="ru-RU"/>
        </w:rPr>
        <w:t>- проведение учебных тренировок по эвакуации из зданий, организации с массовым пребыванием людей Первомайского района;</w:t>
      </w:r>
    </w:p>
    <w:p w:rsidR="00D22D0B" w:rsidRPr="00501F15" w:rsidRDefault="00D22D0B" w:rsidP="00D22D0B">
      <w:pPr>
        <w:ind w:firstLine="709"/>
        <w:contextualSpacing/>
        <w:jc w:val="both"/>
        <w:rPr>
          <w:sz w:val="26"/>
          <w:szCs w:val="26"/>
          <w:lang w:val="ru-RU"/>
        </w:rPr>
      </w:pPr>
      <w:r w:rsidRPr="00501F15">
        <w:rPr>
          <w:sz w:val="26"/>
          <w:szCs w:val="26"/>
          <w:lang w:val="ru-RU"/>
        </w:rPr>
        <w:t xml:space="preserve">- </w:t>
      </w:r>
      <w:r w:rsidR="009E5C69" w:rsidRPr="00501F15">
        <w:rPr>
          <w:sz w:val="26"/>
          <w:szCs w:val="26"/>
          <w:lang w:val="ru-RU"/>
        </w:rPr>
        <w:t>обеспечение оперативной деятельности,</w:t>
      </w:r>
      <w:r w:rsidRPr="00501F15">
        <w:rPr>
          <w:sz w:val="26"/>
          <w:szCs w:val="26"/>
          <w:lang w:val="ru-RU"/>
        </w:rPr>
        <w:t xml:space="preserve"> поисковые и аварийно-спасательные работы</w:t>
      </w:r>
      <w:r w:rsidR="009E5C69" w:rsidRPr="00501F15">
        <w:rPr>
          <w:sz w:val="26"/>
          <w:szCs w:val="26"/>
          <w:lang w:val="ru-RU"/>
        </w:rPr>
        <w:t xml:space="preserve"> в случае возникновения чрезвычайных ситуаций природного и техногенного характера в муниципальном образовании</w:t>
      </w:r>
      <w:r w:rsidRPr="00501F15">
        <w:rPr>
          <w:sz w:val="26"/>
          <w:szCs w:val="26"/>
          <w:lang w:val="ru-RU"/>
        </w:rPr>
        <w:t>;</w:t>
      </w:r>
    </w:p>
    <w:p w:rsidR="00D22D0B" w:rsidRPr="00501F15" w:rsidRDefault="009E5C69" w:rsidP="00D22D0B">
      <w:pPr>
        <w:ind w:firstLine="709"/>
        <w:contextualSpacing/>
        <w:jc w:val="both"/>
        <w:rPr>
          <w:sz w:val="26"/>
          <w:szCs w:val="26"/>
          <w:lang w:val="ru-RU"/>
        </w:rPr>
      </w:pPr>
      <w:r w:rsidRPr="00501F15">
        <w:rPr>
          <w:sz w:val="26"/>
          <w:szCs w:val="26"/>
          <w:lang w:val="ru-RU"/>
        </w:rPr>
        <w:t xml:space="preserve">- </w:t>
      </w:r>
      <w:r w:rsidR="00D22D0B" w:rsidRPr="00501F15">
        <w:rPr>
          <w:sz w:val="26"/>
          <w:szCs w:val="26"/>
          <w:lang w:val="ru-RU"/>
        </w:rPr>
        <w:t>профилактик</w:t>
      </w:r>
      <w:r w:rsidRPr="00501F15">
        <w:rPr>
          <w:sz w:val="26"/>
          <w:szCs w:val="26"/>
          <w:lang w:val="ru-RU"/>
        </w:rPr>
        <w:t>а</w:t>
      </w:r>
      <w:r w:rsidR="00D22D0B" w:rsidRPr="00501F15">
        <w:rPr>
          <w:sz w:val="26"/>
          <w:szCs w:val="26"/>
          <w:lang w:val="ru-RU"/>
        </w:rPr>
        <w:t xml:space="preserve"> социально опасных форм поведения граждан</w:t>
      </w:r>
      <w:r w:rsidRPr="00501F15">
        <w:rPr>
          <w:sz w:val="26"/>
          <w:szCs w:val="26"/>
          <w:lang w:val="ru-RU"/>
        </w:rPr>
        <w:t>;</w:t>
      </w:r>
    </w:p>
    <w:p w:rsidR="00D22D0B" w:rsidRPr="00501F15" w:rsidRDefault="009E5C69" w:rsidP="00D22D0B">
      <w:pPr>
        <w:ind w:firstLine="709"/>
        <w:contextualSpacing/>
        <w:jc w:val="both"/>
        <w:rPr>
          <w:sz w:val="26"/>
          <w:szCs w:val="26"/>
          <w:lang w:val="ru-RU"/>
        </w:rPr>
      </w:pPr>
      <w:r w:rsidRPr="00501F15">
        <w:rPr>
          <w:sz w:val="26"/>
          <w:szCs w:val="26"/>
          <w:lang w:val="ru-RU"/>
        </w:rPr>
        <w:t xml:space="preserve">- </w:t>
      </w:r>
      <w:r w:rsidR="00D22D0B" w:rsidRPr="00501F15">
        <w:rPr>
          <w:sz w:val="26"/>
          <w:szCs w:val="26"/>
          <w:lang w:val="ru-RU"/>
        </w:rPr>
        <w:t xml:space="preserve">осуществление полномочий </w:t>
      </w:r>
      <w:r w:rsidRPr="00501F15">
        <w:rPr>
          <w:sz w:val="26"/>
          <w:szCs w:val="26"/>
          <w:lang w:val="ru-RU"/>
        </w:rPr>
        <w:t>в области обращения с животными,</w:t>
      </w:r>
      <w:r w:rsidR="00D22D0B" w:rsidRPr="00501F15">
        <w:rPr>
          <w:sz w:val="26"/>
          <w:szCs w:val="26"/>
          <w:lang w:val="ru-RU"/>
        </w:rPr>
        <w:t xml:space="preserve"> предусмотренных законодательством</w:t>
      </w:r>
      <w:r w:rsidRPr="00501F15">
        <w:rPr>
          <w:sz w:val="26"/>
          <w:szCs w:val="26"/>
          <w:lang w:val="ru-RU"/>
        </w:rPr>
        <w:t>;</w:t>
      </w:r>
    </w:p>
    <w:p w:rsidR="009E5C69" w:rsidRPr="00501F15" w:rsidRDefault="009E5C69" w:rsidP="009E5C69">
      <w:pPr>
        <w:ind w:firstLine="709"/>
        <w:contextualSpacing/>
        <w:jc w:val="both"/>
        <w:rPr>
          <w:sz w:val="26"/>
          <w:szCs w:val="26"/>
          <w:lang w:val="ru-RU"/>
        </w:rPr>
      </w:pPr>
      <w:r w:rsidRPr="00501F15">
        <w:rPr>
          <w:sz w:val="26"/>
          <w:szCs w:val="26"/>
          <w:lang w:val="ru-RU"/>
        </w:rPr>
        <w:t xml:space="preserve">- </w:t>
      </w:r>
      <w:r w:rsidR="00D22D0B" w:rsidRPr="00501F15">
        <w:rPr>
          <w:sz w:val="26"/>
          <w:szCs w:val="26"/>
          <w:lang w:val="ru-RU"/>
        </w:rPr>
        <w:t>выполнение функций по обеспечению первичных мер пожарной безопасности на закрепленных объектах муниципальной собственности;</w:t>
      </w:r>
    </w:p>
    <w:p w:rsidR="00D22D0B" w:rsidRPr="00501F15" w:rsidRDefault="009E5C69" w:rsidP="00D22D0B">
      <w:pPr>
        <w:ind w:firstLine="709"/>
        <w:contextualSpacing/>
        <w:jc w:val="both"/>
        <w:rPr>
          <w:sz w:val="26"/>
          <w:szCs w:val="26"/>
          <w:lang w:val="ru-RU"/>
        </w:rPr>
      </w:pPr>
      <w:r w:rsidRPr="00501F15">
        <w:rPr>
          <w:sz w:val="26"/>
          <w:szCs w:val="26"/>
          <w:lang w:val="ru-RU"/>
        </w:rPr>
        <w:t xml:space="preserve">- </w:t>
      </w:r>
      <w:r w:rsidR="00D22D0B" w:rsidRPr="00501F15">
        <w:rPr>
          <w:sz w:val="26"/>
          <w:szCs w:val="26"/>
          <w:lang w:val="ru-RU"/>
        </w:rPr>
        <w:t>организация мероприятий, направленных на профилактику наркомании в молодежной среде и про</w:t>
      </w:r>
      <w:r w:rsidRPr="00501F15">
        <w:rPr>
          <w:sz w:val="26"/>
          <w:szCs w:val="26"/>
          <w:lang w:val="ru-RU"/>
        </w:rPr>
        <w:t>паганду здорового образа жизни</w:t>
      </w:r>
      <w:r w:rsidR="008800BD" w:rsidRPr="00501F15">
        <w:rPr>
          <w:sz w:val="26"/>
          <w:szCs w:val="26"/>
          <w:lang w:val="ru-RU"/>
        </w:rPr>
        <w:t>;</w:t>
      </w:r>
    </w:p>
    <w:p w:rsidR="008800BD" w:rsidRPr="00501F15" w:rsidRDefault="008800BD" w:rsidP="00D22D0B">
      <w:pPr>
        <w:ind w:firstLine="709"/>
        <w:contextualSpacing/>
        <w:jc w:val="both"/>
        <w:rPr>
          <w:sz w:val="26"/>
          <w:szCs w:val="26"/>
          <w:lang w:val="ru-RU"/>
        </w:rPr>
      </w:pPr>
      <w:r w:rsidRPr="00501F15">
        <w:rPr>
          <w:sz w:val="26"/>
          <w:szCs w:val="26"/>
          <w:lang w:val="ru-RU"/>
        </w:rPr>
        <w:t>- организация субботников;</w:t>
      </w:r>
    </w:p>
    <w:p w:rsidR="008800BD" w:rsidRPr="00501F15" w:rsidRDefault="008800BD" w:rsidP="00D22D0B">
      <w:pPr>
        <w:ind w:firstLine="709"/>
        <w:contextualSpacing/>
        <w:jc w:val="both"/>
        <w:rPr>
          <w:sz w:val="26"/>
          <w:szCs w:val="26"/>
          <w:lang w:val="ru-RU"/>
        </w:rPr>
      </w:pPr>
      <w:r w:rsidRPr="00501F15">
        <w:rPr>
          <w:sz w:val="26"/>
          <w:szCs w:val="26"/>
          <w:lang w:val="ru-RU"/>
        </w:rPr>
        <w:t>- выявление и ликвидация несанкционированных свалок.</w:t>
      </w:r>
    </w:p>
    <w:p w:rsidR="00811A3E" w:rsidRPr="00501F15" w:rsidRDefault="002C7E52" w:rsidP="00D22D0B">
      <w:pPr>
        <w:ind w:firstLine="709"/>
        <w:contextualSpacing/>
        <w:jc w:val="both"/>
        <w:rPr>
          <w:sz w:val="26"/>
          <w:szCs w:val="26"/>
          <w:lang w:val="ru-RU"/>
        </w:rPr>
      </w:pPr>
      <w:r w:rsidRPr="00501F15">
        <w:rPr>
          <w:rFonts w:ascii="PT Astra Serif" w:hAnsi="PT Astra Serif"/>
          <w:sz w:val="26"/>
          <w:szCs w:val="26"/>
          <w:lang w:val="ru-RU"/>
        </w:rPr>
        <w:t>Количество погибших в дорожно-транспортных происшествиях на 10</w:t>
      </w:r>
      <w:r w:rsidR="009F3A3B" w:rsidRPr="00501F15">
        <w:rPr>
          <w:rFonts w:ascii="PT Astra Serif" w:hAnsi="PT Astra Serif"/>
          <w:sz w:val="26"/>
          <w:szCs w:val="26"/>
          <w:lang w:val="ru-RU"/>
        </w:rPr>
        <w:t>00</w:t>
      </w:r>
      <w:r w:rsidRPr="00501F15">
        <w:rPr>
          <w:rFonts w:ascii="PT Astra Serif" w:hAnsi="PT Astra Serif"/>
          <w:sz w:val="26"/>
          <w:szCs w:val="26"/>
          <w:lang w:val="ru-RU"/>
        </w:rPr>
        <w:t xml:space="preserve"> </w:t>
      </w:r>
      <w:r w:rsidR="009F3A3B" w:rsidRPr="00501F15">
        <w:rPr>
          <w:rFonts w:ascii="PT Astra Serif" w:hAnsi="PT Astra Serif"/>
          <w:sz w:val="26"/>
          <w:szCs w:val="26"/>
          <w:lang w:val="ru-RU"/>
        </w:rPr>
        <w:t>человек населения сократится с 0,18  до 0 ед.</w:t>
      </w:r>
    </w:p>
    <w:p w:rsidR="00503211" w:rsidRPr="00501F15" w:rsidRDefault="002C7E52" w:rsidP="00A1429B">
      <w:pPr>
        <w:ind w:firstLine="709"/>
        <w:contextualSpacing/>
        <w:jc w:val="both"/>
        <w:rPr>
          <w:sz w:val="26"/>
          <w:szCs w:val="26"/>
          <w:lang w:val="ru-RU"/>
        </w:rPr>
      </w:pPr>
      <w:r w:rsidRPr="00501F15">
        <w:rPr>
          <w:sz w:val="26"/>
          <w:szCs w:val="26"/>
          <w:lang w:val="ru-RU"/>
        </w:rPr>
        <w:t xml:space="preserve">Количество ликвидированных несанкционированных свалок в границах муниципального образования </w:t>
      </w:r>
      <w:r w:rsidR="009F3A3B" w:rsidRPr="00501F15">
        <w:rPr>
          <w:sz w:val="26"/>
          <w:szCs w:val="26"/>
          <w:lang w:val="ru-RU"/>
        </w:rPr>
        <w:t xml:space="preserve">в 2030 году составит </w:t>
      </w:r>
      <w:r w:rsidR="00501F15" w:rsidRPr="00501F15">
        <w:rPr>
          <w:sz w:val="26"/>
          <w:szCs w:val="26"/>
          <w:lang w:val="ru-RU"/>
        </w:rPr>
        <w:t>10</w:t>
      </w:r>
      <w:r w:rsidR="009F3A3B" w:rsidRPr="00501F15">
        <w:rPr>
          <w:sz w:val="26"/>
          <w:szCs w:val="26"/>
          <w:lang w:val="ru-RU"/>
        </w:rPr>
        <w:t xml:space="preserve"> ед. Тем проста по показателю к уровню 2020 года составит </w:t>
      </w:r>
      <w:r w:rsidR="00501F15" w:rsidRPr="00501F15">
        <w:rPr>
          <w:sz w:val="26"/>
          <w:szCs w:val="26"/>
          <w:lang w:val="ru-RU"/>
        </w:rPr>
        <w:t>2</w:t>
      </w:r>
      <w:r w:rsidR="009F3A3B" w:rsidRPr="00501F15">
        <w:rPr>
          <w:sz w:val="26"/>
          <w:szCs w:val="26"/>
          <w:lang w:val="ru-RU"/>
        </w:rPr>
        <w:t>00%.</w:t>
      </w:r>
    </w:p>
    <w:p w:rsidR="00636A7B" w:rsidRPr="00501F15" w:rsidRDefault="00636A7B" w:rsidP="00F51EF5">
      <w:pPr>
        <w:pStyle w:val="a3"/>
        <w:ind w:left="0" w:firstLine="851"/>
        <w:jc w:val="both"/>
        <w:rPr>
          <w:sz w:val="26"/>
          <w:szCs w:val="26"/>
          <w:lang w:val="ru-RU"/>
        </w:rPr>
      </w:pPr>
    </w:p>
    <w:p w:rsidR="00EC626D" w:rsidRPr="00501F15" w:rsidRDefault="00EC626D" w:rsidP="00EC626D">
      <w:pPr>
        <w:pStyle w:val="2"/>
        <w:tabs>
          <w:tab w:val="left" w:pos="-180"/>
        </w:tabs>
        <w:spacing w:after="0" w:line="240" w:lineRule="auto"/>
        <w:ind w:left="0"/>
        <w:contextualSpacing/>
        <w:jc w:val="both"/>
        <w:rPr>
          <w:b/>
          <w:sz w:val="26"/>
          <w:szCs w:val="26"/>
          <w:lang w:val="ru-RU"/>
        </w:rPr>
      </w:pPr>
      <w:r w:rsidRPr="00501F15">
        <w:rPr>
          <w:b/>
          <w:sz w:val="26"/>
          <w:szCs w:val="26"/>
          <w:lang w:val="ru-RU"/>
        </w:rPr>
        <w:tab/>
        <w:t>Цель</w:t>
      </w:r>
      <w:r w:rsidRPr="00501F15">
        <w:rPr>
          <w:b/>
          <w:sz w:val="26"/>
          <w:szCs w:val="26"/>
          <w:lang w:val="ru-RU"/>
        </w:rPr>
        <w:tab/>
      </w:r>
      <w:r w:rsidR="008800BD" w:rsidRPr="00501F15">
        <w:rPr>
          <w:b/>
          <w:sz w:val="26"/>
          <w:szCs w:val="26"/>
          <w:lang w:val="ru-RU"/>
        </w:rPr>
        <w:t>4</w:t>
      </w:r>
      <w:r w:rsidRPr="00501F15">
        <w:rPr>
          <w:b/>
          <w:sz w:val="26"/>
          <w:szCs w:val="26"/>
          <w:lang w:val="ru-RU"/>
        </w:rPr>
        <w:t>. Развитие системы управления территорией.</w:t>
      </w:r>
    </w:p>
    <w:p w:rsidR="002D21D0" w:rsidRPr="00501F15" w:rsidRDefault="00EC626D" w:rsidP="00EC626D">
      <w:pPr>
        <w:pStyle w:val="2"/>
        <w:tabs>
          <w:tab w:val="left" w:pos="-180"/>
        </w:tabs>
        <w:spacing w:after="0" w:line="240" w:lineRule="auto"/>
        <w:ind w:left="0"/>
        <w:contextualSpacing/>
        <w:jc w:val="both"/>
        <w:rPr>
          <w:b/>
          <w:sz w:val="26"/>
          <w:szCs w:val="26"/>
          <w:lang w:val="ru-RU"/>
        </w:rPr>
      </w:pPr>
      <w:r w:rsidRPr="00501F15">
        <w:rPr>
          <w:b/>
          <w:sz w:val="26"/>
          <w:szCs w:val="26"/>
          <w:lang w:val="ru-RU"/>
        </w:rPr>
        <w:tab/>
      </w:r>
    </w:p>
    <w:p w:rsidR="00EC626D" w:rsidRPr="00501F15" w:rsidRDefault="002D21D0" w:rsidP="00EC626D">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8800BD" w:rsidRPr="00501F15">
        <w:rPr>
          <w:b/>
          <w:sz w:val="26"/>
          <w:szCs w:val="26"/>
          <w:lang w:val="ru-RU"/>
        </w:rPr>
        <w:t>Задача 4</w:t>
      </w:r>
      <w:r w:rsidR="00EC626D" w:rsidRPr="00501F15">
        <w:rPr>
          <w:b/>
          <w:sz w:val="26"/>
          <w:szCs w:val="26"/>
          <w:lang w:val="ru-RU"/>
        </w:rPr>
        <w:t>.1. Повышение эффективности муниципального управления.</w:t>
      </w:r>
    </w:p>
    <w:p w:rsidR="00EC626D" w:rsidRPr="00501F15" w:rsidRDefault="00EC626D" w:rsidP="00DC5106">
      <w:pPr>
        <w:pStyle w:val="32"/>
        <w:ind w:left="0" w:firstLine="708"/>
        <w:contextualSpacing/>
        <w:jc w:val="both"/>
        <w:outlineLvl w:val="0"/>
        <w:rPr>
          <w:sz w:val="26"/>
          <w:szCs w:val="26"/>
          <w:lang w:val="ru-RU"/>
        </w:rPr>
      </w:pPr>
      <w:r w:rsidRPr="00501F15">
        <w:rPr>
          <w:i/>
          <w:sz w:val="26"/>
          <w:szCs w:val="26"/>
          <w:lang w:val="ru-RU"/>
        </w:rPr>
        <w:t>Муниципальные финансы</w:t>
      </w:r>
      <w:r w:rsidRPr="00501F15">
        <w:rPr>
          <w:sz w:val="26"/>
          <w:szCs w:val="26"/>
          <w:lang w:val="ru-RU"/>
        </w:rPr>
        <w:t xml:space="preserve"> служат инструментом реализации органами местного самоуправления своих функций, поэтому эффективное, ответственное и </w:t>
      </w:r>
      <w:r w:rsidRPr="00501F15">
        <w:rPr>
          <w:sz w:val="26"/>
          <w:szCs w:val="26"/>
          <w:lang w:val="ru-RU"/>
        </w:rPr>
        <w:lastRenderedPageBreak/>
        <w:t>прозрачное управление муниципальными финансами является важнейшим условием для повышения уровня и качества жизни населения, достижения других стратегических целей социально-экономического развития муниципального образования «Первомайский район».</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 xml:space="preserve">Работа муниципалитета осуществляется сразу по нескольким направлениям, в том числе: </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 укрепление платежной дисциплины; проблема слабой платежной дисциплины - одна из основных причин низкой собираемости налоговых и неналоговых доходов;</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 проведение массовой разъяснительной работы по уплате налогов и сборов среди населения;</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 xml:space="preserve">- снижение дебиторской задолженности по неналоговым доходам, в том числе применение мер правового воздействия к неплательщикам, </w:t>
      </w:r>
      <w:proofErr w:type="spellStart"/>
      <w:r w:rsidRPr="00501F15">
        <w:rPr>
          <w:sz w:val="26"/>
          <w:szCs w:val="26"/>
          <w:lang w:val="ru-RU"/>
        </w:rPr>
        <w:t>претензионно</w:t>
      </w:r>
      <w:proofErr w:type="spellEnd"/>
      <w:r w:rsidRPr="00501F15">
        <w:rPr>
          <w:sz w:val="26"/>
          <w:szCs w:val="26"/>
          <w:lang w:val="ru-RU"/>
        </w:rPr>
        <w:t xml:space="preserve"> - исковая работа, четкая организация работы с арендаторами;</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 расширение налогооблагаемой базы за счет постановки на учет неучтенных объектов имущества и земельных участков, включающее: вовлечение в оборот неэффективно используемых земель и имущества, проведение качественной кадастровой оценки объектов недвижимости; оформление в установленном порядке прав на возведенные объекты недвижимости, постановку на кадастровый учет земельных участков;</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В целях обеспечения сбалансированности и устойчивости бюджета будет продолжена реализация плана мероприятий по увеличению налоговых и неналоговых доходов консолидированного бюджета муниципального образования «Первомайский район».</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Важной предпосылкой для обеспечения сбалансированности и устойчивости бюджета служит качественное бюджетное планирование. Необходимыми условиями являются соответствие расходных обязательств полномочиям и функциям органов местного самоуправления и оптимальное распределение бюджетных ресурсов для финансирования этих функций.</w:t>
      </w:r>
    </w:p>
    <w:p w:rsidR="00EC626D" w:rsidRPr="00501F15" w:rsidRDefault="00EC626D" w:rsidP="00503211">
      <w:pPr>
        <w:pStyle w:val="32"/>
        <w:ind w:left="0" w:firstLine="708"/>
        <w:contextualSpacing/>
        <w:jc w:val="both"/>
        <w:outlineLvl w:val="0"/>
        <w:rPr>
          <w:sz w:val="26"/>
          <w:szCs w:val="26"/>
          <w:lang w:val="ru-RU"/>
        </w:rPr>
      </w:pPr>
      <w:r w:rsidRPr="00501F15">
        <w:rPr>
          <w:sz w:val="26"/>
          <w:szCs w:val="26"/>
          <w:lang w:val="ru-RU"/>
        </w:rPr>
        <w:t xml:space="preserve">Одним из ключевых направлений повышения эффективности бюджетных расходов остается развитие программно-целевого бюджетного планирования. К настоящему времени сформирована нормативно-правовая и методическая база по вопросам формирования и реализации муниципальных программ, в целях совершенствования методологии разработки, реализации и оценки эффективности реализации муниципальных программ по мере необходимости вносятся изменения в муниципальные правовые акты, регулирующие формирование «программного» бюджета. </w:t>
      </w:r>
    </w:p>
    <w:p w:rsidR="00EC626D" w:rsidRPr="00501F15" w:rsidRDefault="00EC626D" w:rsidP="00DC5106">
      <w:pPr>
        <w:pStyle w:val="32"/>
        <w:ind w:left="0" w:firstLine="708"/>
        <w:contextualSpacing/>
        <w:jc w:val="both"/>
        <w:outlineLvl w:val="0"/>
        <w:rPr>
          <w:sz w:val="26"/>
          <w:szCs w:val="26"/>
          <w:lang w:val="ru-RU"/>
        </w:rPr>
      </w:pPr>
      <w:r w:rsidRPr="00501F15">
        <w:rPr>
          <w:sz w:val="26"/>
          <w:szCs w:val="26"/>
          <w:lang w:val="ru-RU"/>
        </w:rPr>
        <w:t>Информация о бюджетном процессе и муниципальных финансах регулярно публикуется в открытом доступе на официальном сайте муниципального образования «Первомайский район». Ежегодно проводятся публичные слушания по проекту и отчету бюджета.</w:t>
      </w:r>
    </w:p>
    <w:p w:rsidR="00EC626D" w:rsidRPr="00501F15" w:rsidRDefault="00EC626D" w:rsidP="00DC5106">
      <w:pPr>
        <w:pStyle w:val="formattext"/>
        <w:spacing w:before="0" w:beforeAutospacing="0" w:after="0" w:afterAutospacing="0"/>
        <w:ind w:firstLine="708"/>
        <w:jc w:val="both"/>
        <w:textAlignment w:val="baseline"/>
        <w:rPr>
          <w:sz w:val="26"/>
          <w:szCs w:val="26"/>
        </w:rPr>
      </w:pPr>
      <w:r w:rsidRPr="00501F15">
        <w:rPr>
          <w:sz w:val="26"/>
          <w:szCs w:val="26"/>
        </w:rPr>
        <w:t xml:space="preserve">Повышение эффективности и качества </w:t>
      </w:r>
      <w:r w:rsidRPr="00501F15">
        <w:rPr>
          <w:i/>
          <w:sz w:val="26"/>
          <w:szCs w:val="26"/>
        </w:rPr>
        <w:t>муниципального управления</w:t>
      </w:r>
      <w:r w:rsidRPr="00501F15">
        <w:rPr>
          <w:sz w:val="26"/>
          <w:szCs w:val="26"/>
        </w:rPr>
        <w:t xml:space="preserve"> является одним из базовых условий обеспечения стабильности и устойчивого социально-экономического развития региона, повышения благосостояния населения. </w:t>
      </w:r>
    </w:p>
    <w:p w:rsidR="00EC626D" w:rsidRPr="00501F15" w:rsidRDefault="00EC626D" w:rsidP="00DC5106">
      <w:pPr>
        <w:pStyle w:val="formattext"/>
        <w:spacing w:before="0" w:beforeAutospacing="0" w:after="0" w:afterAutospacing="0"/>
        <w:ind w:firstLine="708"/>
        <w:jc w:val="both"/>
        <w:textAlignment w:val="baseline"/>
        <w:rPr>
          <w:sz w:val="26"/>
          <w:szCs w:val="26"/>
        </w:rPr>
      </w:pPr>
      <w:r w:rsidRPr="00501F15">
        <w:rPr>
          <w:sz w:val="26"/>
          <w:szCs w:val="26"/>
        </w:rPr>
        <w:t>Для Первомайского района являются важными такие направления как:</w:t>
      </w:r>
    </w:p>
    <w:p w:rsidR="00EC626D" w:rsidRPr="00501F15" w:rsidRDefault="00EC626D" w:rsidP="00DC5106">
      <w:pPr>
        <w:pStyle w:val="formattext"/>
        <w:spacing w:before="0" w:beforeAutospacing="0" w:after="0" w:afterAutospacing="0"/>
        <w:ind w:firstLine="708"/>
        <w:jc w:val="both"/>
        <w:textAlignment w:val="baseline"/>
        <w:rPr>
          <w:sz w:val="26"/>
          <w:szCs w:val="26"/>
        </w:rPr>
      </w:pPr>
      <w:r w:rsidRPr="00501F15">
        <w:rPr>
          <w:sz w:val="26"/>
          <w:szCs w:val="26"/>
        </w:rPr>
        <w:t>- активное внедрение в деятельность органов власти информационных технологий, прежде всего электронного документооборота;</w:t>
      </w:r>
    </w:p>
    <w:p w:rsidR="00EC626D" w:rsidRPr="00501F15" w:rsidRDefault="00EC626D" w:rsidP="00DC5106">
      <w:pPr>
        <w:pStyle w:val="formattext"/>
        <w:spacing w:before="0" w:beforeAutospacing="0" w:after="0" w:afterAutospacing="0"/>
        <w:ind w:firstLine="708"/>
        <w:jc w:val="both"/>
        <w:textAlignment w:val="baseline"/>
        <w:rPr>
          <w:sz w:val="26"/>
          <w:szCs w:val="26"/>
        </w:rPr>
      </w:pPr>
      <w:r w:rsidRPr="00501F15">
        <w:rPr>
          <w:sz w:val="26"/>
          <w:szCs w:val="26"/>
        </w:rPr>
        <w:t>- повышение уровня компьютерной грамотности гражданских служащих;</w:t>
      </w:r>
    </w:p>
    <w:p w:rsidR="00A45204" w:rsidRPr="00501F15" w:rsidRDefault="00EC626D" w:rsidP="00A45204">
      <w:pPr>
        <w:pStyle w:val="formattext"/>
        <w:spacing w:before="0" w:beforeAutospacing="0" w:after="0" w:afterAutospacing="0"/>
        <w:ind w:firstLine="708"/>
        <w:jc w:val="both"/>
        <w:textAlignment w:val="baseline"/>
        <w:rPr>
          <w:sz w:val="26"/>
          <w:szCs w:val="26"/>
        </w:rPr>
      </w:pPr>
      <w:r w:rsidRPr="00501F15">
        <w:rPr>
          <w:sz w:val="26"/>
          <w:szCs w:val="26"/>
        </w:rPr>
        <w:lastRenderedPageBreak/>
        <w:t>- повышение качества предоставления государственных услуг на основе регламентации и стандартизации административных процедур.</w:t>
      </w:r>
    </w:p>
    <w:p w:rsidR="00A1429B" w:rsidRPr="00501F15" w:rsidRDefault="00A1429B" w:rsidP="00A45204">
      <w:pPr>
        <w:pStyle w:val="formattext"/>
        <w:spacing w:before="0" w:beforeAutospacing="0" w:after="0" w:afterAutospacing="0"/>
        <w:ind w:firstLine="708"/>
        <w:jc w:val="both"/>
        <w:textAlignment w:val="baseline"/>
        <w:rPr>
          <w:sz w:val="26"/>
          <w:szCs w:val="26"/>
        </w:rPr>
      </w:pPr>
      <w:r w:rsidRPr="00501F15">
        <w:rPr>
          <w:sz w:val="26"/>
          <w:szCs w:val="26"/>
        </w:rPr>
        <w:t>Доля муниципальных служащих Первомайского района, принявших участие в мероприятиях по профессиональному развитию к 2030 году увеличится на 2 % и составит 38 %.</w:t>
      </w:r>
    </w:p>
    <w:p w:rsidR="00A7020C" w:rsidRPr="00501F15" w:rsidRDefault="00A7020C" w:rsidP="00A45204">
      <w:pPr>
        <w:pStyle w:val="formattext"/>
        <w:spacing w:before="0" w:beforeAutospacing="0" w:after="0" w:afterAutospacing="0"/>
        <w:ind w:firstLine="708"/>
        <w:jc w:val="both"/>
        <w:textAlignment w:val="baseline"/>
        <w:rPr>
          <w:sz w:val="26"/>
          <w:szCs w:val="26"/>
        </w:rPr>
      </w:pPr>
    </w:p>
    <w:p w:rsidR="00A7020C" w:rsidRPr="00501F15" w:rsidRDefault="00A7020C" w:rsidP="00A93F0B">
      <w:pPr>
        <w:pStyle w:val="formattext"/>
        <w:spacing w:before="0" w:beforeAutospacing="0" w:after="0" w:afterAutospacing="0"/>
        <w:ind w:firstLine="708"/>
        <w:jc w:val="both"/>
        <w:textAlignment w:val="baseline"/>
        <w:rPr>
          <w:sz w:val="26"/>
          <w:szCs w:val="26"/>
        </w:rPr>
      </w:pPr>
      <w:r w:rsidRPr="00501F15">
        <w:rPr>
          <w:sz w:val="26"/>
          <w:szCs w:val="26"/>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муниципального образования (без учёта субвенций) в 2030 году составит 20,9%, увеличение к уровню 2020 года составит 5%.</w:t>
      </w:r>
    </w:p>
    <w:p w:rsidR="00A93F0B" w:rsidRPr="00501F15" w:rsidRDefault="00A7020C" w:rsidP="00A93F0B">
      <w:pPr>
        <w:pStyle w:val="formattext"/>
        <w:spacing w:before="0" w:beforeAutospacing="0" w:after="0" w:afterAutospacing="0"/>
        <w:ind w:firstLine="708"/>
        <w:jc w:val="both"/>
        <w:textAlignment w:val="baseline"/>
        <w:rPr>
          <w:sz w:val="26"/>
          <w:szCs w:val="26"/>
        </w:rPr>
      </w:pPr>
      <w:r w:rsidRPr="00501F15">
        <w:rPr>
          <w:sz w:val="26"/>
          <w:szCs w:val="26"/>
        </w:rPr>
        <w:t>В</w:t>
      </w:r>
      <w:r w:rsidR="00A93F0B" w:rsidRPr="00501F15">
        <w:rPr>
          <w:sz w:val="26"/>
          <w:szCs w:val="26"/>
        </w:rPr>
        <w:t xml:space="preserve"> рамках межмуниципального сотрудничества будет продолжено проведение совместных  межрайонных мероприятий в сфере культуры и спорта. Для участия для участия в мероприятиях областного уровня, проводимых на территории района и будут приглашаться предприниматели из других муниципальных образований региона с целью сбыта своей продукции, также будет продолжена практика выезда местных </w:t>
      </w:r>
      <w:proofErr w:type="spellStart"/>
      <w:r w:rsidR="00A93F0B" w:rsidRPr="00501F15">
        <w:rPr>
          <w:sz w:val="26"/>
          <w:szCs w:val="26"/>
        </w:rPr>
        <w:t>сельхозтоваропроизводителей</w:t>
      </w:r>
      <w:proofErr w:type="spellEnd"/>
      <w:r w:rsidR="00A93F0B" w:rsidRPr="00501F15">
        <w:rPr>
          <w:sz w:val="26"/>
          <w:szCs w:val="26"/>
        </w:rPr>
        <w:t xml:space="preserve"> на ярмарки выходного дня в г. Томск и другие муниципальные образования области.</w:t>
      </w:r>
    </w:p>
    <w:p w:rsidR="00DC5106" w:rsidRPr="00501F15" w:rsidRDefault="00DC5106" w:rsidP="00DC5106">
      <w:pPr>
        <w:pStyle w:val="2"/>
        <w:tabs>
          <w:tab w:val="left" w:pos="-180"/>
        </w:tabs>
        <w:spacing w:after="0" w:line="240" w:lineRule="auto"/>
        <w:ind w:left="0"/>
        <w:contextualSpacing/>
        <w:jc w:val="both"/>
        <w:rPr>
          <w:sz w:val="26"/>
          <w:szCs w:val="26"/>
          <w:lang w:val="ru-RU"/>
        </w:rPr>
      </w:pPr>
    </w:p>
    <w:p w:rsidR="00DC5106" w:rsidRPr="00501F15" w:rsidRDefault="00DC5106" w:rsidP="00DC5106">
      <w:pPr>
        <w:pStyle w:val="2"/>
        <w:tabs>
          <w:tab w:val="left" w:pos="-180"/>
        </w:tabs>
        <w:spacing w:after="0" w:line="240" w:lineRule="auto"/>
        <w:ind w:left="0"/>
        <w:contextualSpacing/>
        <w:jc w:val="both"/>
        <w:rPr>
          <w:b/>
          <w:sz w:val="26"/>
          <w:szCs w:val="26"/>
          <w:lang w:val="ru-RU"/>
        </w:rPr>
      </w:pPr>
      <w:r w:rsidRPr="00501F15">
        <w:rPr>
          <w:b/>
          <w:sz w:val="26"/>
          <w:szCs w:val="26"/>
          <w:lang w:val="ru-RU"/>
        </w:rPr>
        <w:tab/>
      </w:r>
      <w:r w:rsidR="00EC626D" w:rsidRPr="00501F15">
        <w:rPr>
          <w:b/>
          <w:sz w:val="26"/>
          <w:szCs w:val="26"/>
          <w:lang w:val="ru-RU"/>
        </w:rPr>
        <w:t xml:space="preserve">Задача </w:t>
      </w:r>
      <w:r w:rsidR="008800BD" w:rsidRPr="00501F15">
        <w:rPr>
          <w:b/>
          <w:sz w:val="26"/>
          <w:szCs w:val="26"/>
          <w:lang w:val="ru-RU"/>
        </w:rPr>
        <w:t>4</w:t>
      </w:r>
      <w:r w:rsidR="00EC626D" w:rsidRPr="00501F15">
        <w:rPr>
          <w:b/>
          <w:sz w:val="26"/>
          <w:szCs w:val="26"/>
          <w:lang w:val="ru-RU"/>
        </w:rPr>
        <w:t>.2.</w:t>
      </w:r>
      <w:r w:rsidR="00EC626D" w:rsidRPr="00501F15">
        <w:rPr>
          <w:b/>
          <w:lang w:val="ru-RU"/>
        </w:rPr>
        <w:t xml:space="preserve"> </w:t>
      </w:r>
      <w:r w:rsidR="00255464" w:rsidRPr="00501F15">
        <w:rPr>
          <w:b/>
          <w:sz w:val="26"/>
          <w:szCs w:val="26"/>
          <w:lang w:val="ru-RU"/>
        </w:rPr>
        <w:t>Создание системы управления на базе цифровых платформ и развитие информационного общества</w:t>
      </w:r>
      <w:r w:rsidR="00EC626D" w:rsidRPr="00501F15">
        <w:rPr>
          <w:b/>
          <w:sz w:val="26"/>
          <w:szCs w:val="26"/>
          <w:lang w:val="ru-RU"/>
        </w:rPr>
        <w:t>.</w:t>
      </w:r>
    </w:p>
    <w:p w:rsidR="00DC5106" w:rsidRPr="00501F15" w:rsidRDefault="00DC5106" w:rsidP="00DC5106">
      <w:pPr>
        <w:pStyle w:val="2"/>
        <w:tabs>
          <w:tab w:val="left" w:pos="-180"/>
        </w:tabs>
        <w:spacing w:after="0" w:line="240" w:lineRule="auto"/>
        <w:ind w:left="0"/>
        <w:contextualSpacing/>
        <w:jc w:val="both"/>
        <w:rPr>
          <w:sz w:val="26"/>
          <w:szCs w:val="26"/>
          <w:lang w:val="ru-RU"/>
        </w:rPr>
      </w:pPr>
      <w:r w:rsidRPr="00501F15">
        <w:rPr>
          <w:sz w:val="26"/>
          <w:szCs w:val="26"/>
          <w:lang w:val="ru-RU"/>
        </w:rPr>
        <w:tab/>
        <w:t>Современное состояние и перспективы общественного, экономического и социального развития района требуют оперативного и качественного информационного обеспечения официальной правовой информацией органов местного самоуправления граждан, юридических лиц, общественных и политических объединений и организаций.</w:t>
      </w:r>
    </w:p>
    <w:p w:rsidR="00DC5106" w:rsidRPr="00501F15" w:rsidRDefault="00DC5106" w:rsidP="00DC5106">
      <w:pPr>
        <w:pStyle w:val="32"/>
        <w:ind w:left="0" w:firstLine="709"/>
        <w:contextualSpacing/>
        <w:jc w:val="both"/>
        <w:outlineLvl w:val="0"/>
        <w:rPr>
          <w:sz w:val="26"/>
          <w:szCs w:val="26"/>
          <w:lang w:val="ru-RU"/>
        </w:rPr>
      </w:pPr>
      <w:r w:rsidRPr="00501F15">
        <w:rPr>
          <w:sz w:val="26"/>
          <w:szCs w:val="26"/>
          <w:lang w:val="ru-RU"/>
        </w:rPr>
        <w:t xml:space="preserve">С целью </w:t>
      </w:r>
      <w:r w:rsidRPr="00501F15">
        <w:rPr>
          <w:color w:val="000000"/>
          <w:sz w:val="26"/>
          <w:szCs w:val="26"/>
          <w:lang w:val="ru-RU"/>
        </w:rPr>
        <w:t>повышения качества и доступности предоставления государственных и муниципальных услуг с использованием информационно-коммуникационных технологий</w:t>
      </w:r>
      <w:r w:rsidRPr="00501F15">
        <w:rPr>
          <w:sz w:val="26"/>
          <w:szCs w:val="26"/>
          <w:lang w:val="ru-RU"/>
        </w:rPr>
        <w:t xml:space="preserve"> будут проведены мероприятия по </w:t>
      </w:r>
      <w:r w:rsidRPr="00501F15">
        <w:rPr>
          <w:color w:val="000000"/>
          <w:sz w:val="26"/>
          <w:szCs w:val="26"/>
          <w:lang w:val="ru-RU"/>
        </w:rPr>
        <w:t>переводу муниципальных услуг в электронный вид на портале госуда</w:t>
      </w:r>
      <w:r w:rsidR="00503211" w:rsidRPr="00501F15">
        <w:rPr>
          <w:color w:val="000000"/>
          <w:sz w:val="26"/>
          <w:szCs w:val="26"/>
          <w:lang w:val="ru-RU"/>
        </w:rPr>
        <w:t xml:space="preserve">рственных и муниципальных услуг, по </w:t>
      </w:r>
      <w:proofErr w:type="spellStart"/>
      <w:r w:rsidR="00503211" w:rsidRPr="00501F15">
        <w:rPr>
          <w:color w:val="000000"/>
          <w:sz w:val="26"/>
          <w:szCs w:val="26"/>
          <w:lang w:val="ru-RU"/>
        </w:rPr>
        <w:t>цифровизации</w:t>
      </w:r>
      <w:proofErr w:type="spellEnd"/>
      <w:r w:rsidR="00503211" w:rsidRPr="00501F15">
        <w:rPr>
          <w:color w:val="000000"/>
          <w:sz w:val="26"/>
          <w:szCs w:val="26"/>
          <w:lang w:val="ru-RU"/>
        </w:rPr>
        <w:t xml:space="preserve"> муниципального управления, развитию межмуниципального сотрудничества.</w:t>
      </w:r>
    </w:p>
    <w:p w:rsidR="00A2238F" w:rsidRPr="00501F15" w:rsidRDefault="00DC5106" w:rsidP="00DC5106">
      <w:pPr>
        <w:pStyle w:val="32"/>
        <w:spacing w:after="0"/>
        <w:ind w:left="0" w:firstLine="709"/>
        <w:contextualSpacing/>
        <w:jc w:val="both"/>
        <w:outlineLvl w:val="0"/>
        <w:rPr>
          <w:color w:val="000000"/>
          <w:sz w:val="26"/>
          <w:szCs w:val="26"/>
          <w:lang w:val="ru-RU"/>
        </w:rPr>
      </w:pPr>
      <w:r w:rsidRPr="00501F15">
        <w:rPr>
          <w:color w:val="000000"/>
          <w:sz w:val="26"/>
          <w:szCs w:val="26"/>
          <w:lang w:val="ru-RU"/>
        </w:rPr>
        <w:t>Поддержка и развитие функциональных возможностей официального сайта Первомайского района</w:t>
      </w:r>
      <w:r w:rsidRPr="00501F15">
        <w:rPr>
          <w:sz w:val="26"/>
          <w:szCs w:val="26"/>
          <w:lang w:val="ru-RU"/>
        </w:rPr>
        <w:t xml:space="preserve"> позволит о</w:t>
      </w:r>
      <w:r w:rsidRPr="00501F15">
        <w:rPr>
          <w:color w:val="000000"/>
          <w:sz w:val="26"/>
          <w:szCs w:val="26"/>
          <w:lang w:val="ru-RU"/>
        </w:rPr>
        <w:t>беспечить информационную открытость органов местного самоуправления.</w:t>
      </w:r>
    </w:p>
    <w:p w:rsidR="00B42980" w:rsidRPr="00501F15" w:rsidRDefault="00B42980" w:rsidP="00FF2F01">
      <w:pPr>
        <w:pStyle w:val="32"/>
        <w:ind w:left="0" w:firstLine="709"/>
        <w:contextualSpacing/>
        <w:jc w:val="both"/>
        <w:outlineLvl w:val="0"/>
        <w:rPr>
          <w:color w:val="000000"/>
          <w:sz w:val="26"/>
          <w:szCs w:val="26"/>
          <w:lang w:val="ru-RU"/>
        </w:rPr>
      </w:pPr>
      <w:r w:rsidRPr="00501F15">
        <w:rPr>
          <w:color w:val="000000"/>
          <w:sz w:val="26"/>
          <w:szCs w:val="26"/>
          <w:lang w:val="ru-RU"/>
        </w:rPr>
        <w:t>Продолжится работа по предоставлению услуг центров общественного доступа (ЦОД) к Интернет на базе библиотек, а также обучению граждан старшего возраста основам цифровой и компьютерной грамотности.</w:t>
      </w:r>
    </w:p>
    <w:p w:rsidR="00775C08" w:rsidRPr="00501F15" w:rsidRDefault="00775C08" w:rsidP="00FF2F01">
      <w:pPr>
        <w:pStyle w:val="32"/>
        <w:ind w:left="0" w:firstLine="709"/>
        <w:contextualSpacing/>
        <w:jc w:val="both"/>
        <w:outlineLvl w:val="0"/>
        <w:rPr>
          <w:color w:val="000000"/>
          <w:sz w:val="26"/>
          <w:szCs w:val="26"/>
          <w:lang w:val="ru-RU"/>
        </w:rPr>
      </w:pPr>
      <w:r w:rsidRPr="00501F15">
        <w:rPr>
          <w:color w:val="000000"/>
          <w:sz w:val="26"/>
          <w:szCs w:val="26"/>
          <w:lang w:val="ru-RU"/>
        </w:rPr>
        <w:t>Цифровая трансформация социально-значимых сфер, повышение качества жизни граждан за счет использования информационно-компьютерных технологий при взаимодействии с органами местного самоуправления</w:t>
      </w:r>
      <w:r w:rsidR="00503211" w:rsidRPr="00501F15">
        <w:rPr>
          <w:color w:val="000000"/>
          <w:sz w:val="26"/>
          <w:szCs w:val="26"/>
          <w:lang w:val="ru-RU"/>
        </w:rPr>
        <w:t>, а также увеличение доли массовых социально</w:t>
      </w:r>
      <w:r w:rsidR="00BD7046" w:rsidRPr="00501F15">
        <w:rPr>
          <w:color w:val="000000"/>
          <w:sz w:val="26"/>
          <w:szCs w:val="26"/>
          <w:lang w:val="ru-RU"/>
        </w:rPr>
        <w:t xml:space="preserve"> значимых услуг в электронном виде</w:t>
      </w:r>
      <w:r w:rsidRPr="00501F15">
        <w:rPr>
          <w:color w:val="000000"/>
          <w:sz w:val="26"/>
          <w:szCs w:val="26"/>
          <w:lang w:val="ru-RU"/>
        </w:rPr>
        <w:t xml:space="preserve"> является одной из приоритетных направлений деятельности муниципального образования «Первомайский район».</w:t>
      </w:r>
    </w:p>
    <w:p w:rsidR="00A1429B" w:rsidRPr="00501F15" w:rsidRDefault="00A1429B" w:rsidP="00FF2F01">
      <w:pPr>
        <w:pStyle w:val="32"/>
        <w:ind w:left="0" w:firstLine="709"/>
        <w:contextualSpacing/>
        <w:jc w:val="both"/>
        <w:outlineLvl w:val="0"/>
        <w:rPr>
          <w:sz w:val="26"/>
          <w:szCs w:val="26"/>
          <w:lang w:val="ru-RU"/>
        </w:rPr>
      </w:pPr>
      <w:r w:rsidRPr="00501F15">
        <w:rPr>
          <w:sz w:val="26"/>
          <w:szCs w:val="26"/>
          <w:lang w:val="ru-RU"/>
        </w:rPr>
        <w:t>Доля муниципальных услуг, предоставляемых в электронном виде к 2030 увеличится с 3,5% до 90%.</w:t>
      </w:r>
    </w:p>
    <w:p w:rsidR="00A1429B" w:rsidRPr="00501F15" w:rsidRDefault="00A1429B" w:rsidP="00FF2F01">
      <w:pPr>
        <w:pStyle w:val="32"/>
        <w:ind w:left="0" w:firstLine="709"/>
        <w:contextualSpacing/>
        <w:jc w:val="both"/>
        <w:outlineLvl w:val="0"/>
        <w:rPr>
          <w:color w:val="000000"/>
          <w:sz w:val="26"/>
          <w:szCs w:val="26"/>
          <w:lang w:val="ru-RU"/>
        </w:rPr>
      </w:pPr>
      <w:r w:rsidRPr="00501F15">
        <w:rPr>
          <w:sz w:val="26"/>
          <w:szCs w:val="26"/>
          <w:lang w:val="ru-RU"/>
        </w:rPr>
        <w:lastRenderedPageBreak/>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к 2030 году достигнет 100%.</w:t>
      </w:r>
    </w:p>
    <w:p w:rsidR="00FF2F01" w:rsidRPr="00501F15" w:rsidRDefault="00FF2F01">
      <w:pPr>
        <w:spacing w:after="200" w:line="276" w:lineRule="auto"/>
        <w:rPr>
          <w:color w:val="000000"/>
          <w:sz w:val="26"/>
          <w:szCs w:val="26"/>
          <w:lang w:val="ru-RU"/>
        </w:rPr>
      </w:pPr>
      <w:r w:rsidRPr="00501F15">
        <w:rPr>
          <w:color w:val="000000"/>
          <w:sz w:val="26"/>
          <w:szCs w:val="26"/>
          <w:lang w:val="ru-RU"/>
        </w:rPr>
        <w:br w:type="page"/>
      </w:r>
    </w:p>
    <w:p w:rsidR="00413FF5" w:rsidRPr="00501F15" w:rsidRDefault="00413FF5" w:rsidP="00A2238F">
      <w:pPr>
        <w:ind w:firstLine="709"/>
        <w:contextualSpacing/>
        <w:jc w:val="center"/>
        <w:outlineLvl w:val="0"/>
        <w:rPr>
          <w:b/>
          <w:sz w:val="26"/>
          <w:szCs w:val="26"/>
          <w:lang w:val="ru-RU"/>
        </w:rPr>
      </w:pPr>
      <w:r w:rsidRPr="00501F15">
        <w:rPr>
          <w:b/>
          <w:sz w:val="26"/>
          <w:szCs w:val="26"/>
          <w:lang w:val="ru-RU"/>
        </w:rPr>
        <w:lastRenderedPageBreak/>
        <w:t>3. Определение развития отраслей (сфер экономики) и инфраструктуры Первомайского района</w:t>
      </w:r>
    </w:p>
    <w:p w:rsidR="00D7200C" w:rsidRPr="00501F15" w:rsidRDefault="00D7200C" w:rsidP="00413FF5">
      <w:pPr>
        <w:pStyle w:val="2"/>
        <w:spacing w:line="240" w:lineRule="auto"/>
        <w:ind w:left="0" w:right="-6" w:firstLine="709"/>
        <w:contextualSpacing/>
        <w:jc w:val="both"/>
        <w:rPr>
          <w:sz w:val="26"/>
          <w:szCs w:val="26"/>
          <w:lang w:val="ru-RU"/>
        </w:rPr>
      </w:pPr>
    </w:p>
    <w:p w:rsidR="00D7200C" w:rsidRPr="00501F15" w:rsidRDefault="00D7200C" w:rsidP="00413FF5">
      <w:pPr>
        <w:pStyle w:val="2"/>
        <w:spacing w:line="240" w:lineRule="auto"/>
        <w:ind w:left="0" w:right="-6" w:firstLine="709"/>
        <w:contextualSpacing/>
        <w:jc w:val="both"/>
        <w:rPr>
          <w:b/>
          <w:sz w:val="26"/>
          <w:szCs w:val="26"/>
          <w:lang w:val="ru-RU"/>
        </w:rPr>
      </w:pPr>
      <w:r w:rsidRPr="00501F15">
        <w:rPr>
          <w:b/>
          <w:sz w:val="26"/>
          <w:szCs w:val="26"/>
          <w:lang w:val="ru-RU"/>
        </w:rPr>
        <w:t>Сельское хозяйство.</w:t>
      </w:r>
    </w:p>
    <w:p w:rsidR="00413FF5" w:rsidRPr="00501F15" w:rsidRDefault="00C76239" w:rsidP="00413FF5">
      <w:pPr>
        <w:pStyle w:val="2"/>
        <w:tabs>
          <w:tab w:val="left" w:pos="0"/>
        </w:tabs>
        <w:spacing w:line="240" w:lineRule="auto"/>
        <w:ind w:right="-6"/>
        <w:contextualSpacing/>
        <w:jc w:val="both"/>
        <w:rPr>
          <w:sz w:val="26"/>
          <w:szCs w:val="26"/>
          <w:lang w:val="ru-RU"/>
        </w:rPr>
      </w:pPr>
      <w:r w:rsidRPr="00501F15">
        <w:rPr>
          <w:sz w:val="26"/>
          <w:szCs w:val="26"/>
          <w:lang w:val="ru-RU"/>
        </w:rPr>
        <w:tab/>
      </w:r>
      <w:r w:rsidR="00413FF5" w:rsidRPr="00501F15">
        <w:rPr>
          <w:sz w:val="26"/>
          <w:szCs w:val="26"/>
          <w:lang w:val="ru-RU"/>
        </w:rPr>
        <w:t>Для решения поставленных задач Стратегии намечена реализация проектов:</w:t>
      </w:r>
    </w:p>
    <w:p w:rsidR="00413FF5" w:rsidRPr="00501F15" w:rsidRDefault="00413FF5"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xml:space="preserve">- </w:t>
      </w:r>
      <w:r w:rsidR="00C76239" w:rsidRPr="00501F15">
        <w:rPr>
          <w:sz w:val="26"/>
          <w:szCs w:val="26"/>
          <w:lang w:val="ru-RU"/>
        </w:rPr>
        <w:t>о</w:t>
      </w:r>
      <w:r w:rsidRPr="00501F15">
        <w:rPr>
          <w:sz w:val="26"/>
          <w:szCs w:val="26"/>
          <w:lang w:val="ru-RU"/>
        </w:rPr>
        <w:t>рганизаци</w:t>
      </w:r>
      <w:r w:rsidR="00C76239" w:rsidRPr="00501F15">
        <w:rPr>
          <w:sz w:val="26"/>
          <w:szCs w:val="26"/>
          <w:lang w:val="ru-RU"/>
        </w:rPr>
        <w:t>я</w:t>
      </w:r>
      <w:r w:rsidRPr="00501F15">
        <w:rPr>
          <w:sz w:val="26"/>
          <w:szCs w:val="26"/>
          <w:lang w:val="ru-RU"/>
        </w:rPr>
        <w:t xml:space="preserve"> экспортно-о</w:t>
      </w:r>
      <w:r w:rsidR="0077696E" w:rsidRPr="00501F15">
        <w:rPr>
          <w:sz w:val="26"/>
          <w:szCs w:val="26"/>
          <w:lang w:val="ru-RU"/>
        </w:rPr>
        <w:t>риентированной переработки льна, в рамках которого предполагается</w:t>
      </w:r>
      <w:r w:rsidRPr="00501F15">
        <w:rPr>
          <w:sz w:val="26"/>
          <w:szCs w:val="26"/>
          <w:lang w:val="ru-RU"/>
        </w:rPr>
        <w:t xml:space="preserve"> строительство завода по перерабо</w:t>
      </w:r>
      <w:r w:rsidR="0077696E" w:rsidRPr="00501F15">
        <w:rPr>
          <w:sz w:val="26"/>
          <w:szCs w:val="26"/>
          <w:lang w:val="ru-RU"/>
        </w:rPr>
        <w:t>тке льна</w:t>
      </w:r>
      <w:r w:rsidR="00A5522C" w:rsidRPr="00501F15">
        <w:rPr>
          <w:sz w:val="26"/>
          <w:szCs w:val="26"/>
          <w:lang w:val="ru-RU"/>
        </w:rPr>
        <w:t xml:space="preserve"> в с. Сергеево;</w:t>
      </w:r>
    </w:p>
    <w:p w:rsidR="00413FF5" w:rsidRPr="00501F15" w:rsidRDefault="00C76239"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развитие</w:t>
      </w:r>
      <w:r w:rsidR="00413FF5" w:rsidRPr="00501F15">
        <w:rPr>
          <w:sz w:val="26"/>
          <w:szCs w:val="26"/>
          <w:lang w:val="ru-RU"/>
        </w:rPr>
        <w:t xml:space="preserve"> молочного животноводства ООО «КХ Куендат»</w:t>
      </w:r>
      <w:r w:rsidRPr="00501F15">
        <w:rPr>
          <w:sz w:val="26"/>
          <w:szCs w:val="26"/>
          <w:lang w:val="ru-RU"/>
        </w:rPr>
        <w:t>, который</w:t>
      </w:r>
      <w:r w:rsidR="00413FF5" w:rsidRPr="00501F15">
        <w:rPr>
          <w:sz w:val="26"/>
          <w:szCs w:val="26"/>
          <w:lang w:val="ru-RU"/>
        </w:rPr>
        <w:t xml:space="preserve"> предусматривает модернизацию производства, техническое переоснащени</w:t>
      </w:r>
      <w:r w:rsidRPr="00501F15">
        <w:rPr>
          <w:sz w:val="26"/>
          <w:szCs w:val="26"/>
          <w:lang w:val="ru-RU"/>
        </w:rPr>
        <w:t>е, увеличение посевных площадей</w:t>
      </w:r>
      <w:r w:rsidR="00A5522C" w:rsidRPr="00501F15">
        <w:rPr>
          <w:sz w:val="26"/>
          <w:szCs w:val="26"/>
          <w:lang w:val="ru-RU"/>
        </w:rPr>
        <w:t xml:space="preserve"> в с. Новомариинка</w:t>
      </w:r>
      <w:r w:rsidRPr="00501F15">
        <w:rPr>
          <w:sz w:val="26"/>
          <w:szCs w:val="26"/>
          <w:lang w:val="ru-RU"/>
        </w:rPr>
        <w:t>;</w:t>
      </w:r>
    </w:p>
    <w:p w:rsidR="0077696E" w:rsidRPr="00501F15" w:rsidRDefault="0077696E" w:rsidP="0077696E">
      <w:pPr>
        <w:pStyle w:val="2"/>
        <w:tabs>
          <w:tab w:val="left" w:pos="0"/>
        </w:tabs>
        <w:spacing w:line="240" w:lineRule="auto"/>
        <w:ind w:left="0" w:right="-6"/>
        <w:contextualSpacing/>
        <w:jc w:val="both"/>
        <w:rPr>
          <w:sz w:val="26"/>
          <w:szCs w:val="26"/>
          <w:lang w:val="ru-RU"/>
        </w:rPr>
      </w:pPr>
      <w:r w:rsidRPr="00501F15">
        <w:rPr>
          <w:sz w:val="26"/>
          <w:szCs w:val="26"/>
          <w:lang w:val="ru-RU"/>
        </w:rPr>
        <w:tab/>
        <w:t>- модерни</w:t>
      </w:r>
      <w:r w:rsidR="00C76239" w:rsidRPr="00501F15">
        <w:rPr>
          <w:sz w:val="26"/>
          <w:szCs w:val="26"/>
          <w:lang w:val="ru-RU"/>
        </w:rPr>
        <w:t>зация производства молочной продукции ООО ПСПК «Куендатский»</w:t>
      </w:r>
      <w:r w:rsidR="00A5522C" w:rsidRPr="00501F15">
        <w:rPr>
          <w:sz w:val="26"/>
          <w:szCs w:val="26"/>
          <w:lang w:val="ru-RU"/>
        </w:rPr>
        <w:t xml:space="preserve"> в с. Первомайское</w:t>
      </w:r>
      <w:r w:rsidR="00C76239" w:rsidRPr="00501F15">
        <w:rPr>
          <w:sz w:val="26"/>
          <w:szCs w:val="26"/>
          <w:lang w:val="ru-RU"/>
        </w:rPr>
        <w:t>.</w:t>
      </w:r>
    </w:p>
    <w:p w:rsidR="00413FF5" w:rsidRPr="00501F15" w:rsidRDefault="00C76239"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r>
      <w:r w:rsidR="009F656D" w:rsidRPr="00501F15">
        <w:rPr>
          <w:sz w:val="26"/>
          <w:szCs w:val="26"/>
          <w:lang w:val="ru-RU"/>
        </w:rPr>
        <w:t>Продолжается</w:t>
      </w:r>
      <w:r w:rsidR="00413FF5" w:rsidRPr="00501F15">
        <w:rPr>
          <w:sz w:val="26"/>
          <w:szCs w:val="26"/>
          <w:lang w:val="ru-RU"/>
        </w:rPr>
        <w:t xml:space="preserve"> реализация проектов </w:t>
      </w:r>
      <w:r w:rsidR="009F656D" w:rsidRPr="00501F15">
        <w:rPr>
          <w:sz w:val="26"/>
          <w:szCs w:val="26"/>
          <w:lang w:val="ru-RU"/>
        </w:rPr>
        <w:t>по</w:t>
      </w:r>
      <w:r w:rsidR="00413FF5" w:rsidRPr="00501F15">
        <w:rPr>
          <w:sz w:val="26"/>
          <w:szCs w:val="26"/>
          <w:lang w:val="ru-RU"/>
        </w:rPr>
        <w:t>:</w:t>
      </w:r>
    </w:p>
    <w:p w:rsidR="00413FF5" w:rsidRPr="00501F15" w:rsidRDefault="00413FF5"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xml:space="preserve">- </w:t>
      </w:r>
      <w:r w:rsidR="00C76239" w:rsidRPr="00501F15">
        <w:rPr>
          <w:sz w:val="26"/>
          <w:szCs w:val="26"/>
          <w:lang w:val="ru-RU"/>
        </w:rPr>
        <w:t>р</w:t>
      </w:r>
      <w:r w:rsidR="009F656D" w:rsidRPr="00501F15">
        <w:rPr>
          <w:sz w:val="26"/>
          <w:szCs w:val="26"/>
          <w:lang w:val="ru-RU"/>
        </w:rPr>
        <w:t>азвитию</w:t>
      </w:r>
      <w:r w:rsidRPr="00501F15">
        <w:rPr>
          <w:sz w:val="26"/>
          <w:szCs w:val="26"/>
          <w:lang w:val="ru-RU"/>
        </w:rPr>
        <w:t xml:space="preserve"> </w:t>
      </w:r>
      <w:r w:rsidR="00C76239" w:rsidRPr="00501F15">
        <w:rPr>
          <w:sz w:val="26"/>
          <w:szCs w:val="26"/>
          <w:lang w:val="ru-RU"/>
        </w:rPr>
        <w:t xml:space="preserve">перерабатывающего </w:t>
      </w:r>
      <w:r w:rsidRPr="00501F15">
        <w:rPr>
          <w:sz w:val="26"/>
          <w:szCs w:val="26"/>
          <w:lang w:val="ru-RU"/>
        </w:rPr>
        <w:t>кооператива «ВЕК»</w:t>
      </w:r>
      <w:r w:rsidR="00C76239" w:rsidRPr="00501F15">
        <w:rPr>
          <w:sz w:val="26"/>
          <w:szCs w:val="26"/>
          <w:lang w:val="ru-RU"/>
        </w:rPr>
        <w:t xml:space="preserve">, в </w:t>
      </w:r>
      <w:r w:rsidRPr="00501F15">
        <w:rPr>
          <w:sz w:val="26"/>
          <w:szCs w:val="26"/>
          <w:lang w:val="ru-RU"/>
        </w:rPr>
        <w:t xml:space="preserve">рамках </w:t>
      </w:r>
      <w:r w:rsidR="00C76239" w:rsidRPr="00501F15">
        <w:rPr>
          <w:sz w:val="26"/>
          <w:szCs w:val="26"/>
          <w:lang w:val="ru-RU"/>
        </w:rPr>
        <w:t>которого планируется запуск убойного цеха</w:t>
      </w:r>
      <w:r w:rsidR="00A5522C" w:rsidRPr="00501F15">
        <w:rPr>
          <w:sz w:val="26"/>
          <w:szCs w:val="26"/>
          <w:lang w:val="ru-RU"/>
        </w:rPr>
        <w:t xml:space="preserve"> в с. Новомариинка</w:t>
      </w:r>
      <w:r w:rsidR="00C76239" w:rsidRPr="00501F15">
        <w:rPr>
          <w:sz w:val="26"/>
          <w:szCs w:val="26"/>
          <w:lang w:val="ru-RU"/>
        </w:rPr>
        <w:t>;</w:t>
      </w:r>
    </w:p>
    <w:p w:rsidR="00413FF5" w:rsidRPr="00501F15" w:rsidRDefault="009F656D"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организации</w:t>
      </w:r>
      <w:r w:rsidR="00413FF5" w:rsidRPr="00501F15">
        <w:rPr>
          <w:sz w:val="26"/>
          <w:szCs w:val="26"/>
          <w:lang w:val="ru-RU"/>
        </w:rPr>
        <w:t xml:space="preserve"> цеха по переработке молока </w:t>
      </w:r>
      <w:r w:rsidR="0077696E" w:rsidRPr="00501F15">
        <w:rPr>
          <w:sz w:val="26"/>
          <w:szCs w:val="26"/>
          <w:lang w:val="ru-RU"/>
        </w:rPr>
        <w:t>мощностью</w:t>
      </w:r>
      <w:r w:rsidR="00A5522C" w:rsidRPr="00501F15">
        <w:rPr>
          <w:sz w:val="26"/>
          <w:szCs w:val="26"/>
          <w:lang w:val="ru-RU"/>
        </w:rPr>
        <w:t xml:space="preserve"> до 5000 литров в сутки в с. Сергеево.</w:t>
      </w:r>
    </w:p>
    <w:p w:rsidR="0077696E" w:rsidRPr="00501F15" w:rsidRDefault="0077696E" w:rsidP="0077696E">
      <w:pPr>
        <w:pStyle w:val="2"/>
        <w:tabs>
          <w:tab w:val="left" w:pos="0"/>
        </w:tabs>
        <w:spacing w:line="240" w:lineRule="auto"/>
        <w:ind w:left="0" w:right="-6"/>
        <w:contextualSpacing/>
        <w:jc w:val="both"/>
        <w:rPr>
          <w:sz w:val="26"/>
          <w:szCs w:val="26"/>
          <w:lang w:val="ru-RU"/>
        </w:rPr>
      </w:pPr>
      <w:r w:rsidRPr="00501F15">
        <w:rPr>
          <w:sz w:val="26"/>
          <w:szCs w:val="26"/>
          <w:lang w:val="ru-RU"/>
        </w:rPr>
        <w:tab/>
      </w:r>
      <w:r w:rsidR="009F656D" w:rsidRPr="00501F15">
        <w:rPr>
          <w:sz w:val="26"/>
          <w:szCs w:val="26"/>
          <w:lang w:val="ru-RU"/>
        </w:rPr>
        <w:t xml:space="preserve">Также продолжится работа по оказанию мер </w:t>
      </w:r>
      <w:r w:rsidRPr="00501F15">
        <w:rPr>
          <w:sz w:val="26"/>
          <w:szCs w:val="26"/>
          <w:lang w:val="ru-RU"/>
        </w:rPr>
        <w:t>поддержки фермеров и сельскохозяйственной кооперации</w:t>
      </w:r>
      <w:r w:rsidR="009F656D" w:rsidRPr="00501F15">
        <w:rPr>
          <w:sz w:val="26"/>
          <w:szCs w:val="26"/>
          <w:lang w:val="ru-RU"/>
        </w:rPr>
        <w:t>, которая</w:t>
      </w:r>
      <w:r w:rsidRPr="00501F15">
        <w:rPr>
          <w:sz w:val="26"/>
          <w:szCs w:val="26"/>
          <w:lang w:val="ru-RU"/>
        </w:rPr>
        <w:t xml:space="preserve"> позволит увеличить поголовье в хозяйствах населения.</w:t>
      </w:r>
    </w:p>
    <w:p w:rsidR="008B69D0" w:rsidRPr="00501F15" w:rsidRDefault="008B69D0" w:rsidP="0077696E">
      <w:pPr>
        <w:pStyle w:val="2"/>
        <w:tabs>
          <w:tab w:val="left" w:pos="0"/>
        </w:tabs>
        <w:spacing w:line="240" w:lineRule="auto"/>
        <w:ind w:left="0" w:right="-6"/>
        <w:contextualSpacing/>
        <w:jc w:val="both"/>
        <w:rPr>
          <w:sz w:val="26"/>
          <w:szCs w:val="26"/>
          <w:lang w:val="ru-RU"/>
        </w:rPr>
      </w:pPr>
    </w:p>
    <w:p w:rsidR="00413FF5" w:rsidRPr="00501F15" w:rsidRDefault="00697B57" w:rsidP="00413FF5">
      <w:pPr>
        <w:pStyle w:val="a3"/>
        <w:ind w:left="0" w:firstLine="708"/>
        <w:jc w:val="both"/>
        <w:rPr>
          <w:b/>
          <w:bCs/>
          <w:iCs/>
          <w:sz w:val="26"/>
          <w:szCs w:val="26"/>
          <w:lang w:val="ru-RU"/>
        </w:rPr>
      </w:pPr>
      <w:r w:rsidRPr="00501F15">
        <w:rPr>
          <w:b/>
          <w:bCs/>
          <w:iCs/>
          <w:sz w:val="26"/>
          <w:szCs w:val="26"/>
          <w:lang w:val="ru-RU"/>
        </w:rPr>
        <w:t>Лесопромышленный комплекс.</w:t>
      </w:r>
    </w:p>
    <w:p w:rsidR="00E86AE9" w:rsidRPr="00501F15" w:rsidRDefault="00E86AE9" w:rsidP="00413FF5">
      <w:pPr>
        <w:pStyle w:val="a3"/>
        <w:ind w:left="0" w:firstLine="708"/>
        <w:jc w:val="both"/>
        <w:rPr>
          <w:bCs/>
          <w:iCs/>
          <w:sz w:val="26"/>
          <w:szCs w:val="26"/>
          <w:lang w:val="ru-RU"/>
        </w:rPr>
      </w:pPr>
      <w:r w:rsidRPr="00501F15">
        <w:rPr>
          <w:bCs/>
          <w:iCs/>
          <w:sz w:val="26"/>
          <w:szCs w:val="26"/>
          <w:lang w:val="ru-RU"/>
        </w:rPr>
        <w:t>Развитие лесной отрасли будет основано на реализации следующих проектов:</w:t>
      </w:r>
    </w:p>
    <w:p w:rsidR="0077696E" w:rsidRPr="00501F15" w:rsidRDefault="00E86AE9" w:rsidP="00413FF5">
      <w:pPr>
        <w:pStyle w:val="a3"/>
        <w:ind w:left="0" w:firstLine="708"/>
        <w:jc w:val="both"/>
        <w:rPr>
          <w:bCs/>
          <w:iCs/>
          <w:sz w:val="26"/>
          <w:szCs w:val="26"/>
          <w:lang w:val="ru-RU"/>
        </w:rPr>
      </w:pPr>
      <w:r w:rsidRPr="00501F15">
        <w:rPr>
          <w:bCs/>
          <w:iCs/>
          <w:sz w:val="26"/>
          <w:szCs w:val="26"/>
          <w:lang w:val="ru-RU"/>
        </w:rPr>
        <w:t xml:space="preserve">- </w:t>
      </w:r>
      <w:r w:rsidR="0077696E" w:rsidRPr="00501F15">
        <w:rPr>
          <w:bCs/>
          <w:iCs/>
          <w:sz w:val="26"/>
          <w:szCs w:val="26"/>
          <w:lang w:val="ru-RU"/>
        </w:rPr>
        <w:t>проект по переработке древесины</w:t>
      </w:r>
      <w:r w:rsidR="00A5522C" w:rsidRPr="00501F15">
        <w:rPr>
          <w:bCs/>
          <w:iCs/>
          <w:sz w:val="26"/>
          <w:szCs w:val="26"/>
          <w:lang w:val="ru-RU"/>
        </w:rPr>
        <w:t xml:space="preserve"> в п. Улу-Юл, в рамках которого предполагается модернизация производства предприятия ООО «</w:t>
      </w:r>
      <w:proofErr w:type="spellStart"/>
      <w:r w:rsidR="00A5522C" w:rsidRPr="00501F15">
        <w:rPr>
          <w:bCs/>
          <w:iCs/>
          <w:sz w:val="26"/>
          <w:szCs w:val="26"/>
          <w:lang w:val="ru-RU"/>
        </w:rPr>
        <w:t>Визант</w:t>
      </w:r>
      <w:proofErr w:type="spellEnd"/>
      <w:r w:rsidR="00A5522C" w:rsidRPr="00501F15">
        <w:rPr>
          <w:bCs/>
          <w:iCs/>
          <w:sz w:val="26"/>
          <w:szCs w:val="26"/>
          <w:lang w:val="ru-RU"/>
        </w:rPr>
        <w:t>» и создание не менее 100 рабочих мест;</w:t>
      </w:r>
    </w:p>
    <w:p w:rsidR="00413FF5" w:rsidRPr="00501F15" w:rsidRDefault="00E86AE9" w:rsidP="00413FF5">
      <w:pPr>
        <w:pStyle w:val="a3"/>
        <w:ind w:left="0" w:firstLine="708"/>
        <w:jc w:val="both"/>
        <w:rPr>
          <w:bCs/>
          <w:iCs/>
          <w:sz w:val="26"/>
          <w:szCs w:val="26"/>
          <w:lang w:val="ru-RU"/>
        </w:rPr>
      </w:pPr>
      <w:r w:rsidRPr="00501F15">
        <w:rPr>
          <w:bCs/>
          <w:iCs/>
          <w:sz w:val="26"/>
          <w:szCs w:val="26"/>
          <w:lang w:val="ru-RU"/>
        </w:rPr>
        <w:t xml:space="preserve">- </w:t>
      </w:r>
      <w:r w:rsidR="00413FF5" w:rsidRPr="00501F15">
        <w:rPr>
          <w:bCs/>
          <w:iCs/>
          <w:sz w:val="26"/>
          <w:szCs w:val="26"/>
          <w:lang w:val="ru-RU"/>
        </w:rPr>
        <w:t>расширени</w:t>
      </w:r>
      <w:r w:rsidR="00A5522C" w:rsidRPr="00501F15">
        <w:rPr>
          <w:bCs/>
          <w:iCs/>
          <w:sz w:val="26"/>
          <w:szCs w:val="26"/>
          <w:lang w:val="ru-RU"/>
        </w:rPr>
        <w:t>е</w:t>
      </w:r>
      <w:r w:rsidR="00413FF5" w:rsidRPr="00501F15">
        <w:rPr>
          <w:bCs/>
          <w:iCs/>
          <w:sz w:val="26"/>
          <w:szCs w:val="26"/>
          <w:lang w:val="ru-RU"/>
        </w:rPr>
        <w:t xml:space="preserve"> производства комплексного использ</w:t>
      </w:r>
      <w:r w:rsidR="00A5522C" w:rsidRPr="00501F15">
        <w:rPr>
          <w:bCs/>
          <w:iCs/>
          <w:sz w:val="26"/>
          <w:szCs w:val="26"/>
          <w:lang w:val="ru-RU"/>
        </w:rPr>
        <w:t>ования отходов деревообработки предприятием ООО «Сибирский биоуголь» в п. Беляй.</w:t>
      </w:r>
    </w:p>
    <w:p w:rsidR="00413FF5" w:rsidRPr="00501F15" w:rsidRDefault="00E86AE9" w:rsidP="00413FF5">
      <w:pPr>
        <w:pStyle w:val="a3"/>
        <w:ind w:left="0" w:firstLine="708"/>
        <w:jc w:val="both"/>
        <w:rPr>
          <w:bCs/>
          <w:iCs/>
          <w:sz w:val="26"/>
          <w:szCs w:val="26"/>
          <w:lang w:val="ru-RU"/>
        </w:rPr>
      </w:pPr>
      <w:r w:rsidRPr="00501F15">
        <w:rPr>
          <w:bCs/>
          <w:iCs/>
          <w:sz w:val="26"/>
          <w:szCs w:val="26"/>
          <w:lang w:val="ru-RU"/>
        </w:rPr>
        <w:t xml:space="preserve">- </w:t>
      </w:r>
      <w:r w:rsidR="00A5522C" w:rsidRPr="00501F15">
        <w:rPr>
          <w:bCs/>
          <w:iCs/>
          <w:sz w:val="26"/>
          <w:szCs w:val="26"/>
          <w:lang w:val="ru-RU"/>
        </w:rPr>
        <w:t>с</w:t>
      </w:r>
      <w:r w:rsidR="00413FF5" w:rsidRPr="00501F15">
        <w:rPr>
          <w:bCs/>
          <w:iCs/>
          <w:sz w:val="26"/>
          <w:szCs w:val="26"/>
          <w:lang w:val="ru-RU"/>
        </w:rPr>
        <w:t>троительств</w:t>
      </w:r>
      <w:r w:rsidR="00A5522C" w:rsidRPr="00501F15">
        <w:rPr>
          <w:bCs/>
          <w:iCs/>
          <w:sz w:val="26"/>
          <w:szCs w:val="26"/>
          <w:lang w:val="ru-RU"/>
        </w:rPr>
        <w:t>о</w:t>
      </w:r>
      <w:r w:rsidR="00413FF5" w:rsidRPr="00501F15">
        <w:rPr>
          <w:bCs/>
          <w:iCs/>
          <w:sz w:val="26"/>
          <w:szCs w:val="26"/>
          <w:lang w:val="ru-RU"/>
        </w:rPr>
        <w:t xml:space="preserve"> </w:t>
      </w:r>
      <w:proofErr w:type="spellStart"/>
      <w:r w:rsidR="00413FF5" w:rsidRPr="00501F15">
        <w:rPr>
          <w:bCs/>
          <w:iCs/>
          <w:sz w:val="26"/>
          <w:szCs w:val="26"/>
          <w:lang w:val="ru-RU"/>
        </w:rPr>
        <w:t>блоч</w:t>
      </w:r>
      <w:r w:rsidR="00A5522C" w:rsidRPr="00501F15">
        <w:rPr>
          <w:bCs/>
          <w:iCs/>
          <w:sz w:val="26"/>
          <w:szCs w:val="26"/>
          <w:lang w:val="ru-RU"/>
        </w:rPr>
        <w:t>но</w:t>
      </w:r>
      <w:proofErr w:type="spellEnd"/>
      <w:r w:rsidR="00A5522C" w:rsidRPr="00501F15">
        <w:rPr>
          <w:bCs/>
          <w:iCs/>
          <w:sz w:val="26"/>
          <w:szCs w:val="26"/>
          <w:lang w:val="ru-RU"/>
        </w:rPr>
        <w:t>-модульной котельной в п.</w:t>
      </w:r>
      <w:r w:rsidR="00413FF5" w:rsidRPr="00501F15">
        <w:rPr>
          <w:bCs/>
          <w:iCs/>
          <w:sz w:val="26"/>
          <w:szCs w:val="26"/>
          <w:lang w:val="ru-RU"/>
        </w:rPr>
        <w:t xml:space="preserve"> Улу-Юл</w:t>
      </w:r>
      <w:r w:rsidR="00A5522C" w:rsidRPr="00501F15">
        <w:rPr>
          <w:bCs/>
          <w:iCs/>
          <w:sz w:val="26"/>
          <w:szCs w:val="26"/>
          <w:lang w:val="ru-RU"/>
        </w:rPr>
        <w:t>, в рамках которого</w:t>
      </w:r>
      <w:r w:rsidR="00413FF5" w:rsidRPr="00501F15">
        <w:rPr>
          <w:bCs/>
          <w:iCs/>
          <w:sz w:val="26"/>
          <w:szCs w:val="26"/>
          <w:lang w:val="ru-RU"/>
        </w:rPr>
        <w:t xml:space="preserve"> предполагается использование в качестве топлива технологической щепы</w:t>
      </w:r>
      <w:r w:rsidR="00A5522C" w:rsidRPr="00501F15">
        <w:rPr>
          <w:bCs/>
          <w:iCs/>
          <w:sz w:val="26"/>
          <w:szCs w:val="26"/>
          <w:lang w:val="ru-RU"/>
        </w:rPr>
        <w:t>;</w:t>
      </w:r>
    </w:p>
    <w:p w:rsidR="00E86AE9" w:rsidRPr="00501F15" w:rsidRDefault="00E86AE9" w:rsidP="00E86AE9">
      <w:pPr>
        <w:pStyle w:val="a3"/>
        <w:ind w:left="0" w:firstLine="708"/>
        <w:jc w:val="both"/>
        <w:rPr>
          <w:bCs/>
          <w:iCs/>
          <w:sz w:val="26"/>
          <w:szCs w:val="26"/>
          <w:lang w:val="ru-RU"/>
        </w:rPr>
      </w:pPr>
      <w:r w:rsidRPr="00501F15">
        <w:rPr>
          <w:bCs/>
          <w:iCs/>
          <w:sz w:val="26"/>
          <w:szCs w:val="26"/>
          <w:lang w:val="ru-RU"/>
        </w:rPr>
        <w:t xml:space="preserve">Продолжится наращивание объёмов заготовки древесины одного из крупных предприятий района - ООО «Чичка-Юльский ЛПХ», к 2030 году  предприятие планирует заготавливать более 1000 тыс.куб.м. леса в год. </w:t>
      </w:r>
    </w:p>
    <w:p w:rsidR="00E86AE9" w:rsidRPr="00501F15" w:rsidRDefault="00E86AE9" w:rsidP="00E86AE9">
      <w:pPr>
        <w:pStyle w:val="a3"/>
        <w:ind w:left="0" w:firstLine="708"/>
        <w:jc w:val="both"/>
        <w:rPr>
          <w:bCs/>
          <w:iCs/>
          <w:sz w:val="26"/>
          <w:szCs w:val="26"/>
          <w:lang w:val="ru-RU"/>
        </w:rPr>
      </w:pPr>
    </w:p>
    <w:p w:rsidR="00E86AE9" w:rsidRPr="00501F15" w:rsidRDefault="00E86AE9" w:rsidP="00E86AE9">
      <w:pPr>
        <w:pStyle w:val="a3"/>
        <w:ind w:left="0" w:firstLine="708"/>
        <w:jc w:val="both"/>
        <w:rPr>
          <w:b/>
          <w:bCs/>
          <w:iCs/>
          <w:sz w:val="26"/>
          <w:szCs w:val="26"/>
          <w:lang w:val="ru-RU"/>
        </w:rPr>
      </w:pPr>
      <w:r w:rsidRPr="00501F15">
        <w:rPr>
          <w:b/>
          <w:bCs/>
          <w:iCs/>
          <w:sz w:val="26"/>
          <w:szCs w:val="26"/>
          <w:lang w:val="ru-RU"/>
        </w:rPr>
        <w:t>Потребительский рынок</w:t>
      </w:r>
    </w:p>
    <w:p w:rsidR="008B69D0" w:rsidRPr="00501F15" w:rsidRDefault="008B69D0" w:rsidP="008B69D0">
      <w:pPr>
        <w:spacing w:after="225"/>
        <w:ind w:firstLine="708"/>
        <w:contextualSpacing/>
        <w:jc w:val="both"/>
        <w:rPr>
          <w:sz w:val="26"/>
          <w:szCs w:val="26"/>
          <w:lang w:val="ru-RU"/>
        </w:rPr>
      </w:pPr>
      <w:r w:rsidRPr="00501F15">
        <w:rPr>
          <w:sz w:val="26"/>
          <w:szCs w:val="26"/>
          <w:lang w:val="ru-RU"/>
        </w:rPr>
        <w:t>Потребительский рынок занимает одно из значимых сегментов жизнеобеспечения Первомайского района услугами торговли, общественного питания и бытового обслуживания, способствует экономическому росту и росту занятости населения, развитию малого и среднего бизнеса, оказывает существенный вклад в бюджет Первомайского района.</w:t>
      </w:r>
    </w:p>
    <w:p w:rsidR="008B69D0" w:rsidRPr="00501F15" w:rsidRDefault="00F51EF5" w:rsidP="008B69D0">
      <w:pPr>
        <w:shd w:val="clear" w:color="auto" w:fill="FFFFFF"/>
        <w:spacing w:after="225"/>
        <w:ind w:firstLine="708"/>
        <w:contextualSpacing/>
        <w:jc w:val="both"/>
        <w:rPr>
          <w:sz w:val="26"/>
          <w:szCs w:val="26"/>
          <w:lang w:val="ru-RU"/>
        </w:rPr>
      </w:pPr>
      <w:r w:rsidRPr="00501F15">
        <w:rPr>
          <w:sz w:val="26"/>
          <w:szCs w:val="26"/>
          <w:lang w:val="ru-RU"/>
        </w:rPr>
        <w:t>Запланирована реализация предпринимательских проектов малого бизнеса таких как:</w:t>
      </w:r>
    </w:p>
    <w:p w:rsidR="008B69D0" w:rsidRPr="00501F15" w:rsidRDefault="00F51EF5" w:rsidP="008B69D0">
      <w:pPr>
        <w:shd w:val="clear" w:color="auto" w:fill="FFFFFF"/>
        <w:spacing w:after="225"/>
        <w:ind w:firstLine="708"/>
        <w:contextualSpacing/>
        <w:jc w:val="both"/>
        <w:rPr>
          <w:sz w:val="26"/>
          <w:szCs w:val="26"/>
          <w:lang w:val="ru-RU"/>
        </w:rPr>
      </w:pPr>
      <w:r w:rsidRPr="00501F15">
        <w:rPr>
          <w:sz w:val="26"/>
          <w:szCs w:val="26"/>
          <w:lang w:val="ru-RU"/>
        </w:rPr>
        <w:t xml:space="preserve">- </w:t>
      </w:r>
      <w:r w:rsidR="00A5522C" w:rsidRPr="00501F15">
        <w:rPr>
          <w:sz w:val="26"/>
          <w:szCs w:val="26"/>
          <w:lang w:val="ru-RU"/>
        </w:rPr>
        <w:t>о</w:t>
      </w:r>
      <w:r w:rsidRPr="00501F15">
        <w:rPr>
          <w:sz w:val="26"/>
          <w:szCs w:val="26"/>
          <w:lang w:val="ru-RU"/>
        </w:rPr>
        <w:t>рганизация стоматологического кабинета «Сапфир»;</w:t>
      </w:r>
    </w:p>
    <w:p w:rsidR="008B69D0" w:rsidRPr="00501F15" w:rsidRDefault="00A5522C" w:rsidP="008B69D0">
      <w:pPr>
        <w:shd w:val="clear" w:color="auto" w:fill="FFFFFF"/>
        <w:spacing w:after="225"/>
        <w:ind w:firstLine="708"/>
        <w:contextualSpacing/>
        <w:jc w:val="both"/>
        <w:rPr>
          <w:sz w:val="26"/>
          <w:szCs w:val="26"/>
          <w:lang w:val="ru-RU"/>
        </w:rPr>
      </w:pPr>
      <w:r w:rsidRPr="00501F15">
        <w:rPr>
          <w:sz w:val="26"/>
          <w:szCs w:val="26"/>
          <w:lang w:val="ru-RU"/>
        </w:rPr>
        <w:t>- о</w:t>
      </w:r>
      <w:r w:rsidR="00F51EF5" w:rsidRPr="00501F15">
        <w:rPr>
          <w:sz w:val="26"/>
          <w:szCs w:val="26"/>
          <w:lang w:val="ru-RU"/>
        </w:rPr>
        <w:t>рганизация производства ритуальных товаров и ритуального зала;</w:t>
      </w:r>
    </w:p>
    <w:p w:rsidR="00522A53" w:rsidRPr="00501F15" w:rsidRDefault="00A5522C" w:rsidP="008B69D0">
      <w:pPr>
        <w:shd w:val="clear" w:color="auto" w:fill="FFFFFF"/>
        <w:spacing w:after="225"/>
        <w:ind w:firstLine="708"/>
        <w:contextualSpacing/>
        <w:jc w:val="both"/>
        <w:rPr>
          <w:sz w:val="26"/>
          <w:szCs w:val="26"/>
          <w:lang w:val="ru-RU"/>
        </w:rPr>
      </w:pPr>
      <w:r w:rsidRPr="00501F15">
        <w:rPr>
          <w:sz w:val="26"/>
          <w:szCs w:val="26"/>
          <w:lang w:val="ru-RU"/>
        </w:rPr>
        <w:t>- о</w:t>
      </w:r>
      <w:r w:rsidR="00F51EF5" w:rsidRPr="00501F15">
        <w:rPr>
          <w:sz w:val="26"/>
          <w:szCs w:val="26"/>
          <w:lang w:val="ru-RU"/>
        </w:rPr>
        <w:t xml:space="preserve">рганизация производства первичной переработки дикоросов в п. </w:t>
      </w:r>
      <w:proofErr w:type="spellStart"/>
      <w:r w:rsidR="00F51EF5" w:rsidRPr="00501F15">
        <w:rPr>
          <w:sz w:val="26"/>
          <w:szCs w:val="26"/>
          <w:lang w:val="ru-RU"/>
        </w:rPr>
        <w:t>Аргат</w:t>
      </w:r>
      <w:proofErr w:type="spellEnd"/>
      <w:r w:rsidR="00F51EF5" w:rsidRPr="00501F15">
        <w:rPr>
          <w:sz w:val="26"/>
          <w:szCs w:val="26"/>
          <w:lang w:val="ru-RU"/>
        </w:rPr>
        <w:t>-Юл.</w:t>
      </w:r>
    </w:p>
    <w:p w:rsidR="00413FF5" w:rsidRPr="00501F15" w:rsidRDefault="00522A53" w:rsidP="00413FF5">
      <w:pPr>
        <w:pStyle w:val="a3"/>
        <w:ind w:left="0" w:firstLine="709"/>
        <w:jc w:val="both"/>
        <w:outlineLvl w:val="0"/>
        <w:rPr>
          <w:b/>
          <w:sz w:val="26"/>
          <w:szCs w:val="26"/>
          <w:lang w:val="ru-RU"/>
        </w:rPr>
      </w:pPr>
      <w:r w:rsidRPr="00501F15">
        <w:rPr>
          <w:b/>
          <w:sz w:val="26"/>
          <w:szCs w:val="26"/>
          <w:lang w:val="ru-RU"/>
        </w:rPr>
        <w:lastRenderedPageBreak/>
        <w:t>Транспортная и инженерная инфраструктура</w:t>
      </w:r>
      <w:r w:rsidR="00413FF5" w:rsidRPr="00501F15">
        <w:rPr>
          <w:b/>
          <w:sz w:val="26"/>
          <w:szCs w:val="26"/>
          <w:lang w:val="ru-RU"/>
        </w:rPr>
        <w:t>.</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В ходе реализации Стратегии будет улучшено состояние автомобильных дорог и улично-дорожной сети, на территории района за период с 2022 по 2030 год будет проведен ремонт дорог протяженностью не менее 70 км</w:t>
      </w:r>
      <w:r w:rsidR="00A5522C" w:rsidRPr="00501F15">
        <w:rPr>
          <w:sz w:val="26"/>
          <w:szCs w:val="26"/>
          <w:lang w:val="ru-RU"/>
        </w:rPr>
        <w:t xml:space="preserve">, </w:t>
      </w:r>
      <w:r w:rsidRPr="00501F15">
        <w:rPr>
          <w:sz w:val="26"/>
          <w:szCs w:val="26"/>
          <w:lang w:val="ru-RU"/>
        </w:rPr>
        <w:t>сохранено транспортное сообщение с населёнными пунктами района по установленным муниципальным маршрутам.</w:t>
      </w:r>
    </w:p>
    <w:p w:rsidR="00522A53" w:rsidRPr="00501F15" w:rsidRDefault="00522A53" w:rsidP="00522A53">
      <w:pPr>
        <w:pStyle w:val="2"/>
        <w:spacing w:line="240" w:lineRule="auto"/>
        <w:ind w:left="0" w:right="-6" w:firstLine="709"/>
        <w:contextualSpacing/>
        <w:jc w:val="both"/>
        <w:rPr>
          <w:sz w:val="26"/>
          <w:szCs w:val="26"/>
          <w:lang w:val="ru-RU"/>
        </w:rPr>
      </w:pPr>
      <w:r w:rsidRPr="00501F15">
        <w:rPr>
          <w:sz w:val="26"/>
          <w:szCs w:val="26"/>
          <w:lang w:val="ru-RU"/>
        </w:rPr>
        <w:t>В сфере коммунального хозяйства запланирована</w:t>
      </w:r>
      <w:r w:rsidR="00413FF5" w:rsidRPr="00501F15">
        <w:rPr>
          <w:sz w:val="26"/>
          <w:szCs w:val="26"/>
          <w:lang w:val="ru-RU"/>
        </w:rPr>
        <w:t xml:space="preserve"> реализация следующих проектов:</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 газификация мкр. «Зеленый» с. Первомайское, а в перспективе газификация населенных пунктов: п. Новый, п. Майский, д. Туендат, д. Ломовицк-2, п. Беляй;</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 строительство модульной котельной в п. Улу-Юл;</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 строительство водопровода в мкр. «Молодежный» с. Первомайское;</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 реконструкция очистных сооружений в с. Первомайское;</w:t>
      </w:r>
    </w:p>
    <w:p w:rsidR="00522A53" w:rsidRPr="00501F15" w:rsidRDefault="00413FF5" w:rsidP="00522A53">
      <w:pPr>
        <w:pStyle w:val="2"/>
        <w:spacing w:line="240" w:lineRule="auto"/>
        <w:ind w:left="0" w:right="-6" w:firstLine="709"/>
        <w:contextualSpacing/>
        <w:jc w:val="both"/>
        <w:rPr>
          <w:sz w:val="26"/>
          <w:szCs w:val="26"/>
          <w:lang w:val="ru-RU"/>
        </w:rPr>
      </w:pPr>
      <w:r w:rsidRPr="00501F15">
        <w:rPr>
          <w:sz w:val="26"/>
          <w:szCs w:val="26"/>
          <w:lang w:val="ru-RU"/>
        </w:rPr>
        <w:t>- модернизация системы водоснабжения с. Первомайское.</w:t>
      </w:r>
    </w:p>
    <w:p w:rsidR="002D21D0" w:rsidRPr="00501F15" w:rsidRDefault="002D21D0" w:rsidP="00413FF5">
      <w:pPr>
        <w:ind w:firstLine="709"/>
        <w:jc w:val="both"/>
        <w:outlineLvl w:val="0"/>
        <w:rPr>
          <w:b/>
          <w:sz w:val="26"/>
          <w:szCs w:val="26"/>
          <w:lang w:val="ru-RU"/>
        </w:rPr>
      </w:pPr>
    </w:p>
    <w:p w:rsidR="00413FF5" w:rsidRPr="00501F15" w:rsidRDefault="00522A53" w:rsidP="00413FF5">
      <w:pPr>
        <w:ind w:firstLine="709"/>
        <w:jc w:val="both"/>
        <w:outlineLvl w:val="0"/>
        <w:rPr>
          <w:b/>
          <w:sz w:val="26"/>
          <w:szCs w:val="26"/>
          <w:lang w:val="ru-RU"/>
        </w:rPr>
      </w:pPr>
      <w:r w:rsidRPr="00501F15">
        <w:rPr>
          <w:b/>
          <w:sz w:val="26"/>
          <w:szCs w:val="26"/>
          <w:lang w:val="ru-RU"/>
        </w:rPr>
        <w:t>Строительство.</w:t>
      </w:r>
    </w:p>
    <w:p w:rsidR="00413FF5" w:rsidRPr="00501F15" w:rsidRDefault="00522A53" w:rsidP="00413FF5">
      <w:pPr>
        <w:ind w:firstLine="851"/>
        <w:contextualSpacing/>
        <w:jc w:val="both"/>
        <w:rPr>
          <w:sz w:val="26"/>
          <w:szCs w:val="26"/>
          <w:lang w:val="ru-RU"/>
        </w:rPr>
      </w:pPr>
      <w:r w:rsidRPr="00501F15">
        <w:rPr>
          <w:sz w:val="26"/>
          <w:szCs w:val="26"/>
          <w:lang w:val="ru-RU"/>
        </w:rPr>
        <w:t xml:space="preserve">Планируется </w:t>
      </w:r>
      <w:r w:rsidR="00413FF5" w:rsidRPr="00501F15">
        <w:rPr>
          <w:sz w:val="26"/>
          <w:szCs w:val="26"/>
          <w:lang w:val="ru-RU"/>
        </w:rPr>
        <w:t>реализ</w:t>
      </w:r>
      <w:r w:rsidRPr="00501F15">
        <w:rPr>
          <w:sz w:val="26"/>
          <w:szCs w:val="26"/>
          <w:lang w:val="ru-RU"/>
        </w:rPr>
        <w:t>ация</w:t>
      </w:r>
      <w:r w:rsidR="00413FF5" w:rsidRPr="00501F15">
        <w:rPr>
          <w:sz w:val="26"/>
          <w:szCs w:val="26"/>
          <w:lang w:val="ru-RU"/>
        </w:rPr>
        <w:t xml:space="preserve"> проект</w:t>
      </w:r>
      <w:r w:rsidRPr="00501F15">
        <w:rPr>
          <w:sz w:val="26"/>
          <w:szCs w:val="26"/>
          <w:lang w:val="ru-RU"/>
        </w:rPr>
        <w:t>а</w:t>
      </w:r>
      <w:r w:rsidR="00413FF5" w:rsidRPr="00501F15">
        <w:rPr>
          <w:sz w:val="26"/>
          <w:szCs w:val="26"/>
          <w:lang w:val="ru-RU"/>
        </w:rPr>
        <w:t xml:space="preserve"> по </w:t>
      </w:r>
      <w:r w:rsidR="00413FF5" w:rsidRPr="00501F15">
        <w:rPr>
          <w:color w:val="000000" w:themeColor="text1"/>
          <w:sz w:val="26"/>
          <w:szCs w:val="26"/>
          <w:lang w:val="ru-RU"/>
        </w:rPr>
        <w:t>строительству жилых домов, предоставляемых гражданам Российской Федерации, проживающим на сельских территориях, по договору найма жилого помещения, до 2030 года планируется построить 30 таких домов.</w:t>
      </w:r>
    </w:p>
    <w:p w:rsidR="00522A53" w:rsidRPr="00501F15" w:rsidRDefault="009F656D" w:rsidP="00522A53">
      <w:pPr>
        <w:ind w:firstLine="851"/>
        <w:contextualSpacing/>
        <w:jc w:val="both"/>
        <w:rPr>
          <w:sz w:val="26"/>
          <w:szCs w:val="26"/>
          <w:lang w:val="ru-RU"/>
        </w:rPr>
      </w:pPr>
      <w:r w:rsidRPr="00501F15">
        <w:rPr>
          <w:sz w:val="26"/>
          <w:szCs w:val="26"/>
          <w:lang w:val="ru-RU"/>
        </w:rPr>
        <w:t>Также в перспективе п</w:t>
      </w:r>
      <w:r w:rsidR="00413FF5" w:rsidRPr="00501F15">
        <w:rPr>
          <w:sz w:val="26"/>
          <w:szCs w:val="26"/>
          <w:lang w:val="ru-RU"/>
        </w:rPr>
        <w:t>ланируется</w:t>
      </w:r>
      <w:r w:rsidR="00522A53" w:rsidRPr="00501F15">
        <w:rPr>
          <w:sz w:val="26"/>
          <w:szCs w:val="26"/>
          <w:lang w:val="ru-RU"/>
        </w:rPr>
        <w:t xml:space="preserve"> строительство 9 бюджетных домов в рамках</w:t>
      </w:r>
      <w:r w:rsidR="00413FF5" w:rsidRPr="00501F15">
        <w:rPr>
          <w:sz w:val="26"/>
          <w:szCs w:val="26"/>
          <w:lang w:val="ru-RU"/>
        </w:rPr>
        <w:t xml:space="preserve"> обла</w:t>
      </w:r>
      <w:r w:rsidR="00522A53" w:rsidRPr="00501F15">
        <w:rPr>
          <w:sz w:val="26"/>
          <w:szCs w:val="26"/>
          <w:lang w:val="ru-RU"/>
        </w:rPr>
        <w:t>стной программы «Бюджетный дом»</w:t>
      </w:r>
      <w:r w:rsidRPr="00501F15">
        <w:rPr>
          <w:sz w:val="26"/>
          <w:szCs w:val="26"/>
          <w:lang w:val="ru-RU"/>
        </w:rPr>
        <w:t xml:space="preserve"> для </w:t>
      </w:r>
      <w:r w:rsidR="001D73C6">
        <w:rPr>
          <w:sz w:val="26"/>
          <w:szCs w:val="26"/>
          <w:lang w:val="ru-RU"/>
        </w:rPr>
        <w:t>молодых специалистов.</w:t>
      </w:r>
    </w:p>
    <w:p w:rsidR="0083280E" w:rsidRPr="00501F15" w:rsidRDefault="0083280E" w:rsidP="0083280E">
      <w:pPr>
        <w:ind w:firstLine="708"/>
        <w:contextualSpacing/>
        <w:jc w:val="both"/>
        <w:rPr>
          <w:b/>
          <w:sz w:val="26"/>
          <w:szCs w:val="26"/>
          <w:lang w:val="ru-RU"/>
        </w:rPr>
      </w:pPr>
    </w:p>
    <w:p w:rsidR="00522A53" w:rsidRPr="00501F15" w:rsidRDefault="0083280E" w:rsidP="0083280E">
      <w:pPr>
        <w:ind w:firstLine="708"/>
        <w:contextualSpacing/>
        <w:jc w:val="both"/>
        <w:rPr>
          <w:sz w:val="26"/>
          <w:szCs w:val="26"/>
          <w:lang w:val="ru-RU"/>
        </w:rPr>
      </w:pPr>
      <w:r w:rsidRPr="00501F15">
        <w:rPr>
          <w:b/>
          <w:sz w:val="26"/>
          <w:szCs w:val="26"/>
          <w:lang w:val="ru-RU"/>
        </w:rPr>
        <w:t>Образование.</w:t>
      </w:r>
    </w:p>
    <w:p w:rsidR="003625BD" w:rsidRPr="00501F15" w:rsidRDefault="00413FF5" w:rsidP="003625BD">
      <w:pPr>
        <w:pStyle w:val="2"/>
        <w:spacing w:line="240" w:lineRule="auto"/>
        <w:ind w:left="0" w:right="-6" w:firstLine="709"/>
        <w:contextualSpacing/>
        <w:jc w:val="both"/>
        <w:rPr>
          <w:sz w:val="26"/>
          <w:szCs w:val="26"/>
          <w:lang w:val="ru-RU"/>
        </w:rPr>
      </w:pPr>
      <w:r w:rsidRPr="00501F15">
        <w:rPr>
          <w:sz w:val="26"/>
          <w:szCs w:val="26"/>
          <w:lang w:val="ru-RU"/>
        </w:rPr>
        <w:t>В планах реализация проекта по строительству средней общеобразова</w:t>
      </w:r>
      <w:r w:rsidR="0083280E" w:rsidRPr="00501F15">
        <w:rPr>
          <w:sz w:val="26"/>
          <w:szCs w:val="26"/>
          <w:lang w:val="ru-RU"/>
        </w:rPr>
        <w:t>тельной школы в с. Первомайское,</w:t>
      </w:r>
      <w:r w:rsidR="0037401B" w:rsidRPr="00501F15">
        <w:rPr>
          <w:sz w:val="26"/>
          <w:szCs w:val="26"/>
          <w:lang w:val="ru-RU"/>
        </w:rPr>
        <w:t xml:space="preserve"> проведение капитального</w:t>
      </w:r>
      <w:r w:rsidR="0083280E" w:rsidRPr="00501F15">
        <w:rPr>
          <w:sz w:val="26"/>
          <w:szCs w:val="26"/>
          <w:lang w:val="ru-RU"/>
        </w:rPr>
        <w:t xml:space="preserve"> ремонт</w:t>
      </w:r>
      <w:r w:rsidR="0037401B" w:rsidRPr="00501F15">
        <w:rPr>
          <w:sz w:val="26"/>
          <w:szCs w:val="26"/>
          <w:lang w:val="ru-RU"/>
        </w:rPr>
        <w:t>а</w:t>
      </w:r>
      <w:r w:rsidR="0083280E" w:rsidRPr="00501F15">
        <w:rPr>
          <w:sz w:val="26"/>
          <w:szCs w:val="26"/>
          <w:lang w:val="ru-RU"/>
        </w:rPr>
        <w:t xml:space="preserve"> </w:t>
      </w:r>
      <w:r w:rsidR="003625BD" w:rsidRPr="00501F15">
        <w:rPr>
          <w:sz w:val="26"/>
          <w:szCs w:val="26"/>
          <w:lang w:val="ru-RU"/>
        </w:rPr>
        <w:t>Комсомольской, Ореховской, Березовской, Куяновской, Улу-</w:t>
      </w:r>
      <w:proofErr w:type="spellStart"/>
      <w:r w:rsidR="003625BD" w:rsidRPr="00501F15">
        <w:rPr>
          <w:sz w:val="26"/>
          <w:szCs w:val="26"/>
          <w:lang w:val="ru-RU"/>
        </w:rPr>
        <w:t>Юльской</w:t>
      </w:r>
      <w:proofErr w:type="spellEnd"/>
      <w:r w:rsidR="003625BD" w:rsidRPr="00501F15">
        <w:rPr>
          <w:sz w:val="26"/>
          <w:szCs w:val="26"/>
          <w:lang w:val="ru-RU"/>
        </w:rPr>
        <w:t xml:space="preserve"> школ, здания Первомайской начальной школы, </w:t>
      </w:r>
      <w:r w:rsidR="003625BD" w:rsidRPr="00501F15">
        <w:rPr>
          <w:spacing w:val="2"/>
          <w:sz w:val="26"/>
          <w:szCs w:val="26"/>
          <w:lang w:val="ru-RU"/>
        </w:rPr>
        <w:t>Первомайской ДШИ.</w:t>
      </w:r>
    </w:p>
    <w:p w:rsidR="0083280E" w:rsidRPr="00501F15" w:rsidRDefault="0083280E" w:rsidP="00413FF5">
      <w:pPr>
        <w:jc w:val="both"/>
        <w:rPr>
          <w:i/>
          <w:sz w:val="26"/>
          <w:szCs w:val="26"/>
          <w:lang w:val="ru-RU"/>
        </w:rPr>
      </w:pPr>
    </w:p>
    <w:p w:rsidR="0083280E" w:rsidRPr="00501F15" w:rsidRDefault="0083280E" w:rsidP="0083280E">
      <w:pPr>
        <w:ind w:firstLine="708"/>
        <w:jc w:val="both"/>
        <w:rPr>
          <w:i/>
          <w:sz w:val="26"/>
          <w:szCs w:val="26"/>
          <w:lang w:val="ru-RU"/>
        </w:rPr>
      </w:pPr>
      <w:r w:rsidRPr="00501F15">
        <w:rPr>
          <w:b/>
          <w:sz w:val="26"/>
          <w:szCs w:val="26"/>
          <w:lang w:val="ru-RU"/>
        </w:rPr>
        <w:t>Культура.</w:t>
      </w:r>
    </w:p>
    <w:p w:rsidR="00413FF5" w:rsidRPr="00501F15" w:rsidRDefault="00413FF5" w:rsidP="00165920">
      <w:pPr>
        <w:shd w:val="clear" w:color="auto" w:fill="FFFFFF"/>
        <w:jc w:val="both"/>
        <w:textAlignment w:val="baseline"/>
        <w:rPr>
          <w:spacing w:val="2"/>
          <w:sz w:val="26"/>
          <w:szCs w:val="26"/>
          <w:lang w:val="ru-RU"/>
        </w:rPr>
      </w:pPr>
      <w:r w:rsidRPr="00501F15">
        <w:rPr>
          <w:spacing w:val="2"/>
          <w:sz w:val="26"/>
          <w:szCs w:val="26"/>
          <w:lang w:val="ru-RU"/>
        </w:rPr>
        <w:tab/>
      </w:r>
      <w:r w:rsidR="00A5522C" w:rsidRPr="00501F15">
        <w:rPr>
          <w:spacing w:val="2"/>
          <w:sz w:val="26"/>
          <w:szCs w:val="26"/>
          <w:lang w:val="ru-RU"/>
        </w:rPr>
        <w:t xml:space="preserve">В сфере культуры </w:t>
      </w:r>
      <w:r w:rsidRPr="00501F15">
        <w:rPr>
          <w:spacing w:val="2"/>
          <w:sz w:val="26"/>
          <w:szCs w:val="26"/>
          <w:lang w:val="ru-RU"/>
        </w:rPr>
        <w:t>запланированы к реализации следующие проекты:</w:t>
      </w:r>
    </w:p>
    <w:p w:rsidR="00413FF5" w:rsidRPr="00501F15" w:rsidRDefault="00413FF5" w:rsidP="00165920">
      <w:pPr>
        <w:shd w:val="clear" w:color="auto" w:fill="FFFFFF"/>
        <w:ind w:firstLine="709"/>
        <w:jc w:val="both"/>
        <w:textAlignment w:val="baseline"/>
        <w:rPr>
          <w:spacing w:val="2"/>
          <w:sz w:val="26"/>
          <w:szCs w:val="26"/>
          <w:lang w:val="ru-RU"/>
        </w:rPr>
      </w:pPr>
      <w:r w:rsidRPr="00501F15">
        <w:rPr>
          <w:spacing w:val="2"/>
          <w:sz w:val="26"/>
          <w:szCs w:val="26"/>
          <w:lang w:val="ru-RU"/>
        </w:rPr>
        <w:t xml:space="preserve">- </w:t>
      </w:r>
      <w:r w:rsidR="00A5522C" w:rsidRPr="00501F15">
        <w:rPr>
          <w:spacing w:val="2"/>
          <w:sz w:val="26"/>
          <w:szCs w:val="26"/>
          <w:lang w:val="ru-RU"/>
        </w:rPr>
        <w:t>о</w:t>
      </w:r>
      <w:r w:rsidRPr="00501F15">
        <w:rPr>
          <w:spacing w:val="2"/>
          <w:sz w:val="26"/>
          <w:szCs w:val="26"/>
          <w:lang w:val="ru-RU"/>
        </w:rPr>
        <w:t>рганизация и обустройство культурных площадок таких как парк национальных культур («Янов хутор») в д.</w:t>
      </w:r>
      <w:r w:rsidR="00A5522C" w:rsidRPr="00501F15">
        <w:rPr>
          <w:spacing w:val="2"/>
          <w:sz w:val="26"/>
          <w:szCs w:val="26"/>
          <w:lang w:val="ru-RU"/>
        </w:rPr>
        <w:t xml:space="preserve"> </w:t>
      </w:r>
      <w:r w:rsidRPr="00501F15">
        <w:rPr>
          <w:spacing w:val="2"/>
          <w:sz w:val="26"/>
          <w:szCs w:val="26"/>
          <w:lang w:val="ru-RU"/>
        </w:rPr>
        <w:t>Березовка, лесная поляна «охотника» (с. Первомайское), «Купальская поляна» (д.</w:t>
      </w:r>
      <w:r w:rsidR="00A5522C" w:rsidRPr="00501F15">
        <w:rPr>
          <w:spacing w:val="2"/>
          <w:sz w:val="26"/>
          <w:szCs w:val="26"/>
          <w:lang w:val="ru-RU"/>
        </w:rPr>
        <w:t xml:space="preserve"> </w:t>
      </w:r>
      <w:r w:rsidRPr="00501F15">
        <w:rPr>
          <w:spacing w:val="2"/>
          <w:sz w:val="26"/>
          <w:szCs w:val="26"/>
          <w:lang w:val="ru-RU"/>
        </w:rPr>
        <w:t xml:space="preserve">Ломовицк), Арбат, в том числе «Резиденции Деда </w:t>
      </w:r>
      <w:r w:rsidR="00A5522C" w:rsidRPr="00501F15">
        <w:rPr>
          <w:spacing w:val="2"/>
          <w:sz w:val="26"/>
          <w:szCs w:val="26"/>
          <w:lang w:val="ru-RU"/>
        </w:rPr>
        <w:t>Мороза», установка летней сцены;</w:t>
      </w:r>
    </w:p>
    <w:p w:rsidR="00413FF5" w:rsidRPr="00501F15" w:rsidRDefault="00413FF5" w:rsidP="00165920">
      <w:pPr>
        <w:shd w:val="clear" w:color="auto" w:fill="FFFFFF"/>
        <w:ind w:firstLine="709"/>
        <w:jc w:val="both"/>
        <w:textAlignment w:val="baseline"/>
        <w:rPr>
          <w:spacing w:val="2"/>
          <w:sz w:val="26"/>
          <w:szCs w:val="26"/>
          <w:lang w:val="ru-RU"/>
        </w:rPr>
      </w:pPr>
      <w:r w:rsidRPr="00501F15">
        <w:rPr>
          <w:spacing w:val="2"/>
          <w:sz w:val="26"/>
          <w:szCs w:val="26"/>
          <w:lang w:val="ru-RU"/>
        </w:rPr>
        <w:t xml:space="preserve">- </w:t>
      </w:r>
      <w:r w:rsidR="00A5522C" w:rsidRPr="00501F15">
        <w:rPr>
          <w:spacing w:val="2"/>
          <w:sz w:val="26"/>
          <w:szCs w:val="26"/>
          <w:lang w:val="ru-RU"/>
        </w:rPr>
        <w:t>п</w:t>
      </w:r>
      <w:r w:rsidRPr="00501F15">
        <w:rPr>
          <w:spacing w:val="2"/>
          <w:sz w:val="26"/>
          <w:szCs w:val="26"/>
          <w:lang w:val="ru-RU"/>
        </w:rPr>
        <w:t>роведение капитальных ремонтов ЦДК д.</w:t>
      </w:r>
      <w:r w:rsidR="00A5522C" w:rsidRPr="00501F15">
        <w:rPr>
          <w:spacing w:val="2"/>
          <w:sz w:val="26"/>
          <w:szCs w:val="26"/>
          <w:lang w:val="ru-RU"/>
        </w:rPr>
        <w:t xml:space="preserve"> </w:t>
      </w:r>
      <w:r w:rsidRPr="00501F15">
        <w:rPr>
          <w:spacing w:val="2"/>
          <w:sz w:val="26"/>
          <w:szCs w:val="26"/>
          <w:lang w:val="ru-RU"/>
        </w:rPr>
        <w:t>Туендат, п.</w:t>
      </w:r>
      <w:r w:rsidR="00A5522C" w:rsidRPr="00501F15">
        <w:rPr>
          <w:spacing w:val="2"/>
          <w:sz w:val="26"/>
          <w:szCs w:val="26"/>
          <w:lang w:val="ru-RU"/>
        </w:rPr>
        <w:t xml:space="preserve"> </w:t>
      </w:r>
      <w:r w:rsidRPr="00501F15">
        <w:rPr>
          <w:spacing w:val="2"/>
          <w:sz w:val="26"/>
          <w:szCs w:val="26"/>
          <w:lang w:val="ru-RU"/>
        </w:rPr>
        <w:t>Улу-Юл;</w:t>
      </w:r>
    </w:p>
    <w:p w:rsidR="00413FF5" w:rsidRPr="00501F15" w:rsidRDefault="00A5522C" w:rsidP="00165920">
      <w:pPr>
        <w:shd w:val="clear" w:color="auto" w:fill="FFFFFF"/>
        <w:ind w:firstLine="709"/>
        <w:jc w:val="both"/>
        <w:textAlignment w:val="baseline"/>
        <w:rPr>
          <w:spacing w:val="2"/>
          <w:sz w:val="26"/>
          <w:szCs w:val="26"/>
          <w:lang w:val="ru-RU"/>
        </w:rPr>
      </w:pPr>
      <w:r w:rsidRPr="00501F15">
        <w:rPr>
          <w:spacing w:val="2"/>
          <w:sz w:val="26"/>
          <w:szCs w:val="26"/>
          <w:lang w:val="ru-RU"/>
        </w:rPr>
        <w:t xml:space="preserve"> - с</w:t>
      </w:r>
      <w:r w:rsidR="00413FF5" w:rsidRPr="00501F15">
        <w:rPr>
          <w:spacing w:val="2"/>
          <w:sz w:val="26"/>
          <w:szCs w:val="26"/>
          <w:lang w:val="ru-RU"/>
        </w:rPr>
        <w:t>оздание модельных библиотек;</w:t>
      </w:r>
    </w:p>
    <w:p w:rsidR="00413FF5" w:rsidRPr="00501F15" w:rsidRDefault="00A5522C" w:rsidP="00165920">
      <w:pPr>
        <w:shd w:val="clear" w:color="auto" w:fill="FFFFFF"/>
        <w:ind w:firstLine="709"/>
        <w:jc w:val="both"/>
        <w:textAlignment w:val="baseline"/>
        <w:rPr>
          <w:spacing w:val="2"/>
          <w:sz w:val="26"/>
          <w:szCs w:val="26"/>
          <w:lang w:val="ru-RU"/>
        </w:rPr>
      </w:pPr>
      <w:r w:rsidRPr="00501F15">
        <w:rPr>
          <w:spacing w:val="2"/>
          <w:sz w:val="26"/>
          <w:szCs w:val="26"/>
          <w:lang w:val="ru-RU"/>
        </w:rPr>
        <w:t>- п</w:t>
      </w:r>
      <w:r w:rsidR="00413FF5" w:rsidRPr="00501F15">
        <w:rPr>
          <w:spacing w:val="2"/>
          <w:sz w:val="26"/>
          <w:szCs w:val="26"/>
          <w:lang w:val="ru-RU"/>
        </w:rPr>
        <w:t>риобретение двух пассажирских газелей на 16 мест для МАУ «ЦКС»;</w:t>
      </w:r>
    </w:p>
    <w:p w:rsidR="00413FF5" w:rsidRPr="00501F15" w:rsidRDefault="00A5522C" w:rsidP="00165920">
      <w:pPr>
        <w:shd w:val="clear" w:color="auto" w:fill="FFFFFF"/>
        <w:ind w:firstLine="709"/>
        <w:jc w:val="both"/>
        <w:textAlignment w:val="baseline"/>
        <w:rPr>
          <w:spacing w:val="2"/>
          <w:sz w:val="26"/>
          <w:szCs w:val="26"/>
          <w:lang w:val="ru-RU"/>
        </w:rPr>
      </w:pPr>
      <w:r w:rsidRPr="00501F15">
        <w:rPr>
          <w:spacing w:val="2"/>
          <w:sz w:val="26"/>
          <w:szCs w:val="26"/>
          <w:lang w:val="ru-RU"/>
        </w:rPr>
        <w:t>- с</w:t>
      </w:r>
      <w:r w:rsidR="00A2238F" w:rsidRPr="00501F15">
        <w:rPr>
          <w:spacing w:val="2"/>
          <w:sz w:val="26"/>
          <w:szCs w:val="26"/>
          <w:lang w:val="ru-RU"/>
        </w:rPr>
        <w:t xml:space="preserve">троительство </w:t>
      </w:r>
      <w:r w:rsidR="00413FF5" w:rsidRPr="00501F15">
        <w:rPr>
          <w:spacing w:val="2"/>
          <w:sz w:val="26"/>
          <w:szCs w:val="26"/>
          <w:lang w:val="ru-RU"/>
        </w:rPr>
        <w:t>двух домов культуры в д.Березовка и в с.</w:t>
      </w:r>
      <w:r w:rsidRPr="00501F15">
        <w:rPr>
          <w:spacing w:val="2"/>
          <w:sz w:val="26"/>
          <w:szCs w:val="26"/>
          <w:lang w:val="ru-RU"/>
        </w:rPr>
        <w:t xml:space="preserve"> </w:t>
      </w:r>
      <w:r w:rsidR="00413FF5" w:rsidRPr="00501F15">
        <w:rPr>
          <w:spacing w:val="2"/>
          <w:sz w:val="26"/>
          <w:szCs w:val="26"/>
          <w:lang w:val="ru-RU"/>
        </w:rPr>
        <w:t>Ежи;</w:t>
      </w:r>
    </w:p>
    <w:p w:rsidR="00413FF5" w:rsidRPr="00501F15" w:rsidRDefault="00413FF5" w:rsidP="00165920">
      <w:pPr>
        <w:shd w:val="clear" w:color="auto" w:fill="FFFFFF"/>
        <w:ind w:firstLine="709"/>
        <w:jc w:val="both"/>
        <w:textAlignment w:val="baseline"/>
        <w:rPr>
          <w:spacing w:val="2"/>
          <w:sz w:val="26"/>
          <w:szCs w:val="26"/>
          <w:lang w:val="ru-RU"/>
        </w:rPr>
      </w:pPr>
      <w:r w:rsidRPr="00501F15">
        <w:rPr>
          <w:spacing w:val="2"/>
          <w:sz w:val="26"/>
          <w:szCs w:val="26"/>
          <w:lang w:val="ru-RU"/>
        </w:rPr>
        <w:t xml:space="preserve">- </w:t>
      </w:r>
      <w:r w:rsidR="00A5522C" w:rsidRPr="00501F15">
        <w:rPr>
          <w:spacing w:val="2"/>
          <w:sz w:val="26"/>
          <w:szCs w:val="26"/>
          <w:lang w:val="ru-RU"/>
        </w:rPr>
        <w:t>с</w:t>
      </w:r>
      <w:r w:rsidRPr="00501F15">
        <w:rPr>
          <w:spacing w:val="2"/>
          <w:sz w:val="26"/>
          <w:szCs w:val="26"/>
          <w:lang w:val="ru-RU"/>
        </w:rPr>
        <w:t>оздание виртуальных концертных залов (п.</w:t>
      </w:r>
      <w:r w:rsidR="00A5522C" w:rsidRPr="00501F15">
        <w:rPr>
          <w:spacing w:val="2"/>
          <w:sz w:val="26"/>
          <w:szCs w:val="26"/>
          <w:lang w:val="ru-RU"/>
        </w:rPr>
        <w:t xml:space="preserve"> </w:t>
      </w:r>
      <w:r w:rsidRPr="00501F15">
        <w:rPr>
          <w:spacing w:val="2"/>
          <w:sz w:val="26"/>
          <w:szCs w:val="26"/>
          <w:lang w:val="ru-RU"/>
        </w:rPr>
        <w:t>Улу-Юл, д.</w:t>
      </w:r>
      <w:r w:rsidR="00A5522C" w:rsidRPr="00501F15">
        <w:rPr>
          <w:spacing w:val="2"/>
          <w:sz w:val="26"/>
          <w:szCs w:val="26"/>
          <w:lang w:val="ru-RU"/>
        </w:rPr>
        <w:t xml:space="preserve"> </w:t>
      </w:r>
      <w:r w:rsidRPr="00501F15">
        <w:rPr>
          <w:spacing w:val="2"/>
          <w:sz w:val="26"/>
          <w:szCs w:val="26"/>
          <w:lang w:val="ru-RU"/>
        </w:rPr>
        <w:t xml:space="preserve">Туендат, </w:t>
      </w:r>
      <w:r w:rsidR="00A5522C" w:rsidRPr="00501F15">
        <w:rPr>
          <w:spacing w:val="2"/>
          <w:sz w:val="26"/>
          <w:szCs w:val="26"/>
          <w:lang w:val="ru-RU"/>
        </w:rPr>
        <w:t xml:space="preserve">              </w:t>
      </w:r>
      <w:r w:rsidRPr="00501F15">
        <w:rPr>
          <w:spacing w:val="2"/>
          <w:sz w:val="26"/>
          <w:szCs w:val="26"/>
          <w:lang w:val="ru-RU"/>
        </w:rPr>
        <w:t>д.</w:t>
      </w:r>
      <w:r w:rsidR="00A5522C" w:rsidRPr="00501F15">
        <w:rPr>
          <w:spacing w:val="2"/>
          <w:sz w:val="26"/>
          <w:szCs w:val="26"/>
          <w:lang w:val="ru-RU"/>
        </w:rPr>
        <w:t xml:space="preserve"> </w:t>
      </w:r>
      <w:r w:rsidRPr="00501F15">
        <w:rPr>
          <w:spacing w:val="2"/>
          <w:sz w:val="26"/>
          <w:szCs w:val="26"/>
          <w:lang w:val="ru-RU"/>
        </w:rPr>
        <w:t>Березовка, п.</w:t>
      </w:r>
      <w:r w:rsidR="007105D9" w:rsidRPr="00501F15">
        <w:rPr>
          <w:spacing w:val="2"/>
          <w:sz w:val="26"/>
          <w:szCs w:val="26"/>
          <w:lang w:val="ru-RU"/>
        </w:rPr>
        <w:t xml:space="preserve"> </w:t>
      </w:r>
      <w:r w:rsidRPr="00501F15">
        <w:rPr>
          <w:spacing w:val="2"/>
          <w:sz w:val="26"/>
          <w:szCs w:val="26"/>
          <w:lang w:val="ru-RU"/>
        </w:rPr>
        <w:t>Комсомольск, п.</w:t>
      </w:r>
      <w:r w:rsidR="00A5522C" w:rsidRPr="00501F15">
        <w:rPr>
          <w:spacing w:val="2"/>
          <w:sz w:val="26"/>
          <w:szCs w:val="26"/>
          <w:lang w:val="ru-RU"/>
        </w:rPr>
        <w:t xml:space="preserve"> </w:t>
      </w:r>
      <w:r w:rsidRPr="00501F15">
        <w:rPr>
          <w:spacing w:val="2"/>
          <w:sz w:val="26"/>
          <w:szCs w:val="26"/>
          <w:lang w:val="ru-RU"/>
        </w:rPr>
        <w:t>Орехово) и выставочных проектов, снабженных цифровыми гидами в формате дополненной реальности.</w:t>
      </w:r>
    </w:p>
    <w:p w:rsidR="00413FF5" w:rsidRPr="00501F15" w:rsidRDefault="00413FF5" w:rsidP="00165920">
      <w:pPr>
        <w:shd w:val="clear" w:color="auto" w:fill="FFFFFF"/>
        <w:ind w:firstLine="709"/>
        <w:jc w:val="both"/>
        <w:textAlignment w:val="baseline"/>
        <w:rPr>
          <w:spacing w:val="2"/>
          <w:sz w:val="26"/>
          <w:szCs w:val="26"/>
          <w:lang w:val="ru-RU"/>
        </w:rPr>
      </w:pPr>
      <w:r w:rsidRPr="00501F15">
        <w:rPr>
          <w:spacing w:val="2"/>
          <w:sz w:val="26"/>
          <w:szCs w:val="26"/>
          <w:lang w:val="ru-RU"/>
        </w:rPr>
        <w:t xml:space="preserve">Для развития системы культуры и решения поставленных задач создано НКО для участия в </w:t>
      </w:r>
      <w:proofErr w:type="spellStart"/>
      <w:r w:rsidRPr="00501F15">
        <w:rPr>
          <w:spacing w:val="2"/>
          <w:sz w:val="26"/>
          <w:szCs w:val="26"/>
          <w:lang w:val="ru-RU"/>
        </w:rPr>
        <w:t>грантовых</w:t>
      </w:r>
      <w:proofErr w:type="spellEnd"/>
      <w:r w:rsidRPr="00501F15">
        <w:rPr>
          <w:spacing w:val="2"/>
          <w:sz w:val="26"/>
          <w:szCs w:val="26"/>
          <w:lang w:val="ru-RU"/>
        </w:rPr>
        <w:t xml:space="preserve"> проектах и программах.</w:t>
      </w:r>
    </w:p>
    <w:p w:rsidR="009F656D" w:rsidRDefault="009F656D" w:rsidP="00413FF5">
      <w:pPr>
        <w:shd w:val="clear" w:color="auto" w:fill="FFFFFF"/>
        <w:ind w:firstLine="709"/>
        <w:textAlignment w:val="baseline"/>
        <w:rPr>
          <w:b/>
          <w:spacing w:val="2"/>
          <w:sz w:val="26"/>
          <w:szCs w:val="26"/>
          <w:lang w:val="ru-RU"/>
        </w:rPr>
      </w:pPr>
    </w:p>
    <w:p w:rsidR="001D73C6" w:rsidRDefault="001D73C6" w:rsidP="00413FF5">
      <w:pPr>
        <w:shd w:val="clear" w:color="auto" w:fill="FFFFFF"/>
        <w:ind w:firstLine="709"/>
        <w:textAlignment w:val="baseline"/>
        <w:rPr>
          <w:b/>
          <w:spacing w:val="2"/>
          <w:sz w:val="26"/>
          <w:szCs w:val="26"/>
          <w:lang w:val="ru-RU"/>
        </w:rPr>
      </w:pPr>
    </w:p>
    <w:p w:rsidR="001D73C6" w:rsidRPr="00501F15" w:rsidRDefault="001D73C6" w:rsidP="00413FF5">
      <w:pPr>
        <w:shd w:val="clear" w:color="auto" w:fill="FFFFFF"/>
        <w:ind w:firstLine="709"/>
        <w:textAlignment w:val="baseline"/>
        <w:rPr>
          <w:b/>
          <w:spacing w:val="2"/>
          <w:sz w:val="26"/>
          <w:szCs w:val="26"/>
          <w:lang w:val="ru-RU"/>
        </w:rPr>
      </w:pPr>
    </w:p>
    <w:p w:rsidR="00152994" w:rsidRPr="00501F15" w:rsidRDefault="00152994" w:rsidP="00413FF5">
      <w:pPr>
        <w:shd w:val="clear" w:color="auto" w:fill="FFFFFF"/>
        <w:ind w:firstLine="709"/>
        <w:textAlignment w:val="baseline"/>
        <w:rPr>
          <w:b/>
          <w:spacing w:val="2"/>
          <w:sz w:val="26"/>
          <w:szCs w:val="26"/>
          <w:lang w:val="ru-RU"/>
        </w:rPr>
      </w:pPr>
      <w:r w:rsidRPr="00501F15">
        <w:rPr>
          <w:b/>
          <w:spacing w:val="2"/>
          <w:sz w:val="26"/>
          <w:szCs w:val="26"/>
          <w:lang w:val="ru-RU"/>
        </w:rPr>
        <w:lastRenderedPageBreak/>
        <w:t>Туризм.</w:t>
      </w:r>
    </w:p>
    <w:p w:rsidR="00152994" w:rsidRPr="00501F15" w:rsidRDefault="00152994" w:rsidP="00152994">
      <w:pPr>
        <w:shd w:val="clear" w:color="auto" w:fill="FFFFFF"/>
        <w:ind w:firstLine="709"/>
        <w:jc w:val="both"/>
        <w:textAlignment w:val="baseline"/>
        <w:rPr>
          <w:spacing w:val="2"/>
          <w:sz w:val="26"/>
          <w:szCs w:val="26"/>
          <w:lang w:val="ru-RU"/>
        </w:rPr>
      </w:pPr>
      <w:r w:rsidRPr="00501F15">
        <w:rPr>
          <w:spacing w:val="2"/>
          <w:sz w:val="26"/>
          <w:szCs w:val="26"/>
          <w:lang w:val="ru-RU"/>
        </w:rPr>
        <w:t>В долгосрочной перспективе обустройство родника и организация заимки в д. Туендат, строительство базы отдыха в д. Борисова Гора.</w:t>
      </w:r>
    </w:p>
    <w:p w:rsidR="00152994" w:rsidRPr="00501F15" w:rsidRDefault="00152994" w:rsidP="00152994">
      <w:pPr>
        <w:shd w:val="clear" w:color="auto" w:fill="FFFFFF"/>
        <w:ind w:firstLine="709"/>
        <w:jc w:val="both"/>
        <w:textAlignment w:val="baseline"/>
        <w:rPr>
          <w:spacing w:val="2"/>
          <w:sz w:val="26"/>
          <w:szCs w:val="26"/>
          <w:lang w:val="ru-RU"/>
        </w:rPr>
      </w:pPr>
      <w:r w:rsidRPr="00501F15">
        <w:rPr>
          <w:spacing w:val="2"/>
          <w:sz w:val="26"/>
          <w:szCs w:val="26"/>
          <w:lang w:val="ru-RU"/>
        </w:rPr>
        <w:t>С целью проведения фестиваля «Народные игры» планируется обустройство территории в д</w:t>
      </w:r>
      <w:r w:rsidR="00165920" w:rsidRPr="00501F15">
        <w:rPr>
          <w:spacing w:val="2"/>
          <w:sz w:val="26"/>
          <w:szCs w:val="26"/>
          <w:lang w:val="ru-RU"/>
        </w:rPr>
        <w:t>.</w:t>
      </w:r>
      <w:r w:rsidRPr="00501F15">
        <w:rPr>
          <w:spacing w:val="2"/>
          <w:sz w:val="26"/>
          <w:szCs w:val="26"/>
          <w:lang w:val="ru-RU"/>
        </w:rPr>
        <w:t xml:space="preserve"> Ломовицк-2: создание зоны отдыха, игровой зоны, стилистических объектов, мест для ярмарочных рядов. </w:t>
      </w:r>
    </w:p>
    <w:p w:rsidR="00920459" w:rsidRPr="00501F15" w:rsidRDefault="00920459" w:rsidP="00152994">
      <w:pPr>
        <w:shd w:val="clear" w:color="auto" w:fill="FFFFFF"/>
        <w:ind w:firstLine="709"/>
        <w:jc w:val="both"/>
        <w:textAlignment w:val="baseline"/>
        <w:rPr>
          <w:spacing w:val="2"/>
          <w:sz w:val="26"/>
          <w:szCs w:val="26"/>
          <w:lang w:val="ru-RU"/>
        </w:rPr>
      </w:pPr>
      <w:r w:rsidRPr="00501F15">
        <w:rPr>
          <w:spacing w:val="2"/>
          <w:sz w:val="26"/>
          <w:szCs w:val="26"/>
          <w:lang w:val="ru-RU"/>
        </w:rPr>
        <w:t>Продолжится обустройство этнокультурного комплекса «Янов хутор».</w:t>
      </w:r>
    </w:p>
    <w:p w:rsidR="0083280E" w:rsidRPr="00501F15" w:rsidRDefault="0083280E" w:rsidP="00413FF5">
      <w:pPr>
        <w:pStyle w:val="2"/>
        <w:spacing w:line="240" w:lineRule="auto"/>
        <w:ind w:left="0" w:right="-6" w:firstLine="709"/>
        <w:contextualSpacing/>
        <w:jc w:val="both"/>
        <w:rPr>
          <w:sz w:val="26"/>
          <w:szCs w:val="26"/>
          <w:lang w:val="ru-RU"/>
        </w:rPr>
      </w:pPr>
    </w:p>
    <w:p w:rsidR="0083280E" w:rsidRPr="00501F15" w:rsidRDefault="0083280E" w:rsidP="00413FF5">
      <w:pPr>
        <w:pStyle w:val="2"/>
        <w:spacing w:line="240" w:lineRule="auto"/>
        <w:ind w:left="0" w:right="-6" w:firstLine="709"/>
        <w:contextualSpacing/>
        <w:jc w:val="both"/>
        <w:rPr>
          <w:b/>
          <w:sz w:val="26"/>
          <w:szCs w:val="26"/>
          <w:lang w:val="ru-RU"/>
        </w:rPr>
      </w:pPr>
      <w:r w:rsidRPr="00501F15">
        <w:rPr>
          <w:b/>
          <w:sz w:val="26"/>
          <w:szCs w:val="26"/>
          <w:lang w:val="ru-RU"/>
        </w:rPr>
        <w:t>Здравоохранение.</w:t>
      </w:r>
    </w:p>
    <w:p w:rsidR="00165920" w:rsidRPr="00501F15" w:rsidRDefault="00413FF5" w:rsidP="00413FF5">
      <w:pPr>
        <w:pStyle w:val="2"/>
        <w:tabs>
          <w:tab w:val="left" w:pos="0"/>
        </w:tabs>
        <w:spacing w:line="240" w:lineRule="auto"/>
        <w:ind w:left="0" w:right="-6"/>
        <w:contextualSpacing/>
        <w:jc w:val="both"/>
        <w:rPr>
          <w:sz w:val="26"/>
          <w:szCs w:val="26"/>
          <w:lang w:val="ru-RU"/>
        </w:rPr>
      </w:pPr>
      <w:r w:rsidRPr="00501F15">
        <w:rPr>
          <w:i/>
          <w:sz w:val="26"/>
          <w:szCs w:val="26"/>
          <w:lang w:val="ru-RU"/>
        </w:rPr>
        <w:tab/>
      </w:r>
      <w:r w:rsidRPr="00501F15">
        <w:rPr>
          <w:sz w:val="26"/>
          <w:szCs w:val="26"/>
          <w:lang w:val="ru-RU"/>
        </w:rPr>
        <w:t>В рамках программы модернизации первичного звена здравоохранения запланированы</w:t>
      </w:r>
      <w:r w:rsidR="00165920" w:rsidRPr="00501F15">
        <w:rPr>
          <w:sz w:val="26"/>
          <w:szCs w:val="26"/>
          <w:lang w:val="ru-RU"/>
        </w:rPr>
        <w:t xml:space="preserve"> следующие</w:t>
      </w:r>
      <w:r w:rsidRPr="00501F15">
        <w:rPr>
          <w:sz w:val="26"/>
          <w:szCs w:val="26"/>
          <w:lang w:val="ru-RU"/>
        </w:rPr>
        <w:t xml:space="preserve"> мероприятия</w:t>
      </w:r>
      <w:r w:rsidR="00165920" w:rsidRPr="00501F15">
        <w:rPr>
          <w:sz w:val="26"/>
          <w:szCs w:val="26"/>
          <w:lang w:val="ru-RU"/>
        </w:rPr>
        <w:t>:</w:t>
      </w:r>
    </w:p>
    <w:p w:rsidR="00165920" w:rsidRPr="00501F15" w:rsidRDefault="00165920"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приобретение</w:t>
      </w:r>
      <w:r w:rsidR="00413FF5" w:rsidRPr="00501F15">
        <w:rPr>
          <w:sz w:val="26"/>
          <w:szCs w:val="26"/>
          <w:lang w:val="ru-RU"/>
        </w:rPr>
        <w:t xml:space="preserve"> зданий для организации работы ФАП в с. </w:t>
      </w:r>
      <w:proofErr w:type="spellStart"/>
      <w:r w:rsidR="00413FF5" w:rsidRPr="00501F15">
        <w:rPr>
          <w:sz w:val="26"/>
          <w:szCs w:val="26"/>
          <w:lang w:val="ru-RU"/>
        </w:rPr>
        <w:t>Апсагачево</w:t>
      </w:r>
      <w:proofErr w:type="spellEnd"/>
      <w:r w:rsidR="00413FF5" w:rsidRPr="00501F15">
        <w:rPr>
          <w:sz w:val="26"/>
          <w:szCs w:val="26"/>
          <w:lang w:val="ru-RU"/>
        </w:rPr>
        <w:t>, д</w:t>
      </w:r>
      <w:r w:rsidR="00A7020C" w:rsidRPr="00501F15">
        <w:rPr>
          <w:sz w:val="26"/>
          <w:szCs w:val="26"/>
          <w:lang w:val="ru-RU"/>
        </w:rPr>
        <w:t>. Бе</w:t>
      </w:r>
      <w:r w:rsidR="009B1AD0" w:rsidRPr="00501F15">
        <w:rPr>
          <w:sz w:val="26"/>
          <w:szCs w:val="26"/>
          <w:lang w:val="ru-RU"/>
        </w:rPr>
        <w:t>резовка</w:t>
      </w:r>
      <w:r w:rsidR="00A7020C" w:rsidRPr="00501F15">
        <w:rPr>
          <w:sz w:val="26"/>
          <w:szCs w:val="26"/>
          <w:lang w:val="ru-RU"/>
        </w:rPr>
        <w:t>, д. </w:t>
      </w:r>
      <w:r w:rsidRPr="00501F15">
        <w:rPr>
          <w:sz w:val="26"/>
          <w:szCs w:val="26"/>
          <w:lang w:val="ru-RU"/>
        </w:rPr>
        <w:t xml:space="preserve">Торбеево, </w:t>
      </w:r>
      <w:r w:rsidR="00A7020C" w:rsidRPr="00501F15">
        <w:rPr>
          <w:sz w:val="26"/>
          <w:szCs w:val="26"/>
          <w:lang w:val="ru-RU"/>
        </w:rPr>
        <w:t>д. Калмаки, с. Ежи, д. </w:t>
      </w:r>
      <w:proofErr w:type="spellStart"/>
      <w:r w:rsidRPr="00501F15">
        <w:rPr>
          <w:sz w:val="26"/>
          <w:szCs w:val="26"/>
          <w:lang w:val="ru-RU"/>
        </w:rPr>
        <w:t>Крутоложное</w:t>
      </w:r>
      <w:proofErr w:type="spellEnd"/>
      <w:r w:rsidRPr="00501F15">
        <w:rPr>
          <w:sz w:val="26"/>
          <w:szCs w:val="26"/>
          <w:lang w:val="ru-RU"/>
        </w:rPr>
        <w:t xml:space="preserve">, д. Малиновка, </w:t>
      </w:r>
      <w:r w:rsidR="00A7020C" w:rsidRPr="00501F15">
        <w:rPr>
          <w:sz w:val="26"/>
          <w:szCs w:val="26"/>
          <w:lang w:val="ru-RU"/>
        </w:rPr>
        <w:t>д. </w:t>
      </w:r>
      <w:r w:rsidRPr="00501F15">
        <w:rPr>
          <w:sz w:val="26"/>
          <w:szCs w:val="26"/>
          <w:lang w:val="ru-RU"/>
        </w:rPr>
        <w:t>Успенка, с.</w:t>
      </w:r>
      <w:r w:rsidR="00A7020C" w:rsidRPr="00501F15">
        <w:rPr>
          <w:sz w:val="26"/>
          <w:szCs w:val="26"/>
          <w:lang w:val="ru-RU"/>
        </w:rPr>
        <w:t> </w:t>
      </w:r>
      <w:r w:rsidRPr="00501F15">
        <w:rPr>
          <w:sz w:val="26"/>
          <w:szCs w:val="26"/>
          <w:lang w:val="ru-RU"/>
        </w:rPr>
        <w:t>Новомариинка.</w:t>
      </w:r>
    </w:p>
    <w:p w:rsidR="00413FF5" w:rsidRPr="00501F15" w:rsidRDefault="00165920" w:rsidP="00413FF5">
      <w:pPr>
        <w:pStyle w:val="2"/>
        <w:tabs>
          <w:tab w:val="left" w:pos="0"/>
        </w:tabs>
        <w:spacing w:line="240" w:lineRule="auto"/>
        <w:ind w:left="0" w:right="-6"/>
        <w:contextualSpacing/>
        <w:jc w:val="both"/>
        <w:rPr>
          <w:sz w:val="26"/>
          <w:szCs w:val="26"/>
          <w:lang w:val="ru-RU"/>
        </w:rPr>
      </w:pPr>
      <w:r w:rsidRPr="00501F15">
        <w:rPr>
          <w:sz w:val="26"/>
          <w:szCs w:val="26"/>
          <w:lang w:val="ru-RU"/>
        </w:rPr>
        <w:tab/>
        <w:t xml:space="preserve">- </w:t>
      </w:r>
      <w:r w:rsidR="00413FF5" w:rsidRPr="00501F15">
        <w:rPr>
          <w:sz w:val="26"/>
          <w:szCs w:val="26"/>
          <w:lang w:val="ru-RU"/>
        </w:rPr>
        <w:t>проведение капитального ремонта здания стационара ОГБУЗ «</w:t>
      </w:r>
      <w:r w:rsidRPr="00501F15">
        <w:rPr>
          <w:sz w:val="26"/>
          <w:szCs w:val="26"/>
          <w:lang w:val="ru-RU"/>
        </w:rPr>
        <w:t>Первомайская районная больница»;</w:t>
      </w:r>
    </w:p>
    <w:p w:rsidR="00443788" w:rsidRPr="00501F15" w:rsidRDefault="00443788" w:rsidP="00413FF5">
      <w:pPr>
        <w:pStyle w:val="2"/>
        <w:spacing w:line="240" w:lineRule="auto"/>
        <w:ind w:left="0" w:right="-6" w:firstLine="709"/>
        <w:contextualSpacing/>
        <w:jc w:val="both"/>
        <w:rPr>
          <w:sz w:val="26"/>
          <w:szCs w:val="26"/>
          <w:lang w:val="ru-RU"/>
        </w:rPr>
      </w:pPr>
    </w:p>
    <w:p w:rsidR="0083280E" w:rsidRPr="00501F15" w:rsidRDefault="0083280E" w:rsidP="00413FF5">
      <w:pPr>
        <w:pStyle w:val="2"/>
        <w:spacing w:line="240" w:lineRule="auto"/>
        <w:ind w:left="0" w:right="-6" w:firstLine="709"/>
        <w:contextualSpacing/>
        <w:jc w:val="both"/>
        <w:rPr>
          <w:b/>
          <w:sz w:val="26"/>
          <w:szCs w:val="26"/>
          <w:lang w:val="ru-RU"/>
        </w:rPr>
      </w:pPr>
      <w:r w:rsidRPr="00501F15">
        <w:rPr>
          <w:b/>
          <w:sz w:val="26"/>
          <w:szCs w:val="26"/>
          <w:lang w:val="ru-RU"/>
        </w:rPr>
        <w:t>Физкультура и спорт.</w:t>
      </w:r>
    </w:p>
    <w:p w:rsidR="00413FF5" w:rsidRPr="00501F15" w:rsidRDefault="00413FF5" w:rsidP="00413FF5">
      <w:pPr>
        <w:pStyle w:val="2"/>
        <w:spacing w:line="240" w:lineRule="auto"/>
        <w:ind w:left="0" w:right="-6" w:firstLine="709"/>
        <w:contextualSpacing/>
        <w:jc w:val="both"/>
        <w:rPr>
          <w:sz w:val="26"/>
          <w:szCs w:val="26"/>
          <w:lang w:val="ru-RU"/>
        </w:rPr>
      </w:pPr>
      <w:r w:rsidRPr="00501F15">
        <w:rPr>
          <w:sz w:val="26"/>
          <w:szCs w:val="26"/>
          <w:lang w:val="ru-RU"/>
        </w:rPr>
        <w:t>С целью развития сферы физкультуры и спорта в Первомайском районе планируется строительство спортивного зала в с. Первомайском.</w:t>
      </w:r>
    </w:p>
    <w:p w:rsidR="002D21D0" w:rsidRPr="00501F15" w:rsidRDefault="002D21D0" w:rsidP="00413FF5">
      <w:pPr>
        <w:pStyle w:val="32"/>
        <w:spacing w:after="0"/>
        <w:ind w:left="1211" w:hanging="502"/>
        <w:contextualSpacing/>
        <w:jc w:val="both"/>
        <w:outlineLvl w:val="0"/>
        <w:rPr>
          <w:b/>
          <w:sz w:val="26"/>
          <w:szCs w:val="26"/>
          <w:lang w:val="ru-RU"/>
        </w:rPr>
      </w:pPr>
    </w:p>
    <w:p w:rsidR="00413FF5" w:rsidRPr="00501F15" w:rsidRDefault="00413FF5" w:rsidP="00413FF5">
      <w:pPr>
        <w:spacing w:after="200"/>
        <w:rPr>
          <w:b/>
          <w:sz w:val="26"/>
          <w:szCs w:val="26"/>
          <w:lang w:val="ru-RU"/>
        </w:rPr>
      </w:pPr>
    </w:p>
    <w:p w:rsidR="00B66C51" w:rsidRPr="00501F15" w:rsidRDefault="00B66C51">
      <w:pPr>
        <w:spacing w:after="200" w:line="276" w:lineRule="auto"/>
        <w:rPr>
          <w:b/>
          <w:sz w:val="26"/>
          <w:szCs w:val="26"/>
          <w:lang w:val="ru-RU"/>
        </w:rPr>
      </w:pPr>
      <w:r w:rsidRPr="00501F15">
        <w:rPr>
          <w:b/>
          <w:sz w:val="26"/>
          <w:szCs w:val="26"/>
          <w:lang w:val="ru-RU"/>
        </w:rPr>
        <w:br w:type="page"/>
      </w:r>
    </w:p>
    <w:p w:rsidR="00413FF5" w:rsidRPr="00501F15" w:rsidRDefault="00413FF5" w:rsidP="00413FF5">
      <w:pPr>
        <w:spacing w:after="200"/>
        <w:jc w:val="center"/>
        <w:rPr>
          <w:b/>
          <w:sz w:val="26"/>
          <w:szCs w:val="26"/>
          <w:lang w:val="ru-RU"/>
        </w:rPr>
      </w:pPr>
      <w:r w:rsidRPr="00501F15">
        <w:rPr>
          <w:b/>
          <w:sz w:val="26"/>
          <w:szCs w:val="26"/>
          <w:lang w:val="ru-RU"/>
        </w:rPr>
        <w:lastRenderedPageBreak/>
        <w:t>4. Территориальное развитие Первомайского района</w:t>
      </w:r>
    </w:p>
    <w:p w:rsidR="00413FF5" w:rsidRPr="00501F15" w:rsidRDefault="00413FF5" w:rsidP="00413FF5">
      <w:pPr>
        <w:ind w:firstLine="720"/>
        <w:contextualSpacing/>
        <w:jc w:val="both"/>
        <w:rPr>
          <w:sz w:val="26"/>
          <w:szCs w:val="26"/>
          <w:lang w:val="ru-RU"/>
        </w:rPr>
      </w:pPr>
      <w:r w:rsidRPr="00501F15">
        <w:rPr>
          <w:sz w:val="26"/>
          <w:szCs w:val="26"/>
          <w:lang w:val="ru-RU"/>
        </w:rPr>
        <w:t xml:space="preserve">Поселения Первомайского района характеризуются неоднородностью социально-экономического положения. Это проявляется в больших различиях в численности населения, размеру территории, местоположению, общей социальной и экономической ситуации и, соответственно, в возможностях по дальнейшему развитию. </w:t>
      </w:r>
    </w:p>
    <w:p w:rsidR="00413FF5" w:rsidRPr="00501F15" w:rsidRDefault="00413FF5" w:rsidP="00413FF5">
      <w:pPr>
        <w:ind w:firstLine="720"/>
        <w:contextualSpacing/>
        <w:jc w:val="both"/>
        <w:rPr>
          <w:sz w:val="26"/>
          <w:szCs w:val="26"/>
          <w:lang w:val="ru-RU"/>
        </w:rPr>
      </w:pPr>
      <w:r w:rsidRPr="00501F15">
        <w:rPr>
          <w:sz w:val="26"/>
          <w:szCs w:val="26"/>
          <w:lang w:val="ru-RU"/>
        </w:rPr>
        <w:t>По результатам проведенного анализа населенных пунктов Первомайского района, в зависимости от вызовов, с которыми сталкиваются территории, выделены территории роста – поселения/населенные пункты, обладающие конкурентными преимуществами и в силу этого способные привлекать населения и бизнес для своего развития; территории сжатия – поселения/населенные пункты муниципальных образований, не обладающие конкурентными преимуществами, и потому характеризующиеся оттоком населения, снижение человеческого капитала, низким уровнем предпринимательской активности, трудностями с предоставлением муниципальных услуг, территории стабильности/неопределенности перспектив – поселения/населенные пункты в границах муниципальных образований, у которых отсутствуют конкурентные преимущества, способные обеспечить устойчивый рост, однако на период действия Стратегии они будут функционировать достаточно стабильно.</w:t>
      </w:r>
    </w:p>
    <w:p w:rsidR="00614A6E" w:rsidRPr="00501F15" w:rsidRDefault="00614A6E" w:rsidP="00413FF5">
      <w:pPr>
        <w:ind w:firstLine="720"/>
        <w:contextualSpacing/>
        <w:jc w:val="both"/>
        <w:rPr>
          <w:sz w:val="26"/>
          <w:szCs w:val="26"/>
          <w:lang w:val="ru-RU"/>
        </w:rPr>
      </w:pPr>
      <w:r w:rsidRPr="00501F15">
        <w:rPr>
          <w:sz w:val="26"/>
          <w:szCs w:val="26"/>
          <w:lang w:val="ru-RU"/>
        </w:rPr>
        <w:t xml:space="preserve">Исходя из критериев, обозначенных в методических рекомендациях по разработке стратегий социально-экономического развития муниципальных образований Томской области к территориям роста отнесены 5 сельских поселений (Первомайское, Сергеевское, Улу-Юльское, Куяновское, Новомариинское) и 19 населенных пунктов. К территории стабильности относится Комсомольское сельское поселение и </w:t>
      </w:r>
      <w:r w:rsidR="00914517" w:rsidRPr="00501F15">
        <w:rPr>
          <w:sz w:val="26"/>
          <w:szCs w:val="26"/>
          <w:lang w:val="ru-RU"/>
        </w:rPr>
        <w:t>8</w:t>
      </w:r>
      <w:r w:rsidRPr="00501F15">
        <w:rPr>
          <w:sz w:val="26"/>
          <w:szCs w:val="26"/>
          <w:lang w:val="ru-RU"/>
        </w:rPr>
        <w:t xml:space="preserve"> населенных пунктов, территории сжатия – 1</w:t>
      </w:r>
      <w:r w:rsidR="00914517" w:rsidRPr="00501F15">
        <w:rPr>
          <w:sz w:val="26"/>
          <w:szCs w:val="26"/>
          <w:lang w:val="ru-RU"/>
        </w:rPr>
        <w:t>7</w:t>
      </w:r>
      <w:r w:rsidRPr="00501F15">
        <w:rPr>
          <w:sz w:val="26"/>
          <w:szCs w:val="26"/>
          <w:lang w:val="ru-RU"/>
        </w:rPr>
        <w:t xml:space="preserve"> населенных пунктов.</w:t>
      </w:r>
    </w:p>
    <w:p w:rsidR="00413FF5" w:rsidRPr="00501F15" w:rsidRDefault="00413FF5" w:rsidP="00413FF5">
      <w:pPr>
        <w:ind w:firstLine="709"/>
        <w:jc w:val="both"/>
        <w:rPr>
          <w:sz w:val="26"/>
          <w:szCs w:val="26"/>
          <w:lang w:val="ru-RU"/>
        </w:rPr>
      </w:pPr>
      <w:r w:rsidRPr="00501F15">
        <w:rPr>
          <w:sz w:val="26"/>
          <w:szCs w:val="26"/>
          <w:lang w:val="ru-RU"/>
        </w:rPr>
        <w:t xml:space="preserve">Для </w:t>
      </w:r>
      <w:r w:rsidRPr="00501F15">
        <w:rPr>
          <w:sz w:val="26"/>
          <w:szCs w:val="26"/>
          <w:u w:val="single"/>
          <w:lang w:val="ru-RU"/>
        </w:rPr>
        <w:t>территорий роста</w:t>
      </w:r>
      <w:r w:rsidRPr="00501F15">
        <w:rPr>
          <w:sz w:val="26"/>
          <w:szCs w:val="26"/>
          <w:lang w:val="ru-RU"/>
        </w:rPr>
        <w:t xml:space="preserve"> перспективными проектами могут стать:</w:t>
      </w:r>
    </w:p>
    <w:p w:rsidR="00413FF5" w:rsidRPr="00501F15" w:rsidRDefault="00413FF5" w:rsidP="00413FF5">
      <w:pPr>
        <w:ind w:firstLine="709"/>
        <w:jc w:val="both"/>
        <w:rPr>
          <w:sz w:val="26"/>
          <w:szCs w:val="26"/>
          <w:lang w:val="ru-RU"/>
        </w:rPr>
      </w:pPr>
      <w:r w:rsidRPr="00501F15">
        <w:rPr>
          <w:sz w:val="26"/>
          <w:szCs w:val="26"/>
          <w:lang w:val="ru-RU"/>
        </w:rPr>
        <w:t>- развитие производство продуктов лесопиления, лесозаготовка;</w:t>
      </w:r>
    </w:p>
    <w:p w:rsidR="00413FF5" w:rsidRPr="00501F15" w:rsidRDefault="00413FF5" w:rsidP="00413FF5">
      <w:pPr>
        <w:ind w:firstLine="709"/>
        <w:jc w:val="both"/>
        <w:rPr>
          <w:sz w:val="26"/>
          <w:szCs w:val="26"/>
          <w:lang w:val="ru-RU"/>
        </w:rPr>
      </w:pPr>
      <w:r w:rsidRPr="00501F15">
        <w:rPr>
          <w:sz w:val="26"/>
          <w:szCs w:val="26"/>
          <w:lang w:val="ru-RU"/>
        </w:rPr>
        <w:t>- развитие общественного питания;</w:t>
      </w:r>
    </w:p>
    <w:p w:rsidR="00413FF5" w:rsidRPr="00501F15" w:rsidRDefault="00413FF5" w:rsidP="00413FF5">
      <w:pPr>
        <w:ind w:firstLine="709"/>
        <w:jc w:val="both"/>
        <w:rPr>
          <w:sz w:val="26"/>
          <w:szCs w:val="26"/>
          <w:lang w:val="ru-RU"/>
        </w:rPr>
      </w:pPr>
      <w:r w:rsidRPr="00501F15">
        <w:rPr>
          <w:sz w:val="26"/>
          <w:szCs w:val="26"/>
          <w:lang w:val="ru-RU"/>
        </w:rPr>
        <w:t>- производство пищевых продуктов;</w:t>
      </w:r>
    </w:p>
    <w:p w:rsidR="00413FF5" w:rsidRPr="00501F15" w:rsidRDefault="00413FF5" w:rsidP="00413FF5">
      <w:pPr>
        <w:ind w:firstLine="709"/>
        <w:jc w:val="both"/>
        <w:rPr>
          <w:sz w:val="26"/>
          <w:szCs w:val="26"/>
          <w:lang w:val="ru-RU"/>
        </w:rPr>
      </w:pPr>
      <w:r w:rsidRPr="00501F15">
        <w:rPr>
          <w:sz w:val="26"/>
          <w:szCs w:val="26"/>
          <w:lang w:val="ru-RU"/>
        </w:rPr>
        <w:t>- развитие сельского и событийного туризма;</w:t>
      </w:r>
    </w:p>
    <w:p w:rsidR="00413FF5" w:rsidRPr="00501F15" w:rsidRDefault="00413FF5" w:rsidP="00413FF5">
      <w:pPr>
        <w:ind w:firstLine="709"/>
        <w:jc w:val="both"/>
        <w:rPr>
          <w:sz w:val="26"/>
          <w:szCs w:val="26"/>
          <w:lang w:val="ru-RU"/>
        </w:rPr>
      </w:pPr>
      <w:r w:rsidRPr="00501F15">
        <w:rPr>
          <w:sz w:val="26"/>
          <w:szCs w:val="26"/>
          <w:lang w:val="ru-RU"/>
        </w:rPr>
        <w:t>- развитие сельскохозяйственного производства.</w:t>
      </w:r>
    </w:p>
    <w:p w:rsidR="00413FF5" w:rsidRPr="00501F15" w:rsidRDefault="00413FF5" w:rsidP="00413FF5">
      <w:pPr>
        <w:ind w:firstLine="709"/>
        <w:jc w:val="both"/>
        <w:rPr>
          <w:sz w:val="26"/>
          <w:szCs w:val="26"/>
          <w:lang w:val="ru-RU"/>
        </w:rPr>
      </w:pPr>
      <w:r w:rsidRPr="00501F15">
        <w:rPr>
          <w:sz w:val="26"/>
          <w:szCs w:val="26"/>
          <w:lang w:val="ru-RU"/>
        </w:rPr>
        <w:t>Основные бюджетные проекты для данных территорий:</w:t>
      </w:r>
    </w:p>
    <w:p w:rsidR="00413FF5" w:rsidRPr="00501F15" w:rsidRDefault="00413FF5" w:rsidP="00413FF5">
      <w:pPr>
        <w:ind w:firstLine="709"/>
        <w:jc w:val="both"/>
        <w:rPr>
          <w:sz w:val="26"/>
          <w:szCs w:val="26"/>
          <w:lang w:val="ru-RU"/>
        </w:rPr>
      </w:pPr>
      <w:r w:rsidRPr="00501F15">
        <w:rPr>
          <w:sz w:val="26"/>
          <w:szCs w:val="26"/>
          <w:lang w:val="ru-RU"/>
        </w:rPr>
        <w:t>- обустройство общественных и дворовых территорий;</w:t>
      </w:r>
    </w:p>
    <w:p w:rsidR="00413FF5" w:rsidRPr="00501F15" w:rsidRDefault="00413FF5" w:rsidP="00413FF5">
      <w:pPr>
        <w:ind w:firstLine="709"/>
        <w:jc w:val="both"/>
        <w:rPr>
          <w:sz w:val="26"/>
          <w:szCs w:val="26"/>
          <w:lang w:val="ru-RU"/>
        </w:rPr>
      </w:pPr>
      <w:r w:rsidRPr="00501F15">
        <w:rPr>
          <w:sz w:val="26"/>
          <w:szCs w:val="26"/>
          <w:lang w:val="ru-RU"/>
        </w:rPr>
        <w:t>- капитальный ремонт и модернизация объектов коммунальной, транспортной и социальной инфраструктуры,</w:t>
      </w:r>
    </w:p>
    <w:p w:rsidR="00413FF5" w:rsidRPr="00501F15" w:rsidRDefault="00413FF5" w:rsidP="00413FF5">
      <w:pPr>
        <w:ind w:firstLine="709"/>
        <w:jc w:val="both"/>
        <w:rPr>
          <w:sz w:val="26"/>
          <w:szCs w:val="26"/>
          <w:lang w:val="ru-RU"/>
        </w:rPr>
      </w:pPr>
      <w:r w:rsidRPr="00501F15">
        <w:rPr>
          <w:sz w:val="26"/>
          <w:szCs w:val="26"/>
          <w:lang w:val="ru-RU"/>
        </w:rPr>
        <w:t>- строительство спортивных объектов.</w:t>
      </w:r>
    </w:p>
    <w:p w:rsidR="00413FF5" w:rsidRPr="00501F15" w:rsidRDefault="00413FF5" w:rsidP="00413FF5">
      <w:pPr>
        <w:ind w:firstLine="709"/>
        <w:jc w:val="both"/>
        <w:rPr>
          <w:sz w:val="26"/>
          <w:szCs w:val="26"/>
          <w:lang w:val="ru-RU"/>
        </w:rPr>
      </w:pPr>
      <w:r w:rsidRPr="00501F15">
        <w:rPr>
          <w:sz w:val="26"/>
          <w:szCs w:val="26"/>
          <w:lang w:val="ru-RU"/>
        </w:rPr>
        <w:t xml:space="preserve">Для </w:t>
      </w:r>
      <w:r w:rsidRPr="00501F15">
        <w:rPr>
          <w:sz w:val="26"/>
          <w:szCs w:val="26"/>
          <w:u w:val="single"/>
          <w:lang w:val="ru-RU"/>
        </w:rPr>
        <w:t>территорий стабильности</w:t>
      </w:r>
      <w:r w:rsidRPr="00501F15">
        <w:rPr>
          <w:sz w:val="26"/>
          <w:szCs w:val="26"/>
          <w:lang w:val="ru-RU"/>
        </w:rPr>
        <w:t xml:space="preserve"> эффективными для развития направления могут стать:</w:t>
      </w:r>
    </w:p>
    <w:p w:rsidR="00413FF5" w:rsidRPr="00501F15" w:rsidRDefault="00413FF5" w:rsidP="00413FF5">
      <w:pPr>
        <w:ind w:firstLine="709"/>
        <w:jc w:val="both"/>
        <w:rPr>
          <w:sz w:val="26"/>
          <w:szCs w:val="26"/>
          <w:lang w:val="ru-RU"/>
        </w:rPr>
      </w:pPr>
      <w:r w:rsidRPr="00501F15">
        <w:rPr>
          <w:sz w:val="26"/>
          <w:szCs w:val="26"/>
          <w:lang w:val="ru-RU"/>
        </w:rPr>
        <w:t>- создание КФХ и ЛПХ и сельхозкооперативов;</w:t>
      </w:r>
    </w:p>
    <w:p w:rsidR="00413FF5" w:rsidRPr="00501F15" w:rsidRDefault="00413FF5" w:rsidP="00413FF5">
      <w:pPr>
        <w:ind w:firstLine="709"/>
        <w:jc w:val="both"/>
        <w:rPr>
          <w:sz w:val="26"/>
          <w:szCs w:val="26"/>
          <w:lang w:val="ru-RU"/>
        </w:rPr>
      </w:pPr>
      <w:r w:rsidRPr="00501F15">
        <w:rPr>
          <w:sz w:val="26"/>
          <w:szCs w:val="26"/>
          <w:lang w:val="ru-RU"/>
        </w:rPr>
        <w:t>- организация заготовки дикоросов;</w:t>
      </w:r>
    </w:p>
    <w:p w:rsidR="00413FF5" w:rsidRPr="00501F15" w:rsidRDefault="00413FF5" w:rsidP="00413FF5">
      <w:pPr>
        <w:ind w:firstLine="709"/>
        <w:jc w:val="both"/>
        <w:rPr>
          <w:sz w:val="26"/>
          <w:szCs w:val="26"/>
          <w:lang w:val="ru-RU"/>
        </w:rPr>
      </w:pPr>
      <w:r w:rsidRPr="00501F15">
        <w:rPr>
          <w:sz w:val="26"/>
          <w:szCs w:val="26"/>
          <w:lang w:val="ru-RU"/>
        </w:rPr>
        <w:t>- производство молочной и мясной продукции;</w:t>
      </w:r>
    </w:p>
    <w:p w:rsidR="00413FF5" w:rsidRPr="00501F15" w:rsidRDefault="00413FF5" w:rsidP="00413FF5">
      <w:pPr>
        <w:ind w:firstLine="709"/>
        <w:jc w:val="both"/>
        <w:rPr>
          <w:sz w:val="26"/>
          <w:szCs w:val="26"/>
          <w:lang w:val="ru-RU"/>
        </w:rPr>
      </w:pPr>
      <w:r w:rsidRPr="00501F15">
        <w:rPr>
          <w:sz w:val="26"/>
          <w:szCs w:val="26"/>
          <w:lang w:val="ru-RU"/>
        </w:rPr>
        <w:t>- развитие рекреационного направления;</w:t>
      </w:r>
    </w:p>
    <w:p w:rsidR="00413FF5" w:rsidRPr="00501F15" w:rsidRDefault="00413FF5" w:rsidP="00413FF5">
      <w:pPr>
        <w:ind w:firstLine="709"/>
        <w:jc w:val="both"/>
        <w:rPr>
          <w:sz w:val="26"/>
          <w:szCs w:val="26"/>
          <w:lang w:val="ru-RU"/>
        </w:rPr>
      </w:pPr>
      <w:r w:rsidRPr="00501F15">
        <w:rPr>
          <w:sz w:val="26"/>
          <w:szCs w:val="26"/>
          <w:lang w:val="ru-RU"/>
        </w:rPr>
        <w:t>Для данной группы территорий необходимо проводить работу по благоустройству населенных пунктов, ремонту дорожно-транспортной инфраструктуры.</w:t>
      </w:r>
    </w:p>
    <w:p w:rsidR="00413FF5" w:rsidRPr="00501F15" w:rsidRDefault="00413FF5" w:rsidP="00413FF5">
      <w:pPr>
        <w:ind w:firstLine="709"/>
        <w:jc w:val="both"/>
        <w:rPr>
          <w:sz w:val="26"/>
          <w:szCs w:val="26"/>
          <w:lang w:val="ru-RU"/>
        </w:rPr>
      </w:pPr>
      <w:r w:rsidRPr="00501F15">
        <w:rPr>
          <w:sz w:val="26"/>
          <w:szCs w:val="26"/>
          <w:lang w:val="ru-RU"/>
        </w:rPr>
        <w:lastRenderedPageBreak/>
        <w:t xml:space="preserve">Для </w:t>
      </w:r>
      <w:r w:rsidRPr="00501F15">
        <w:rPr>
          <w:sz w:val="26"/>
          <w:szCs w:val="26"/>
          <w:u w:val="single"/>
          <w:lang w:val="ru-RU"/>
        </w:rPr>
        <w:t>территорий сжатия</w:t>
      </w:r>
      <w:r w:rsidRPr="00501F15">
        <w:rPr>
          <w:sz w:val="26"/>
          <w:szCs w:val="26"/>
          <w:lang w:val="ru-RU"/>
        </w:rPr>
        <w:t xml:space="preserve"> возможна реализация проектов, направленных на создание пунктов переработки дикоросов, создание фермерских хозяйств, пчеловодства.</w:t>
      </w:r>
    </w:p>
    <w:p w:rsidR="00413FF5" w:rsidRPr="00501F15" w:rsidRDefault="00413FF5" w:rsidP="00413FF5">
      <w:pPr>
        <w:ind w:firstLine="709"/>
        <w:jc w:val="both"/>
        <w:rPr>
          <w:sz w:val="26"/>
          <w:szCs w:val="26"/>
          <w:lang w:val="ru-RU"/>
        </w:rPr>
      </w:pPr>
      <w:r w:rsidRPr="00501F15">
        <w:rPr>
          <w:sz w:val="26"/>
          <w:szCs w:val="26"/>
          <w:lang w:val="ru-RU"/>
        </w:rPr>
        <w:t>В долгосрочной перспективе возможны мероприятия по переселению жителей в другие населенные пункты района.</w:t>
      </w:r>
    </w:p>
    <w:p w:rsidR="002D21D0" w:rsidRPr="00501F15" w:rsidRDefault="002D21D0" w:rsidP="00413FF5">
      <w:pPr>
        <w:ind w:firstLine="709"/>
        <w:jc w:val="both"/>
        <w:rPr>
          <w:b/>
          <w:sz w:val="26"/>
          <w:szCs w:val="26"/>
          <w:lang w:val="ru-RU"/>
        </w:rPr>
      </w:pPr>
    </w:p>
    <w:p w:rsidR="00AA001E" w:rsidRPr="00501F15" w:rsidRDefault="00AA001E" w:rsidP="00413FF5">
      <w:pPr>
        <w:ind w:firstLine="709"/>
        <w:jc w:val="both"/>
        <w:rPr>
          <w:b/>
          <w:sz w:val="26"/>
          <w:szCs w:val="26"/>
          <w:lang w:val="ru-RU"/>
        </w:rPr>
      </w:pPr>
      <w:r w:rsidRPr="00501F15">
        <w:rPr>
          <w:b/>
          <w:sz w:val="26"/>
          <w:szCs w:val="26"/>
          <w:lang w:val="ru-RU"/>
        </w:rPr>
        <w:t>Сельские поселения, относящиеся к территории роста:</w:t>
      </w:r>
    </w:p>
    <w:p w:rsidR="00413FF5" w:rsidRPr="00501F15" w:rsidRDefault="00413FF5" w:rsidP="00413FF5">
      <w:pPr>
        <w:ind w:firstLine="709"/>
        <w:jc w:val="both"/>
        <w:rPr>
          <w:sz w:val="26"/>
          <w:szCs w:val="26"/>
          <w:lang w:val="ru-RU"/>
        </w:rPr>
      </w:pPr>
      <w:r w:rsidRPr="00501F15">
        <w:rPr>
          <w:b/>
          <w:sz w:val="26"/>
          <w:szCs w:val="26"/>
          <w:lang w:val="ru-RU"/>
        </w:rPr>
        <w:t>Первомайское сельское поселение.</w:t>
      </w:r>
      <w:r w:rsidRPr="00501F15">
        <w:rPr>
          <w:sz w:val="26"/>
          <w:szCs w:val="26"/>
          <w:lang w:val="ru-RU"/>
        </w:rPr>
        <w:t xml:space="preserve"> Это самое крупное по численности населения (более 46% от общей численности жителей района) и насыщенное по количеству действующих предприятий (не только сельскохозяйственных, но и пищевых, лесоперерабатывающих, транспортных). В качестве благоприятного фактора для жизни населения поселения в целом следует отметить достаточно компактное расположение всех населённых пунктов и хорошее состояние автомобильных дорог.</w:t>
      </w:r>
    </w:p>
    <w:p w:rsidR="00413FF5" w:rsidRPr="00501F15" w:rsidRDefault="00413FF5" w:rsidP="00443788">
      <w:pPr>
        <w:ind w:firstLine="709"/>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09"/>
        <w:jc w:val="both"/>
        <w:rPr>
          <w:i/>
          <w:sz w:val="26"/>
          <w:szCs w:val="26"/>
          <w:lang w:val="ru-RU"/>
        </w:rPr>
      </w:pPr>
      <w:r w:rsidRPr="00501F15">
        <w:rPr>
          <w:i/>
          <w:sz w:val="26"/>
          <w:szCs w:val="26"/>
          <w:lang w:val="ru-RU"/>
        </w:rPr>
        <w:t>Территории роста:</w:t>
      </w:r>
    </w:p>
    <w:p w:rsidR="00413FF5" w:rsidRPr="00501F15" w:rsidRDefault="00413FF5" w:rsidP="00413FF5">
      <w:pPr>
        <w:ind w:firstLine="720"/>
        <w:contextualSpacing/>
        <w:jc w:val="both"/>
        <w:rPr>
          <w:sz w:val="26"/>
          <w:szCs w:val="26"/>
          <w:lang w:val="ru-RU"/>
        </w:rPr>
      </w:pPr>
      <w:r w:rsidRPr="00501F15">
        <w:rPr>
          <w:sz w:val="26"/>
          <w:szCs w:val="26"/>
          <w:lang w:val="ru-RU"/>
        </w:rPr>
        <w:t>- с. Первомайское – является административным центром района. Выполнение административных функций, а также обеспечение функционирования основных социальных объектов района (районной больницы, учреждений культуры и профессионального образования), работа кредитных и иных инфраструктурных учреждений задаёт тон развитию села. Село Первомайское характеризуется и наиболее благоприятными условиями для проживания населения. Завершен проект по газификации, что ещё более улучшит условия проживания и ведения бизнеса на территории.</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п. Беляй возможно рассматривать как место для создания туристического комплекса. К этому располагает живописная местность на берегу р. Чулым, а также имеющийся на территории поселка современный комплекс «Русские баньки», включающий сауну, мини-гостиницу и зоны барбекю. </w:t>
      </w:r>
    </w:p>
    <w:p w:rsidR="00413FF5" w:rsidRPr="00501F15" w:rsidRDefault="00413FF5" w:rsidP="00413FF5">
      <w:pPr>
        <w:ind w:firstLine="720"/>
        <w:contextualSpacing/>
        <w:jc w:val="both"/>
        <w:rPr>
          <w:sz w:val="26"/>
          <w:szCs w:val="26"/>
          <w:lang w:val="ru-RU"/>
        </w:rPr>
      </w:pPr>
      <w:r w:rsidRPr="00501F15">
        <w:rPr>
          <w:sz w:val="26"/>
          <w:szCs w:val="26"/>
          <w:lang w:val="ru-RU"/>
        </w:rPr>
        <w:t>В населенном пункте осуществляет деятельность предприятие по переработке древесных отходов и производству древесного угля ООО «Сибирский биоуголь».</w:t>
      </w:r>
    </w:p>
    <w:p w:rsidR="00413FF5" w:rsidRPr="00501F15" w:rsidRDefault="00413FF5" w:rsidP="00413FF5">
      <w:pPr>
        <w:ind w:firstLine="720"/>
        <w:contextualSpacing/>
        <w:jc w:val="both"/>
        <w:rPr>
          <w:sz w:val="26"/>
          <w:szCs w:val="26"/>
          <w:lang w:val="ru-RU"/>
        </w:rPr>
      </w:pPr>
      <w:r w:rsidRPr="00501F15">
        <w:rPr>
          <w:sz w:val="26"/>
          <w:szCs w:val="26"/>
          <w:lang w:val="ru-RU"/>
        </w:rPr>
        <w:t xml:space="preserve">На территории населённого пункта проживает население, имеющее активную жизненную позицию. Разработана программа развития населённого пункта, в которой посёлок Беляй рассматривается как комфортное место в Первомайском районе для проживания и развития семьи. Мероприятия программы направлены на развитие местного самоуправления, сохранение и развитие социальной инфраструктуры, создание условий для ведения бизнеса и благоустройства. </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д. </w:t>
      </w:r>
      <w:proofErr w:type="spellStart"/>
      <w:r w:rsidRPr="00501F15">
        <w:rPr>
          <w:sz w:val="26"/>
          <w:szCs w:val="26"/>
          <w:lang w:val="ru-RU"/>
        </w:rPr>
        <w:t>Крутоложное</w:t>
      </w:r>
      <w:proofErr w:type="spellEnd"/>
      <w:r w:rsidRPr="00501F15">
        <w:rPr>
          <w:sz w:val="26"/>
          <w:szCs w:val="26"/>
          <w:lang w:val="ru-RU"/>
        </w:rPr>
        <w:t>. Населенный пункт включен в туристический маршрут, на территории р</w:t>
      </w:r>
      <w:r w:rsidR="000D4D9E" w:rsidRPr="00501F15">
        <w:rPr>
          <w:sz w:val="26"/>
          <w:szCs w:val="26"/>
          <w:lang w:val="ru-RU"/>
        </w:rPr>
        <w:t xml:space="preserve">асположен храм Святой Екатерины, </w:t>
      </w:r>
      <w:r w:rsidR="000D4D9E" w:rsidRPr="00501F15">
        <w:rPr>
          <w:color w:val="000000"/>
          <w:sz w:val="26"/>
          <w:szCs w:val="26"/>
          <w:lang w:val="ru-RU"/>
        </w:rPr>
        <w:t>развита социальная инфраструктура.</w:t>
      </w:r>
    </w:p>
    <w:p w:rsidR="00413FF5" w:rsidRPr="00501F15" w:rsidRDefault="00413FF5" w:rsidP="00413FF5">
      <w:pPr>
        <w:ind w:firstLine="720"/>
        <w:contextualSpacing/>
        <w:jc w:val="both"/>
        <w:rPr>
          <w:sz w:val="26"/>
          <w:szCs w:val="26"/>
          <w:lang w:val="ru-RU"/>
        </w:rPr>
      </w:pPr>
      <w:r w:rsidRPr="00501F15">
        <w:rPr>
          <w:sz w:val="26"/>
          <w:szCs w:val="26"/>
          <w:lang w:val="ru-RU"/>
        </w:rPr>
        <w:t>- д. Ломовицк-2. На территории населенного пункта расположен кедровник, в перспективе реализация проекта по проведению на терри</w:t>
      </w:r>
      <w:r w:rsidR="000D4D9E" w:rsidRPr="00501F15">
        <w:rPr>
          <w:sz w:val="26"/>
          <w:szCs w:val="26"/>
          <w:lang w:val="ru-RU"/>
        </w:rPr>
        <w:t xml:space="preserve">тории фестиваля «Народной игры», </w:t>
      </w:r>
      <w:r w:rsidR="000D4D9E" w:rsidRPr="00501F15">
        <w:rPr>
          <w:color w:val="000000"/>
          <w:sz w:val="26"/>
          <w:szCs w:val="26"/>
          <w:lang w:val="ru-RU"/>
        </w:rPr>
        <w:t>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sz w:val="26"/>
          <w:szCs w:val="26"/>
          <w:lang w:val="ru-RU"/>
        </w:rPr>
        <w:t xml:space="preserve">- п. Майский. </w:t>
      </w:r>
      <w:r w:rsidRPr="00501F15">
        <w:rPr>
          <w:color w:val="000000"/>
          <w:sz w:val="26"/>
          <w:szCs w:val="26"/>
          <w:lang w:val="ru-RU"/>
        </w:rPr>
        <w:t>Расположен в непоср</w:t>
      </w:r>
      <w:r w:rsidR="000D4D9E" w:rsidRPr="00501F15">
        <w:rPr>
          <w:color w:val="000000"/>
          <w:sz w:val="26"/>
          <w:szCs w:val="26"/>
          <w:lang w:val="ru-RU"/>
        </w:rPr>
        <w:t>едственной близости от п. Новый, 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lastRenderedPageBreak/>
        <w:t xml:space="preserve">- п. Новый. На территории населенного пункта действует крупное деревоперерабатывающее </w:t>
      </w:r>
      <w:r w:rsidR="000D4D9E" w:rsidRPr="00501F15">
        <w:rPr>
          <w:color w:val="000000"/>
          <w:sz w:val="26"/>
          <w:szCs w:val="26"/>
          <w:lang w:val="ru-RU"/>
        </w:rPr>
        <w:t>предприятие ООО «Чулымлес», 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xml:space="preserve">- д. Торбеево. Расположен в непосредственной близости от д. </w:t>
      </w:r>
      <w:proofErr w:type="spellStart"/>
      <w:r w:rsidRPr="00501F15">
        <w:rPr>
          <w:color w:val="000000"/>
          <w:sz w:val="26"/>
          <w:szCs w:val="26"/>
          <w:lang w:val="ru-RU"/>
        </w:rPr>
        <w:t>Крутоложное</w:t>
      </w:r>
      <w:proofErr w:type="spellEnd"/>
      <w:r w:rsidRPr="00501F15">
        <w:rPr>
          <w:color w:val="000000"/>
          <w:sz w:val="26"/>
          <w:szCs w:val="26"/>
          <w:lang w:val="ru-RU"/>
        </w:rPr>
        <w:t>. На территории реализуется проект по разведению крупно</w:t>
      </w:r>
      <w:r w:rsidR="000D4D9E" w:rsidRPr="00501F15">
        <w:rPr>
          <w:color w:val="000000"/>
          <w:sz w:val="26"/>
          <w:szCs w:val="26"/>
          <w:lang w:val="ru-RU"/>
        </w:rPr>
        <w:t>го рогатого скота КФХ Попов М.В, развита социальная инфраструктура.</w:t>
      </w:r>
    </w:p>
    <w:p w:rsidR="00413FF5" w:rsidRPr="00501F15" w:rsidRDefault="00413FF5" w:rsidP="00413FF5">
      <w:pPr>
        <w:ind w:firstLine="709"/>
        <w:jc w:val="both"/>
        <w:rPr>
          <w:i/>
          <w:color w:val="000000"/>
          <w:sz w:val="26"/>
          <w:szCs w:val="26"/>
          <w:lang w:val="ru-RU"/>
        </w:rPr>
      </w:pPr>
      <w:r w:rsidRPr="00501F15">
        <w:rPr>
          <w:i/>
          <w:color w:val="000000"/>
          <w:sz w:val="26"/>
          <w:szCs w:val="26"/>
          <w:lang w:val="ru-RU"/>
        </w:rPr>
        <w:t>Территории стабильности.</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п. Борисова Гора. На территории населенного пункта в перспективе будет реализован проект по организации туристического объекта.</w:t>
      </w:r>
    </w:p>
    <w:p w:rsidR="00413FF5" w:rsidRPr="00501F15" w:rsidRDefault="00413FF5" w:rsidP="00413FF5">
      <w:pPr>
        <w:ind w:firstLine="709"/>
        <w:jc w:val="both"/>
        <w:rPr>
          <w:i/>
          <w:color w:val="000000"/>
          <w:sz w:val="26"/>
          <w:szCs w:val="26"/>
          <w:lang w:val="ru-RU"/>
        </w:rPr>
      </w:pPr>
      <w:r w:rsidRPr="00501F15">
        <w:rPr>
          <w:i/>
          <w:color w:val="000000"/>
          <w:sz w:val="26"/>
          <w:szCs w:val="26"/>
          <w:lang w:val="ru-RU"/>
        </w:rPr>
        <w:t>Территории сжатия.</w:t>
      </w:r>
    </w:p>
    <w:p w:rsidR="00C006F6" w:rsidRPr="00501F15" w:rsidRDefault="000A5630" w:rsidP="00C006F6">
      <w:pPr>
        <w:ind w:firstLine="709"/>
        <w:jc w:val="both"/>
        <w:rPr>
          <w:color w:val="000000"/>
          <w:sz w:val="26"/>
          <w:szCs w:val="26"/>
          <w:lang w:val="ru-RU"/>
        </w:rPr>
      </w:pPr>
      <w:r w:rsidRPr="00501F15">
        <w:rPr>
          <w:color w:val="000000"/>
          <w:sz w:val="26"/>
          <w:szCs w:val="26"/>
          <w:lang w:val="ru-RU"/>
        </w:rPr>
        <w:t xml:space="preserve">К территориям сжатия относятся д. </w:t>
      </w:r>
      <w:proofErr w:type="spellStart"/>
      <w:r w:rsidRPr="00501F15">
        <w:rPr>
          <w:color w:val="000000"/>
          <w:sz w:val="26"/>
          <w:szCs w:val="26"/>
          <w:lang w:val="ru-RU"/>
        </w:rPr>
        <w:t>Тиндерлинка</w:t>
      </w:r>
      <w:proofErr w:type="spellEnd"/>
      <w:r w:rsidRPr="00501F15">
        <w:rPr>
          <w:color w:val="000000"/>
          <w:sz w:val="26"/>
          <w:szCs w:val="26"/>
          <w:lang w:val="ru-RU"/>
        </w:rPr>
        <w:t xml:space="preserve"> и с</w:t>
      </w:r>
      <w:r w:rsidR="001C710E" w:rsidRPr="00501F15">
        <w:rPr>
          <w:color w:val="000000"/>
          <w:sz w:val="26"/>
          <w:szCs w:val="26"/>
          <w:lang w:val="ru-RU"/>
        </w:rPr>
        <w:t xml:space="preserve">т. Куендат. Численность населения </w:t>
      </w:r>
      <w:r w:rsidRPr="00501F15">
        <w:rPr>
          <w:color w:val="000000"/>
          <w:sz w:val="26"/>
          <w:szCs w:val="26"/>
          <w:lang w:val="ru-RU"/>
        </w:rPr>
        <w:t xml:space="preserve">в населенных пунктах </w:t>
      </w:r>
      <w:r w:rsidR="001C710E" w:rsidRPr="00501F15">
        <w:rPr>
          <w:color w:val="000000"/>
          <w:sz w:val="26"/>
          <w:szCs w:val="26"/>
          <w:lang w:val="ru-RU"/>
        </w:rPr>
        <w:t xml:space="preserve">менее 50 чел, социальная инфраструктура отсутствует, </w:t>
      </w:r>
      <w:r w:rsidRPr="00501F15">
        <w:rPr>
          <w:color w:val="000000"/>
          <w:sz w:val="26"/>
          <w:szCs w:val="26"/>
          <w:lang w:val="ru-RU"/>
        </w:rPr>
        <w:t>через ст. Куендат проходит железная дорога, возможно развитие в данном направлении, а также в сельском хозяйстве.</w:t>
      </w:r>
    </w:p>
    <w:p w:rsidR="002D21D0" w:rsidRPr="00501F15" w:rsidRDefault="002D21D0" w:rsidP="00413FF5">
      <w:pPr>
        <w:ind w:firstLine="720"/>
        <w:contextualSpacing/>
        <w:jc w:val="both"/>
        <w:rPr>
          <w:b/>
          <w:color w:val="000000"/>
          <w:sz w:val="26"/>
          <w:szCs w:val="26"/>
          <w:lang w:val="ru-RU"/>
        </w:rPr>
      </w:pPr>
    </w:p>
    <w:p w:rsidR="00413FF5" w:rsidRPr="00501F15" w:rsidRDefault="00413FF5" w:rsidP="00413FF5">
      <w:pPr>
        <w:ind w:firstLine="720"/>
        <w:contextualSpacing/>
        <w:jc w:val="both"/>
        <w:rPr>
          <w:sz w:val="26"/>
          <w:szCs w:val="26"/>
          <w:lang w:val="ru-RU"/>
        </w:rPr>
      </w:pPr>
      <w:r w:rsidRPr="00501F15">
        <w:rPr>
          <w:b/>
          <w:color w:val="000000"/>
          <w:sz w:val="26"/>
          <w:szCs w:val="26"/>
          <w:lang w:val="ru-RU"/>
        </w:rPr>
        <w:t>Сергеевское сельское поселение.</w:t>
      </w:r>
      <w:r w:rsidRPr="00501F15">
        <w:rPr>
          <w:color w:val="000000"/>
          <w:sz w:val="26"/>
          <w:szCs w:val="26"/>
          <w:lang w:val="ru-RU"/>
        </w:rPr>
        <w:t xml:space="preserve"> </w:t>
      </w:r>
      <w:r w:rsidRPr="00501F15">
        <w:rPr>
          <w:sz w:val="26"/>
          <w:szCs w:val="26"/>
          <w:lang w:val="ru-RU"/>
        </w:rPr>
        <w:t>Основными предприятиями являются ООО ТД «Карандашной фабрики» в п.</w:t>
      </w:r>
      <w:r w:rsidR="005A4E16" w:rsidRPr="00501F15">
        <w:rPr>
          <w:sz w:val="26"/>
          <w:szCs w:val="26"/>
          <w:lang w:val="ru-RU"/>
        </w:rPr>
        <w:t xml:space="preserve"> </w:t>
      </w:r>
      <w:r w:rsidRPr="00501F15">
        <w:rPr>
          <w:sz w:val="26"/>
          <w:szCs w:val="26"/>
          <w:lang w:val="ru-RU"/>
        </w:rPr>
        <w:t xml:space="preserve">Узень – заготовка и переработка древесины и ООО «Сибирское долголетие», деятельность которого основана на заготовке и переработке дикоросов, имеются перспективы развития направления по производству прессованного древесного угля, пользующегося большим спросом как в европейской части России, так и за рубежом. В </w:t>
      </w:r>
      <w:proofErr w:type="spellStart"/>
      <w:r w:rsidRPr="00501F15">
        <w:rPr>
          <w:sz w:val="26"/>
          <w:szCs w:val="26"/>
          <w:lang w:val="ru-RU"/>
        </w:rPr>
        <w:t>Сергеевском</w:t>
      </w:r>
      <w:proofErr w:type="spellEnd"/>
      <w:r w:rsidRPr="00501F15">
        <w:rPr>
          <w:sz w:val="26"/>
          <w:szCs w:val="26"/>
          <w:lang w:val="ru-RU"/>
        </w:rPr>
        <w:t xml:space="preserve"> поселении реализуется проект предприятия ООО «Агро» по производству льноволокна, КФХ Кибисов Р.А. организовал кооператив «Крестьянский» и начал реализацию проекта по производству молока, ИП Кибисова Н.А. ведет деятельности по производству мучных изделий. На территории имеет место развитие личных подсобных хозяйств. В перспективе можно рассматривать развитие придорожного сервиса на участках, прилежащих к дороге Первомайское-Белый Яр. Имеются </w:t>
      </w:r>
      <w:proofErr w:type="spellStart"/>
      <w:r w:rsidRPr="00501F15">
        <w:rPr>
          <w:sz w:val="26"/>
          <w:szCs w:val="26"/>
          <w:lang w:val="ru-RU"/>
        </w:rPr>
        <w:t>сельхозугодья</w:t>
      </w:r>
      <w:proofErr w:type="spellEnd"/>
      <w:r w:rsidRPr="00501F15">
        <w:rPr>
          <w:sz w:val="26"/>
          <w:szCs w:val="26"/>
          <w:lang w:val="ru-RU"/>
        </w:rPr>
        <w:t>.</w:t>
      </w:r>
    </w:p>
    <w:p w:rsidR="00413FF5" w:rsidRPr="00501F15" w:rsidRDefault="00413FF5" w:rsidP="00413FF5">
      <w:pPr>
        <w:ind w:firstLine="709"/>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09"/>
        <w:contextualSpacing/>
        <w:jc w:val="both"/>
        <w:rPr>
          <w:i/>
          <w:sz w:val="26"/>
          <w:szCs w:val="26"/>
          <w:lang w:val="ru-RU"/>
        </w:rPr>
      </w:pPr>
      <w:r w:rsidRPr="00501F15">
        <w:rPr>
          <w:i/>
          <w:sz w:val="26"/>
          <w:szCs w:val="26"/>
          <w:lang w:val="ru-RU"/>
        </w:rPr>
        <w:t>Территории роста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с. Ежи. На территории населенного пункта реализуется проект ООО «Агро» по организации производства льноволокна. 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с. Сергеево. Административный центр сельского поселения. На территории населенного пункта реализуется проект по организации цеха переработки молока, 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п. Узень. Расположено  лесоперерабатывающ</w:t>
      </w:r>
      <w:r w:rsidR="005A4E16" w:rsidRPr="00501F15">
        <w:rPr>
          <w:color w:val="000000"/>
          <w:sz w:val="26"/>
          <w:szCs w:val="26"/>
          <w:lang w:val="ru-RU"/>
        </w:rPr>
        <w:t>ее предприятие ООО «</w:t>
      </w:r>
      <w:proofErr w:type="spellStart"/>
      <w:r w:rsidR="005A4E16" w:rsidRPr="00501F15">
        <w:rPr>
          <w:color w:val="000000"/>
          <w:sz w:val="26"/>
          <w:szCs w:val="26"/>
          <w:lang w:val="ru-RU"/>
        </w:rPr>
        <w:t>ФорестГолд</w:t>
      </w:r>
      <w:proofErr w:type="spellEnd"/>
      <w:r w:rsidR="005A4E16" w:rsidRPr="00501F15">
        <w:rPr>
          <w:color w:val="000000"/>
          <w:sz w:val="26"/>
          <w:szCs w:val="26"/>
          <w:lang w:val="ru-RU"/>
        </w:rPr>
        <w:t>», развита социальная инфраструктура.</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п. Успенка. Расположено деревоперерабатывающее предприятие ООО «Викинг» с</w:t>
      </w:r>
      <w:r w:rsidR="005A4E16" w:rsidRPr="00501F15">
        <w:rPr>
          <w:color w:val="000000"/>
          <w:sz w:val="26"/>
          <w:szCs w:val="26"/>
          <w:lang w:val="ru-RU"/>
        </w:rPr>
        <w:t xml:space="preserve"> участием иностранного капитала, развита социальная инфраструктура.</w:t>
      </w:r>
    </w:p>
    <w:p w:rsidR="00413FF5" w:rsidRPr="00501F15" w:rsidRDefault="00413FF5" w:rsidP="00413FF5">
      <w:pPr>
        <w:ind w:firstLine="709"/>
        <w:jc w:val="both"/>
        <w:rPr>
          <w:i/>
          <w:color w:val="000000"/>
          <w:sz w:val="26"/>
          <w:szCs w:val="26"/>
          <w:lang w:val="ru-RU"/>
        </w:rPr>
      </w:pPr>
      <w:r w:rsidRPr="00501F15">
        <w:rPr>
          <w:i/>
          <w:color w:val="000000"/>
          <w:sz w:val="26"/>
          <w:szCs w:val="26"/>
          <w:lang w:val="ru-RU"/>
        </w:rPr>
        <w:t>Территории стабильности.</w:t>
      </w:r>
    </w:p>
    <w:p w:rsidR="00413FF5" w:rsidRPr="00501F15" w:rsidRDefault="00413FF5" w:rsidP="00413FF5">
      <w:pPr>
        <w:ind w:firstLine="709"/>
        <w:jc w:val="both"/>
        <w:rPr>
          <w:color w:val="000000"/>
          <w:sz w:val="26"/>
          <w:szCs w:val="26"/>
          <w:lang w:val="ru-RU"/>
        </w:rPr>
      </w:pPr>
      <w:r w:rsidRPr="00501F15">
        <w:rPr>
          <w:color w:val="000000"/>
          <w:sz w:val="26"/>
          <w:szCs w:val="26"/>
          <w:lang w:val="ru-RU"/>
        </w:rPr>
        <w:t>- д. Вознесенка. В населенном пункте расположен реабилитац</w:t>
      </w:r>
      <w:r w:rsidR="000D4D9E" w:rsidRPr="00501F15">
        <w:rPr>
          <w:color w:val="000000"/>
          <w:sz w:val="26"/>
          <w:szCs w:val="26"/>
          <w:lang w:val="ru-RU"/>
        </w:rPr>
        <w:t>ионный центр для наркозависимых.</w:t>
      </w:r>
    </w:p>
    <w:p w:rsidR="000D4D9E" w:rsidRPr="00501F15" w:rsidRDefault="000D4D9E" w:rsidP="000D4D9E">
      <w:pPr>
        <w:ind w:firstLine="709"/>
        <w:jc w:val="both"/>
        <w:rPr>
          <w:color w:val="000000"/>
          <w:sz w:val="26"/>
          <w:szCs w:val="26"/>
          <w:lang w:val="ru-RU"/>
        </w:rPr>
      </w:pPr>
      <w:r w:rsidRPr="00501F15">
        <w:rPr>
          <w:color w:val="000000"/>
          <w:sz w:val="26"/>
          <w:szCs w:val="26"/>
          <w:lang w:val="ru-RU"/>
        </w:rPr>
        <w:t xml:space="preserve">- д. </w:t>
      </w:r>
      <w:proofErr w:type="spellStart"/>
      <w:r w:rsidRPr="00501F15">
        <w:rPr>
          <w:color w:val="000000"/>
          <w:sz w:val="26"/>
          <w:szCs w:val="26"/>
          <w:lang w:val="ru-RU"/>
        </w:rPr>
        <w:t>Царицынка</w:t>
      </w:r>
      <w:proofErr w:type="spellEnd"/>
      <w:r w:rsidRPr="00501F15">
        <w:rPr>
          <w:color w:val="000000"/>
          <w:sz w:val="26"/>
          <w:szCs w:val="26"/>
          <w:lang w:val="ru-RU"/>
        </w:rPr>
        <w:t>. Есть перспективы развития туризма, живописная территория, расположены дачные коттеджи.</w:t>
      </w:r>
    </w:p>
    <w:p w:rsidR="00413FF5" w:rsidRPr="00501F15" w:rsidRDefault="00413FF5" w:rsidP="00413FF5">
      <w:pPr>
        <w:ind w:firstLine="709"/>
        <w:jc w:val="both"/>
        <w:rPr>
          <w:i/>
          <w:color w:val="000000"/>
          <w:sz w:val="26"/>
          <w:szCs w:val="26"/>
          <w:lang w:val="ru-RU"/>
        </w:rPr>
      </w:pPr>
      <w:r w:rsidRPr="00501F15">
        <w:rPr>
          <w:i/>
          <w:color w:val="000000"/>
          <w:sz w:val="26"/>
          <w:szCs w:val="26"/>
          <w:lang w:val="ru-RU"/>
        </w:rPr>
        <w:t>Территории сжатия.</w:t>
      </w:r>
    </w:p>
    <w:p w:rsidR="000D4D9E" w:rsidRPr="00501F15" w:rsidRDefault="00A7020C" w:rsidP="000D4D9E">
      <w:pPr>
        <w:ind w:firstLine="709"/>
        <w:jc w:val="both"/>
        <w:rPr>
          <w:color w:val="000000"/>
          <w:sz w:val="26"/>
          <w:szCs w:val="26"/>
          <w:lang w:val="ru-RU"/>
        </w:rPr>
      </w:pPr>
      <w:r w:rsidRPr="00501F15">
        <w:rPr>
          <w:color w:val="000000"/>
          <w:sz w:val="26"/>
          <w:szCs w:val="26"/>
          <w:lang w:val="ru-RU"/>
        </w:rPr>
        <w:t xml:space="preserve">К территориям сжатия относятся: </w:t>
      </w:r>
      <w:r w:rsidR="00413FF5" w:rsidRPr="00501F15">
        <w:rPr>
          <w:color w:val="000000"/>
          <w:sz w:val="26"/>
          <w:szCs w:val="26"/>
          <w:lang w:val="ru-RU"/>
        </w:rPr>
        <w:t>п.</w:t>
      </w:r>
      <w:r w:rsidRPr="00501F15">
        <w:rPr>
          <w:color w:val="000000"/>
          <w:sz w:val="26"/>
          <w:szCs w:val="26"/>
          <w:lang w:val="ru-RU"/>
        </w:rPr>
        <w:t xml:space="preserve"> Заречный, </w:t>
      </w:r>
      <w:r w:rsidR="00413FF5" w:rsidRPr="00501F15">
        <w:rPr>
          <w:color w:val="000000"/>
          <w:sz w:val="26"/>
          <w:szCs w:val="26"/>
          <w:lang w:val="ru-RU"/>
        </w:rPr>
        <w:t>п.</w:t>
      </w:r>
      <w:r w:rsidRPr="00501F15">
        <w:rPr>
          <w:color w:val="000000"/>
          <w:sz w:val="26"/>
          <w:szCs w:val="26"/>
          <w:lang w:val="ru-RU"/>
        </w:rPr>
        <w:t> </w:t>
      </w:r>
      <w:r w:rsidR="00413FF5" w:rsidRPr="00501F15">
        <w:rPr>
          <w:color w:val="000000"/>
          <w:sz w:val="26"/>
          <w:szCs w:val="26"/>
          <w:lang w:val="ru-RU"/>
        </w:rPr>
        <w:t>Петровск</w:t>
      </w:r>
      <w:r w:rsidRPr="00501F15">
        <w:rPr>
          <w:color w:val="000000"/>
          <w:sz w:val="26"/>
          <w:szCs w:val="26"/>
          <w:lang w:val="ru-RU"/>
        </w:rPr>
        <w:t>,</w:t>
      </w:r>
      <w:r w:rsidR="001C710E" w:rsidRPr="00501F15">
        <w:rPr>
          <w:color w:val="000000"/>
          <w:sz w:val="26"/>
          <w:szCs w:val="26"/>
          <w:lang w:val="ru-RU"/>
        </w:rPr>
        <w:t xml:space="preserve"> д.</w:t>
      </w:r>
      <w:r w:rsidRPr="00501F15">
        <w:rPr>
          <w:color w:val="000000"/>
          <w:sz w:val="26"/>
          <w:szCs w:val="26"/>
          <w:lang w:val="ru-RU"/>
        </w:rPr>
        <w:t> </w:t>
      </w:r>
      <w:proofErr w:type="spellStart"/>
      <w:r w:rsidRPr="00501F15">
        <w:rPr>
          <w:color w:val="000000"/>
          <w:sz w:val="26"/>
          <w:szCs w:val="26"/>
          <w:lang w:val="ru-RU"/>
        </w:rPr>
        <w:t>Сахалинка</w:t>
      </w:r>
      <w:proofErr w:type="spellEnd"/>
      <w:r w:rsidRPr="00501F15">
        <w:rPr>
          <w:color w:val="000000"/>
          <w:sz w:val="26"/>
          <w:szCs w:val="26"/>
          <w:lang w:val="ru-RU"/>
        </w:rPr>
        <w:t xml:space="preserve">, </w:t>
      </w:r>
      <w:r w:rsidR="000D4D9E" w:rsidRPr="00501F15">
        <w:rPr>
          <w:color w:val="000000"/>
          <w:sz w:val="26"/>
          <w:szCs w:val="26"/>
          <w:lang w:val="ru-RU"/>
        </w:rPr>
        <w:t xml:space="preserve"> ст.</w:t>
      </w:r>
      <w:r w:rsidRPr="00501F15">
        <w:rPr>
          <w:color w:val="000000"/>
          <w:sz w:val="26"/>
          <w:szCs w:val="26"/>
          <w:lang w:val="ru-RU"/>
        </w:rPr>
        <w:t> </w:t>
      </w:r>
      <w:proofErr w:type="spellStart"/>
      <w:r w:rsidR="000D4D9E" w:rsidRPr="00501F15">
        <w:rPr>
          <w:color w:val="000000"/>
          <w:sz w:val="26"/>
          <w:szCs w:val="26"/>
          <w:lang w:val="ru-RU"/>
        </w:rPr>
        <w:t>Сахалинка</w:t>
      </w:r>
      <w:proofErr w:type="spellEnd"/>
      <w:r w:rsidR="000D4D9E" w:rsidRPr="00501F15">
        <w:rPr>
          <w:color w:val="000000"/>
          <w:sz w:val="26"/>
          <w:szCs w:val="26"/>
          <w:lang w:val="ru-RU"/>
        </w:rPr>
        <w:t>. д.</w:t>
      </w:r>
      <w:r w:rsidRPr="00501F15">
        <w:rPr>
          <w:color w:val="000000"/>
          <w:sz w:val="26"/>
          <w:szCs w:val="26"/>
          <w:lang w:val="ru-RU"/>
        </w:rPr>
        <w:t> </w:t>
      </w:r>
      <w:r w:rsidR="000D4D9E" w:rsidRPr="00501F15">
        <w:rPr>
          <w:color w:val="000000"/>
          <w:sz w:val="26"/>
          <w:szCs w:val="26"/>
          <w:lang w:val="ru-RU"/>
        </w:rPr>
        <w:t>Рождественка.</w:t>
      </w:r>
      <w:r w:rsidRPr="00501F15">
        <w:rPr>
          <w:color w:val="000000"/>
          <w:sz w:val="26"/>
          <w:szCs w:val="26"/>
          <w:lang w:val="ru-RU"/>
        </w:rPr>
        <w:t xml:space="preserve"> В данных населенных </w:t>
      </w:r>
      <w:r w:rsidR="00C006F6" w:rsidRPr="00501F15">
        <w:rPr>
          <w:color w:val="000000"/>
          <w:sz w:val="26"/>
          <w:szCs w:val="26"/>
          <w:lang w:val="ru-RU"/>
        </w:rPr>
        <w:t xml:space="preserve">численность населения не превышает 150 человек, социальная инфраструктура не развита, инвестиционные </w:t>
      </w:r>
      <w:r w:rsidR="00C006F6" w:rsidRPr="00501F15">
        <w:rPr>
          <w:color w:val="000000"/>
          <w:sz w:val="26"/>
          <w:szCs w:val="26"/>
          <w:lang w:val="ru-RU"/>
        </w:rPr>
        <w:lastRenderedPageBreak/>
        <w:t>проекты не реализуются. Через ст. </w:t>
      </w:r>
      <w:proofErr w:type="spellStart"/>
      <w:r w:rsidR="00C006F6" w:rsidRPr="00501F15">
        <w:rPr>
          <w:color w:val="000000"/>
          <w:sz w:val="26"/>
          <w:szCs w:val="26"/>
          <w:lang w:val="ru-RU"/>
        </w:rPr>
        <w:t>Сахалинка</w:t>
      </w:r>
      <w:proofErr w:type="spellEnd"/>
      <w:r w:rsidR="00C006F6" w:rsidRPr="00501F15">
        <w:rPr>
          <w:color w:val="000000"/>
          <w:sz w:val="26"/>
          <w:szCs w:val="26"/>
          <w:lang w:val="ru-RU"/>
        </w:rPr>
        <w:t xml:space="preserve"> проходит железная дорога. </w:t>
      </w:r>
      <w:r w:rsidR="000A5630" w:rsidRPr="00501F15">
        <w:rPr>
          <w:color w:val="000000"/>
          <w:sz w:val="26"/>
          <w:szCs w:val="26"/>
          <w:lang w:val="ru-RU"/>
        </w:rPr>
        <w:t>Возможно развитие населенных пунктов в направлении сельского хозяйства.</w:t>
      </w:r>
    </w:p>
    <w:p w:rsidR="001C710E" w:rsidRPr="00501F15" w:rsidRDefault="001C710E" w:rsidP="00413FF5">
      <w:pPr>
        <w:ind w:firstLine="709"/>
        <w:jc w:val="both"/>
        <w:rPr>
          <w:color w:val="000000"/>
          <w:sz w:val="26"/>
          <w:szCs w:val="26"/>
          <w:lang w:val="ru-RU"/>
        </w:rPr>
      </w:pPr>
    </w:p>
    <w:p w:rsidR="00413FF5" w:rsidRPr="00501F15" w:rsidRDefault="00413FF5" w:rsidP="00413FF5">
      <w:pPr>
        <w:ind w:firstLine="720"/>
        <w:contextualSpacing/>
        <w:jc w:val="both"/>
        <w:rPr>
          <w:sz w:val="26"/>
          <w:szCs w:val="26"/>
          <w:lang w:val="ru-RU"/>
        </w:rPr>
      </w:pPr>
      <w:r w:rsidRPr="00501F15">
        <w:rPr>
          <w:b/>
          <w:sz w:val="26"/>
          <w:szCs w:val="26"/>
          <w:lang w:val="ru-RU"/>
        </w:rPr>
        <w:t xml:space="preserve">Куяновское сельское поселение. </w:t>
      </w:r>
      <w:r w:rsidRPr="00501F15">
        <w:rPr>
          <w:sz w:val="26"/>
          <w:szCs w:val="26"/>
          <w:lang w:val="ru-RU"/>
        </w:rPr>
        <w:t>Перспективы роста связаны с деятельностью предприятия по разведению свиней ООО «Агро» в с. Куяново и сельскохозяйственными предприятиями в д. Березовка ООО «Березовская ферма», ООО «АПК Первомайский», СПОК «Держава». На территории сельского поселения достаточно хорошо развиты личные подсобные хозяйства, значительные сенокосные угодья позволяют говорить и о перспективах дальнейшего развития и перехода на более высокий уровень КФХ. Также следует отметить развитие туристического направления данного сельского поселения в д. Березовка, д. Городок, д. Бихтулино.</w:t>
      </w:r>
    </w:p>
    <w:p w:rsidR="00413FF5" w:rsidRPr="00501F15" w:rsidRDefault="00413FF5" w:rsidP="00413FF5">
      <w:pPr>
        <w:ind w:firstLine="720"/>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роста.</w:t>
      </w:r>
    </w:p>
    <w:p w:rsidR="00413FF5" w:rsidRPr="00501F15" w:rsidRDefault="00413FF5" w:rsidP="00413FF5">
      <w:pPr>
        <w:ind w:firstLine="720"/>
        <w:contextualSpacing/>
        <w:jc w:val="both"/>
        <w:rPr>
          <w:sz w:val="26"/>
          <w:szCs w:val="26"/>
          <w:lang w:val="ru-RU"/>
        </w:rPr>
      </w:pPr>
      <w:r w:rsidRPr="00501F15">
        <w:rPr>
          <w:sz w:val="26"/>
          <w:szCs w:val="26"/>
          <w:lang w:val="ru-RU"/>
        </w:rPr>
        <w:t>- д. Березовка. На территории располагаются сельскохозяйственные предприятия ООО «Березовская ферма», ООО «АПК Первомайский», СПОК «Держава». Активное развитие туристического направление, наличие на территории этнокультурного комплекса «Янов Хутор». В перспективе строительство дома культуры. Развита социальная сфера.</w:t>
      </w:r>
    </w:p>
    <w:p w:rsidR="00DA2A29" w:rsidRPr="00501F15" w:rsidRDefault="008D0430" w:rsidP="008D0430">
      <w:pPr>
        <w:ind w:firstLine="720"/>
        <w:contextualSpacing/>
        <w:jc w:val="both"/>
        <w:rPr>
          <w:sz w:val="26"/>
          <w:szCs w:val="26"/>
          <w:lang w:val="ru-RU"/>
        </w:rPr>
      </w:pPr>
      <w:r w:rsidRPr="00501F15">
        <w:rPr>
          <w:sz w:val="26"/>
          <w:szCs w:val="26"/>
          <w:lang w:val="ru-RU"/>
        </w:rPr>
        <w:t xml:space="preserve">- д. Калмаки. На территории населенного пункта расположен </w:t>
      </w:r>
      <w:proofErr w:type="spellStart"/>
      <w:r w:rsidRPr="00501F15">
        <w:rPr>
          <w:sz w:val="26"/>
          <w:szCs w:val="26"/>
          <w:lang w:val="ru-RU"/>
        </w:rPr>
        <w:t>свинокомплекс</w:t>
      </w:r>
      <w:proofErr w:type="spellEnd"/>
      <w:r w:rsidRPr="00501F15">
        <w:rPr>
          <w:sz w:val="26"/>
          <w:szCs w:val="26"/>
          <w:lang w:val="ru-RU"/>
        </w:rPr>
        <w:t xml:space="preserve"> ООО «Агро»</w:t>
      </w:r>
      <w:r w:rsidR="00DA2A29" w:rsidRPr="00501F15">
        <w:rPr>
          <w:sz w:val="26"/>
          <w:szCs w:val="26"/>
          <w:lang w:val="ru-RU"/>
        </w:rPr>
        <w:t>, планируется дальнейшее развитие данного предприятия и создание новых рабочих мест.</w:t>
      </w:r>
    </w:p>
    <w:p w:rsidR="008D0430" w:rsidRPr="00501F15" w:rsidRDefault="008D0430" w:rsidP="008D0430">
      <w:pPr>
        <w:ind w:firstLine="720"/>
        <w:contextualSpacing/>
        <w:jc w:val="both"/>
        <w:rPr>
          <w:sz w:val="26"/>
          <w:szCs w:val="26"/>
          <w:lang w:val="ru-RU"/>
        </w:rPr>
      </w:pPr>
      <w:r w:rsidRPr="00501F15">
        <w:rPr>
          <w:sz w:val="26"/>
          <w:szCs w:val="26"/>
          <w:lang w:val="ru-RU"/>
        </w:rPr>
        <w:t>- с. Куяново. Административный центр Куяновского сельского поселения. На территории расположено сельхозпредприятие предприятие ООО «Агро»</w:t>
      </w:r>
      <w:r w:rsidR="00DA2A29" w:rsidRPr="00501F15">
        <w:rPr>
          <w:sz w:val="26"/>
          <w:szCs w:val="26"/>
          <w:lang w:val="ru-RU"/>
        </w:rPr>
        <w:t>. планируется дальнейшее развитие данного предприятия и создание новых рабочих мест.</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стабильности.</w:t>
      </w:r>
    </w:p>
    <w:p w:rsidR="00413FF5" w:rsidRPr="00501F15" w:rsidRDefault="00413FF5" w:rsidP="00413FF5">
      <w:pPr>
        <w:ind w:firstLine="720"/>
        <w:contextualSpacing/>
        <w:jc w:val="both"/>
        <w:rPr>
          <w:sz w:val="26"/>
          <w:szCs w:val="26"/>
          <w:lang w:val="ru-RU"/>
        </w:rPr>
      </w:pPr>
      <w:r w:rsidRPr="00501F15">
        <w:rPr>
          <w:sz w:val="26"/>
          <w:szCs w:val="26"/>
          <w:lang w:val="ru-RU"/>
        </w:rPr>
        <w:t>- д. Городок. Перспективы развития туризма, живописное место на берегу реки, расположены дачи. На территории населенного пункта осуществляет деятельность КФХ Волковой Н.В.</w:t>
      </w:r>
    </w:p>
    <w:p w:rsidR="00413FF5" w:rsidRPr="00501F15" w:rsidRDefault="00413FF5" w:rsidP="00413FF5">
      <w:pPr>
        <w:ind w:firstLine="720"/>
        <w:contextualSpacing/>
        <w:jc w:val="both"/>
        <w:rPr>
          <w:sz w:val="26"/>
          <w:szCs w:val="26"/>
          <w:lang w:val="ru-RU"/>
        </w:rPr>
      </w:pPr>
      <w:r w:rsidRPr="00501F15">
        <w:rPr>
          <w:sz w:val="26"/>
          <w:szCs w:val="26"/>
          <w:lang w:val="ru-RU"/>
        </w:rPr>
        <w:t>- д. Малиновка. Населенный пункт</w:t>
      </w:r>
      <w:r w:rsidR="00914517" w:rsidRPr="00501F15">
        <w:rPr>
          <w:sz w:val="26"/>
          <w:szCs w:val="26"/>
          <w:lang w:val="ru-RU"/>
        </w:rPr>
        <w:t xml:space="preserve"> расположен вблизи д. Березовка, на территории расположен лесной массив, расположены богатые дикоросами, осуществляет деятельность предприятие по переработке древесины.</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сжатия.</w:t>
      </w:r>
    </w:p>
    <w:p w:rsidR="00914517" w:rsidRPr="00501F15" w:rsidRDefault="00DA2A29" w:rsidP="00914517">
      <w:pPr>
        <w:ind w:firstLine="720"/>
        <w:contextualSpacing/>
        <w:jc w:val="both"/>
        <w:rPr>
          <w:sz w:val="26"/>
          <w:szCs w:val="26"/>
          <w:lang w:val="ru-RU"/>
        </w:rPr>
      </w:pPr>
      <w:r w:rsidRPr="00501F15">
        <w:rPr>
          <w:sz w:val="26"/>
          <w:szCs w:val="26"/>
          <w:lang w:val="ru-RU"/>
        </w:rPr>
        <w:t xml:space="preserve">К территориям сжатия относятся </w:t>
      </w:r>
      <w:r w:rsidR="00413FF5" w:rsidRPr="00501F15">
        <w:rPr>
          <w:sz w:val="26"/>
          <w:szCs w:val="26"/>
          <w:lang w:val="ru-RU"/>
        </w:rPr>
        <w:t>д.</w:t>
      </w:r>
      <w:r w:rsidRPr="00501F15">
        <w:rPr>
          <w:sz w:val="26"/>
          <w:szCs w:val="26"/>
          <w:lang w:val="ru-RU"/>
        </w:rPr>
        <w:t> </w:t>
      </w:r>
      <w:proofErr w:type="spellStart"/>
      <w:r w:rsidRPr="00501F15">
        <w:rPr>
          <w:sz w:val="26"/>
          <w:szCs w:val="26"/>
          <w:lang w:val="ru-RU"/>
        </w:rPr>
        <w:t>Кульдорск</w:t>
      </w:r>
      <w:proofErr w:type="spellEnd"/>
      <w:r w:rsidRPr="00501F15">
        <w:rPr>
          <w:sz w:val="26"/>
          <w:szCs w:val="26"/>
          <w:lang w:val="ru-RU"/>
        </w:rPr>
        <w:t xml:space="preserve">, </w:t>
      </w:r>
      <w:r w:rsidR="00413FF5" w:rsidRPr="00501F15">
        <w:rPr>
          <w:sz w:val="26"/>
          <w:szCs w:val="26"/>
          <w:lang w:val="ru-RU"/>
        </w:rPr>
        <w:t>д.</w:t>
      </w:r>
      <w:r w:rsidRPr="00501F15">
        <w:rPr>
          <w:sz w:val="26"/>
          <w:szCs w:val="26"/>
          <w:lang w:val="ru-RU"/>
        </w:rPr>
        <w:t xml:space="preserve"> Лиллиенгофка, </w:t>
      </w:r>
      <w:r w:rsidR="00914517" w:rsidRPr="00501F15">
        <w:rPr>
          <w:sz w:val="26"/>
          <w:szCs w:val="26"/>
          <w:lang w:val="ru-RU"/>
        </w:rPr>
        <w:t>д.</w:t>
      </w:r>
      <w:r w:rsidRPr="00501F15">
        <w:rPr>
          <w:sz w:val="26"/>
          <w:szCs w:val="26"/>
          <w:lang w:val="ru-RU"/>
        </w:rPr>
        <w:t> </w:t>
      </w:r>
      <w:r w:rsidR="00914517" w:rsidRPr="00501F15">
        <w:rPr>
          <w:sz w:val="26"/>
          <w:szCs w:val="26"/>
          <w:lang w:val="ru-RU"/>
        </w:rPr>
        <w:t>Уйданово.</w:t>
      </w:r>
      <w:r w:rsidRPr="00501F15">
        <w:rPr>
          <w:sz w:val="26"/>
          <w:szCs w:val="26"/>
          <w:lang w:val="ru-RU"/>
        </w:rPr>
        <w:t xml:space="preserve"> На территориях данных населенных пунктов проживают менее 200 человек, социальная инфраструктура не развита, реализация инвестиционных проектов не запланирована. Развитие данных территорий возможно в направлении сельского хозяйства. </w:t>
      </w:r>
    </w:p>
    <w:p w:rsidR="002D21D0" w:rsidRPr="00501F15" w:rsidRDefault="002D21D0" w:rsidP="00413FF5">
      <w:pPr>
        <w:ind w:firstLine="720"/>
        <w:contextualSpacing/>
        <w:jc w:val="both"/>
        <w:rPr>
          <w:b/>
          <w:sz w:val="26"/>
          <w:szCs w:val="26"/>
          <w:lang w:val="ru-RU"/>
        </w:rPr>
      </w:pPr>
    </w:p>
    <w:p w:rsidR="00413FF5" w:rsidRPr="00501F15" w:rsidRDefault="00413FF5" w:rsidP="00413FF5">
      <w:pPr>
        <w:ind w:firstLine="720"/>
        <w:contextualSpacing/>
        <w:jc w:val="both"/>
        <w:rPr>
          <w:sz w:val="26"/>
          <w:szCs w:val="26"/>
          <w:lang w:val="ru-RU"/>
        </w:rPr>
      </w:pPr>
      <w:r w:rsidRPr="00501F15">
        <w:rPr>
          <w:b/>
          <w:sz w:val="26"/>
          <w:szCs w:val="26"/>
          <w:lang w:val="ru-RU"/>
        </w:rPr>
        <w:t>Новомариинское сельское поселение.</w:t>
      </w:r>
      <w:r w:rsidRPr="00501F15">
        <w:rPr>
          <w:sz w:val="26"/>
          <w:szCs w:val="26"/>
          <w:lang w:val="ru-RU"/>
        </w:rPr>
        <w:t xml:space="preserve"> На территории наряду с развитием лесной отрасли, определяющей хозяйственный климат территории, достаточно успешно ведётся и сельскохозяйственная деятельность. </w:t>
      </w:r>
    </w:p>
    <w:p w:rsidR="00413FF5" w:rsidRPr="00501F15" w:rsidRDefault="00413FF5" w:rsidP="00413FF5">
      <w:pPr>
        <w:ind w:firstLine="720"/>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роста.</w:t>
      </w:r>
    </w:p>
    <w:p w:rsidR="00413FF5" w:rsidRPr="00501F15" w:rsidRDefault="00413FF5" w:rsidP="00413FF5">
      <w:pPr>
        <w:ind w:firstLine="720"/>
        <w:contextualSpacing/>
        <w:jc w:val="both"/>
        <w:rPr>
          <w:sz w:val="26"/>
          <w:szCs w:val="26"/>
          <w:lang w:val="ru-RU"/>
        </w:rPr>
      </w:pPr>
      <w:r w:rsidRPr="00501F15">
        <w:rPr>
          <w:sz w:val="26"/>
          <w:szCs w:val="26"/>
          <w:lang w:val="ru-RU"/>
        </w:rPr>
        <w:t>- с.</w:t>
      </w:r>
      <w:r w:rsidR="00914517" w:rsidRPr="00501F15">
        <w:rPr>
          <w:sz w:val="26"/>
          <w:szCs w:val="26"/>
          <w:lang w:val="ru-RU"/>
        </w:rPr>
        <w:t xml:space="preserve"> </w:t>
      </w:r>
      <w:r w:rsidRPr="00501F15">
        <w:rPr>
          <w:sz w:val="26"/>
          <w:szCs w:val="26"/>
          <w:lang w:val="ru-RU"/>
        </w:rPr>
        <w:t xml:space="preserve">Новомариинка. Административный центр Новомариинского сельского поселения. На территории реализуется сельскохозяйственный проект СППОК </w:t>
      </w:r>
      <w:r w:rsidR="00914517" w:rsidRPr="00501F15">
        <w:rPr>
          <w:sz w:val="26"/>
          <w:szCs w:val="26"/>
          <w:lang w:val="ru-RU"/>
        </w:rPr>
        <w:t>«Век»</w:t>
      </w:r>
      <w:r w:rsidRPr="00501F15">
        <w:rPr>
          <w:sz w:val="26"/>
          <w:szCs w:val="26"/>
          <w:lang w:val="ru-RU"/>
        </w:rPr>
        <w:t xml:space="preserve"> по развитию КРС и производству мясной продукции.</w:t>
      </w:r>
    </w:p>
    <w:p w:rsidR="00413FF5" w:rsidRPr="00501F15" w:rsidRDefault="00413FF5" w:rsidP="00413FF5">
      <w:pPr>
        <w:ind w:firstLine="720"/>
        <w:contextualSpacing/>
        <w:jc w:val="both"/>
        <w:rPr>
          <w:sz w:val="26"/>
          <w:szCs w:val="26"/>
          <w:lang w:val="ru-RU"/>
        </w:rPr>
      </w:pPr>
      <w:r w:rsidRPr="00501F15">
        <w:rPr>
          <w:sz w:val="26"/>
          <w:szCs w:val="26"/>
          <w:lang w:val="ru-RU"/>
        </w:rPr>
        <w:lastRenderedPageBreak/>
        <w:t>- п. Орехово. Наиболее крупный населенный пункт в поселении. На территории населенного пункта расположено крупное лесозаготовительное предприятие ООО Чичкаюльский ЛПХ.</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д. Туендат. На территории населенного пункта расположено предприятие по производству изделий из пенопласта </w:t>
      </w:r>
      <w:proofErr w:type="spellStart"/>
      <w:r w:rsidRPr="00501F15">
        <w:rPr>
          <w:sz w:val="26"/>
          <w:szCs w:val="26"/>
          <w:lang w:val="ru-RU"/>
        </w:rPr>
        <w:t>Туендатская</w:t>
      </w:r>
      <w:proofErr w:type="spellEnd"/>
      <w:r w:rsidRPr="00501F15">
        <w:rPr>
          <w:sz w:val="26"/>
          <w:szCs w:val="26"/>
          <w:lang w:val="ru-RU"/>
        </w:rPr>
        <w:t xml:space="preserve"> сувенирная мастерская (садовые фигуры, чучела). В перспективе</w:t>
      </w:r>
      <w:r w:rsidR="000A5630" w:rsidRPr="00501F15">
        <w:rPr>
          <w:sz w:val="26"/>
          <w:szCs w:val="26"/>
          <w:lang w:val="ru-RU"/>
        </w:rPr>
        <w:t xml:space="preserve"> возможно</w:t>
      </w:r>
      <w:r w:rsidRPr="00501F15">
        <w:rPr>
          <w:sz w:val="26"/>
          <w:szCs w:val="26"/>
          <w:lang w:val="ru-RU"/>
        </w:rPr>
        <w:t xml:space="preserve"> обустройство родника и развитие туристического направления.</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сжатия.</w:t>
      </w:r>
    </w:p>
    <w:p w:rsidR="00413FF5" w:rsidRPr="00501F15" w:rsidRDefault="000A5630" w:rsidP="000A5630">
      <w:pPr>
        <w:ind w:firstLine="720"/>
        <w:contextualSpacing/>
        <w:jc w:val="both"/>
        <w:rPr>
          <w:sz w:val="26"/>
          <w:szCs w:val="26"/>
          <w:lang w:val="ru-RU"/>
        </w:rPr>
      </w:pPr>
      <w:r w:rsidRPr="00501F15">
        <w:rPr>
          <w:sz w:val="26"/>
          <w:szCs w:val="26"/>
          <w:lang w:val="ru-RU"/>
        </w:rPr>
        <w:t>К территориям сжатия отнесены д. Калиновка и д. Верх-Куендат. Данные населенные пункты являются малочисленными. Социальная инфраструктура отсутствует. Для данной территории возможно развитие в направлении сбора и заготовки дикоросов.</w:t>
      </w:r>
    </w:p>
    <w:p w:rsidR="002D21D0" w:rsidRPr="00501F15" w:rsidRDefault="002D21D0" w:rsidP="00413FF5">
      <w:pPr>
        <w:ind w:firstLine="720"/>
        <w:contextualSpacing/>
        <w:jc w:val="both"/>
        <w:rPr>
          <w:b/>
          <w:sz w:val="26"/>
          <w:szCs w:val="26"/>
          <w:lang w:val="ru-RU"/>
        </w:rPr>
      </w:pPr>
    </w:p>
    <w:p w:rsidR="00413FF5" w:rsidRPr="00501F15" w:rsidRDefault="00413FF5" w:rsidP="00413FF5">
      <w:pPr>
        <w:ind w:firstLine="720"/>
        <w:contextualSpacing/>
        <w:jc w:val="both"/>
        <w:rPr>
          <w:sz w:val="26"/>
          <w:szCs w:val="26"/>
          <w:lang w:val="ru-RU"/>
        </w:rPr>
      </w:pPr>
      <w:r w:rsidRPr="00501F15">
        <w:rPr>
          <w:b/>
          <w:sz w:val="26"/>
          <w:szCs w:val="26"/>
          <w:lang w:val="ru-RU"/>
        </w:rPr>
        <w:t>Улу-Юльское сельское поселение.</w:t>
      </w:r>
      <w:r w:rsidRPr="00501F15">
        <w:rPr>
          <w:sz w:val="26"/>
          <w:szCs w:val="26"/>
          <w:lang w:val="ru-RU"/>
        </w:rPr>
        <w:t xml:space="preserve"> Перспективы роста вязаны с деятельностью предприятий лесопереработки. ООО «</w:t>
      </w:r>
      <w:proofErr w:type="spellStart"/>
      <w:r w:rsidRPr="00501F15">
        <w:rPr>
          <w:sz w:val="26"/>
          <w:szCs w:val="26"/>
          <w:lang w:val="ru-RU"/>
        </w:rPr>
        <w:t>Визант</w:t>
      </w:r>
      <w:proofErr w:type="spellEnd"/>
      <w:r w:rsidRPr="00501F15">
        <w:rPr>
          <w:sz w:val="26"/>
          <w:szCs w:val="26"/>
          <w:lang w:val="ru-RU"/>
        </w:rPr>
        <w:t>» реализует на территории поселения проект по модернизации производства, в рамках которого предполагается создание новых рабочих мест.</w:t>
      </w:r>
    </w:p>
    <w:p w:rsidR="00413FF5" w:rsidRPr="00501F15" w:rsidRDefault="00413FF5" w:rsidP="00413FF5">
      <w:pPr>
        <w:ind w:firstLine="720"/>
        <w:contextualSpacing/>
        <w:jc w:val="both"/>
        <w:rPr>
          <w:sz w:val="26"/>
          <w:szCs w:val="26"/>
          <w:lang w:val="ru-RU"/>
        </w:rPr>
      </w:pPr>
      <w:r w:rsidRPr="00501F15">
        <w:rPr>
          <w:sz w:val="26"/>
          <w:szCs w:val="26"/>
          <w:lang w:val="ru-RU"/>
        </w:rPr>
        <w:t>Наращивание объёмов лесозаготовок, развитие производств по переработке древесины – стержневое направление дальнейшего развития экономики поселения.</w:t>
      </w:r>
    </w:p>
    <w:p w:rsidR="00413FF5" w:rsidRPr="00501F15" w:rsidRDefault="00413FF5" w:rsidP="00413FF5">
      <w:pPr>
        <w:ind w:firstLine="720"/>
        <w:contextualSpacing/>
        <w:jc w:val="both"/>
        <w:rPr>
          <w:sz w:val="26"/>
          <w:szCs w:val="26"/>
          <w:lang w:val="ru-RU"/>
        </w:rPr>
      </w:pPr>
      <w:r w:rsidRPr="00501F15">
        <w:rPr>
          <w:sz w:val="26"/>
          <w:szCs w:val="26"/>
          <w:lang w:val="ru-RU"/>
        </w:rPr>
        <w:t>Значительное количество местного населения занимаются сезонной заготовкой дикоросов.</w:t>
      </w:r>
    </w:p>
    <w:p w:rsidR="00413FF5" w:rsidRPr="00501F15" w:rsidRDefault="00413FF5" w:rsidP="00413FF5">
      <w:pPr>
        <w:ind w:firstLine="720"/>
        <w:contextualSpacing/>
        <w:jc w:val="both"/>
        <w:rPr>
          <w:sz w:val="26"/>
          <w:szCs w:val="26"/>
          <w:lang w:val="ru-RU"/>
        </w:rPr>
      </w:pPr>
      <w:r w:rsidRPr="00501F15">
        <w:rPr>
          <w:sz w:val="26"/>
          <w:szCs w:val="26"/>
          <w:lang w:val="ru-RU"/>
        </w:rPr>
        <w:t>Развитие придорожного сервиса будет связано с транзитной дорогой Первомайское – Белый Яр.</w:t>
      </w:r>
    </w:p>
    <w:p w:rsidR="00413FF5" w:rsidRPr="00501F15" w:rsidRDefault="00413FF5" w:rsidP="00413FF5">
      <w:pPr>
        <w:ind w:firstLine="720"/>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роста.</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п. Улу-Юл. Административный центр Улу-Юльского сельского поселения. В перспективе строительство </w:t>
      </w:r>
      <w:proofErr w:type="spellStart"/>
      <w:r w:rsidRPr="00501F15">
        <w:rPr>
          <w:sz w:val="26"/>
          <w:szCs w:val="26"/>
          <w:lang w:val="ru-RU"/>
        </w:rPr>
        <w:t>блочно</w:t>
      </w:r>
      <w:proofErr w:type="spellEnd"/>
      <w:r w:rsidRPr="00501F15">
        <w:rPr>
          <w:sz w:val="26"/>
          <w:szCs w:val="26"/>
          <w:lang w:val="ru-RU"/>
        </w:rPr>
        <w:t>-модульной котельной. Реализуется проект по модерни</w:t>
      </w:r>
      <w:r w:rsidR="001625C7" w:rsidRPr="00501F15">
        <w:rPr>
          <w:sz w:val="26"/>
          <w:szCs w:val="26"/>
          <w:lang w:val="ru-RU"/>
        </w:rPr>
        <w:t>зации производства ООО «</w:t>
      </w:r>
      <w:proofErr w:type="spellStart"/>
      <w:r w:rsidR="001625C7" w:rsidRPr="00501F15">
        <w:rPr>
          <w:sz w:val="26"/>
          <w:szCs w:val="26"/>
          <w:lang w:val="ru-RU"/>
        </w:rPr>
        <w:t>Визант</w:t>
      </w:r>
      <w:proofErr w:type="spellEnd"/>
      <w:r w:rsidR="001625C7" w:rsidRPr="00501F15">
        <w:rPr>
          <w:sz w:val="26"/>
          <w:szCs w:val="26"/>
          <w:lang w:val="ru-RU"/>
        </w:rPr>
        <w:t>», развита социальная инфраструктура.</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стабильности.</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с. </w:t>
      </w:r>
      <w:proofErr w:type="spellStart"/>
      <w:r w:rsidRPr="00501F15">
        <w:rPr>
          <w:sz w:val="26"/>
          <w:szCs w:val="26"/>
          <w:lang w:val="ru-RU"/>
        </w:rPr>
        <w:t>Альмяково</w:t>
      </w:r>
      <w:proofErr w:type="spellEnd"/>
      <w:r w:rsidRPr="00501F15">
        <w:rPr>
          <w:sz w:val="26"/>
          <w:szCs w:val="26"/>
          <w:lang w:val="ru-RU"/>
        </w:rPr>
        <w:t>. На территории населенного пункта расположено предприятие по промышленному лову рыбы, построена камера шоковой заморо</w:t>
      </w:r>
      <w:r w:rsidR="001625C7" w:rsidRPr="00501F15">
        <w:rPr>
          <w:sz w:val="26"/>
          <w:szCs w:val="26"/>
          <w:lang w:val="ru-RU"/>
        </w:rPr>
        <w:t>зки. Действует придорожное кафе, развита социальная инфраструктура.</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д. </w:t>
      </w:r>
      <w:proofErr w:type="spellStart"/>
      <w:r w:rsidRPr="00501F15">
        <w:rPr>
          <w:sz w:val="26"/>
          <w:szCs w:val="26"/>
          <w:lang w:val="ru-RU"/>
        </w:rPr>
        <w:t>Апсагачево</w:t>
      </w:r>
      <w:proofErr w:type="spellEnd"/>
      <w:r w:rsidRPr="00501F15">
        <w:rPr>
          <w:sz w:val="26"/>
          <w:szCs w:val="26"/>
          <w:lang w:val="ru-RU"/>
        </w:rPr>
        <w:t>. В 2020 году в рамках социального п</w:t>
      </w:r>
      <w:r w:rsidR="001625C7" w:rsidRPr="00501F15">
        <w:rPr>
          <w:sz w:val="26"/>
          <w:szCs w:val="26"/>
          <w:lang w:val="ru-RU"/>
        </w:rPr>
        <w:t>артнерства построена библиотека, развита социальная инфраструктура.</w:t>
      </w:r>
    </w:p>
    <w:p w:rsidR="00413FF5" w:rsidRPr="00501F15" w:rsidRDefault="00413FF5" w:rsidP="00413FF5">
      <w:pPr>
        <w:ind w:firstLine="720"/>
        <w:contextualSpacing/>
        <w:jc w:val="both"/>
        <w:rPr>
          <w:sz w:val="26"/>
          <w:szCs w:val="26"/>
          <w:lang w:val="ru-RU"/>
        </w:rPr>
      </w:pPr>
      <w:r w:rsidRPr="00501F15">
        <w:rPr>
          <w:sz w:val="26"/>
          <w:szCs w:val="26"/>
          <w:lang w:val="ru-RU"/>
        </w:rPr>
        <w:t xml:space="preserve">- д. </w:t>
      </w:r>
      <w:proofErr w:type="spellStart"/>
      <w:r w:rsidRPr="00501F15">
        <w:rPr>
          <w:sz w:val="26"/>
          <w:szCs w:val="26"/>
          <w:lang w:val="ru-RU"/>
        </w:rPr>
        <w:t>Аргат</w:t>
      </w:r>
      <w:proofErr w:type="spellEnd"/>
      <w:r w:rsidRPr="00501F15">
        <w:rPr>
          <w:sz w:val="26"/>
          <w:szCs w:val="26"/>
          <w:lang w:val="ru-RU"/>
        </w:rPr>
        <w:t xml:space="preserve">-Юл. </w:t>
      </w:r>
      <w:r w:rsidR="00914517" w:rsidRPr="00501F15">
        <w:rPr>
          <w:sz w:val="26"/>
          <w:szCs w:val="26"/>
          <w:lang w:val="ru-RU"/>
        </w:rPr>
        <w:t xml:space="preserve">Самый удаленный населенный пункт. </w:t>
      </w:r>
      <w:r w:rsidRPr="00501F15">
        <w:rPr>
          <w:sz w:val="26"/>
          <w:szCs w:val="26"/>
          <w:lang w:val="ru-RU"/>
        </w:rPr>
        <w:t>Действуют предприятия лесной промышленности, местность богата дикоросами. На территории населенного пункта реализуется проект по строительству пункта. С</w:t>
      </w:r>
      <w:r w:rsidR="001625C7" w:rsidRPr="00501F15">
        <w:rPr>
          <w:sz w:val="26"/>
          <w:szCs w:val="26"/>
          <w:lang w:val="ru-RU"/>
        </w:rPr>
        <w:t>амый удаленный населенный пункт, развита социальная инфраструктура.</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сжатия.</w:t>
      </w:r>
    </w:p>
    <w:p w:rsidR="005C3EDA" w:rsidRPr="00501F15" w:rsidRDefault="005C3EDA" w:rsidP="00413FF5">
      <w:pPr>
        <w:ind w:firstLine="720"/>
        <w:contextualSpacing/>
        <w:jc w:val="both"/>
        <w:rPr>
          <w:sz w:val="26"/>
          <w:szCs w:val="26"/>
          <w:lang w:val="ru-RU"/>
        </w:rPr>
      </w:pPr>
      <w:r w:rsidRPr="00501F15">
        <w:rPr>
          <w:sz w:val="26"/>
          <w:szCs w:val="26"/>
          <w:lang w:val="ru-RU"/>
        </w:rPr>
        <w:t>- п. Совхозный – в данном населенном пункте проживает 1 человек</w:t>
      </w:r>
      <w:r w:rsidR="00093520" w:rsidRPr="00501F15">
        <w:rPr>
          <w:sz w:val="26"/>
          <w:szCs w:val="26"/>
          <w:lang w:val="ru-RU"/>
        </w:rPr>
        <w:t>. Социальная инфраструктура отсутствует, реализация инвестиционных проектов не запланирована. Возможно развитие в части сбора и заготовки дикоросов.</w:t>
      </w:r>
    </w:p>
    <w:p w:rsidR="00AA001E" w:rsidRPr="00501F15" w:rsidRDefault="00AA001E" w:rsidP="00413FF5">
      <w:pPr>
        <w:ind w:firstLine="720"/>
        <w:contextualSpacing/>
        <w:jc w:val="both"/>
        <w:rPr>
          <w:sz w:val="26"/>
          <w:szCs w:val="26"/>
          <w:lang w:val="ru-RU"/>
        </w:rPr>
      </w:pPr>
    </w:p>
    <w:p w:rsidR="00413FF5" w:rsidRPr="00501F15" w:rsidRDefault="00AA001E" w:rsidP="00413FF5">
      <w:pPr>
        <w:ind w:firstLine="720"/>
        <w:contextualSpacing/>
        <w:jc w:val="both"/>
        <w:rPr>
          <w:sz w:val="26"/>
          <w:szCs w:val="26"/>
          <w:lang w:val="ru-RU"/>
        </w:rPr>
      </w:pPr>
      <w:r w:rsidRPr="00501F15">
        <w:rPr>
          <w:b/>
          <w:sz w:val="26"/>
          <w:szCs w:val="26"/>
          <w:lang w:val="ru-RU"/>
        </w:rPr>
        <w:t>Сельские поселения, относящиеся к т</w:t>
      </w:r>
      <w:r w:rsidR="00413FF5" w:rsidRPr="00501F15">
        <w:rPr>
          <w:b/>
          <w:sz w:val="26"/>
          <w:szCs w:val="26"/>
          <w:lang w:val="ru-RU"/>
        </w:rPr>
        <w:t>ерритори</w:t>
      </w:r>
      <w:r w:rsidRPr="00501F15">
        <w:rPr>
          <w:b/>
          <w:sz w:val="26"/>
          <w:szCs w:val="26"/>
          <w:lang w:val="ru-RU"/>
        </w:rPr>
        <w:t>и</w:t>
      </w:r>
      <w:r w:rsidR="00413FF5" w:rsidRPr="00501F15">
        <w:rPr>
          <w:b/>
          <w:sz w:val="26"/>
          <w:szCs w:val="26"/>
          <w:lang w:val="ru-RU"/>
        </w:rPr>
        <w:t xml:space="preserve"> стабильности</w:t>
      </w:r>
      <w:r w:rsidRPr="00501F15">
        <w:rPr>
          <w:sz w:val="26"/>
          <w:szCs w:val="26"/>
          <w:lang w:val="ru-RU"/>
        </w:rPr>
        <w:t>:</w:t>
      </w:r>
    </w:p>
    <w:p w:rsidR="00413FF5" w:rsidRPr="00501F15" w:rsidRDefault="00413FF5" w:rsidP="00413FF5">
      <w:pPr>
        <w:ind w:firstLine="720"/>
        <w:contextualSpacing/>
        <w:jc w:val="both"/>
        <w:rPr>
          <w:sz w:val="26"/>
          <w:szCs w:val="26"/>
          <w:lang w:val="ru-RU"/>
        </w:rPr>
      </w:pPr>
      <w:r w:rsidRPr="00501F15">
        <w:rPr>
          <w:b/>
          <w:sz w:val="26"/>
          <w:szCs w:val="26"/>
          <w:lang w:val="ru-RU"/>
        </w:rPr>
        <w:t>Комсомольское сельское поселение</w:t>
      </w:r>
      <w:r w:rsidRPr="00501F15">
        <w:rPr>
          <w:sz w:val="26"/>
          <w:szCs w:val="26"/>
          <w:lang w:val="ru-RU"/>
        </w:rPr>
        <w:t>. Перспективы определены развитием предприятий по переработке древесины ООО «Комсомольск» и ООО «</w:t>
      </w:r>
      <w:proofErr w:type="spellStart"/>
      <w:r w:rsidRPr="00501F15">
        <w:rPr>
          <w:sz w:val="26"/>
          <w:szCs w:val="26"/>
          <w:lang w:val="ru-RU"/>
        </w:rPr>
        <w:t>Модон</w:t>
      </w:r>
      <w:proofErr w:type="spellEnd"/>
      <w:r w:rsidRPr="00501F15">
        <w:rPr>
          <w:sz w:val="26"/>
          <w:szCs w:val="26"/>
          <w:lang w:val="ru-RU"/>
        </w:rPr>
        <w:t xml:space="preserve"> ЭКСП», предприятия организованы в конце 2019 года и планируют создание не менее 20 рабочих мест в ближайшей перспективе.</w:t>
      </w:r>
    </w:p>
    <w:p w:rsidR="00413FF5" w:rsidRPr="00501F15" w:rsidRDefault="00413FF5" w:rsidP="00413FF5">
      <w:pPr>
        <w:ind w:firstLine="720"/>
        <w:contextualSpacing/>
        <w:jc w:val="both"/>
        <w:rPr>
          <w:sz w:val="26"/>
          <w:szCs w:val="26"/>
          <w:lang w:val="ru-RU"/>
        </w:rPr>
      </w:pPr>
      <w:r w:rsidRPr="00501F15">
        <w:rPr>
          <w:sz w:val="26"/>
          <w:szCs w:val="26"/>
          <w:lang w:val="ru-RU"/>
        </w:rPr>
        <w:lastRenderedPageBreak/>
        <w:t>Малый бизнес на территории развит неинтенсивно, однако есть предприниматели, оказывающие услуги придорожного сервиса, что в дальнейшем должно получить более масштабный характер. Успешно действует цех хлебобулочных изделий ИП Козюков Ф.Ю. В последние годы развивается туристическое направление на оз. Малые Чертаны. Ведётся строительство туристических баз, которые пользуются спросом у туристов.</w:t>
      </w:r>
    </w:p>
    <w:p w:rsidR="00413FF5" w:rsidRPr="00501F15" w:rsidRDefault="00413FF5" w:rsidP="00413FF5">
      <w:pPr>
        <w:ind w:firstLine="720"/>
        <w:contextualSpacing/>
        <w:jc w:val="both"/>
        <w:rPr>
          <w:sz w:val="26"/>
          <w:szCs w:val="26"/>
          <w:lang w:val="ru-RU"/>
        </w:rPr>
      </w:pPr>
      <w:r w:rsidRPr="00501F15">
        <w:rPr>
          <w:sz w:val="26"/>
          <w:szCs w:val="26"/>
          <w:lang w:val="ru-RU"/>
        </w:rPr>
        <w:t>Внутри поселения населенные пункты делятся на следующие группы.</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роста.</w:t>
      </w:r>
    </w:p>
    <w:p w:rsidR="00413FF5" w:rsidRPr="00501F15" w:rsidRDefault="00413FF5" w:rsidP="00413FF5">
      <w:pPr>
        <w:ind w:firstLine="720"/>
        <w:contextualSpacing/>
        <w:jc w:val="both"/>
        <w:rPr>
          <w:sz w:val="26"/>
          <w:szCs w:val="26"/>
          <w:lang w:val="ru-RU"/>
        </w:rPr>
      </w:pPr>
      <w:r w:rsidRPr="00501F15">
        <w:rPr>
          <w:sz w:val="26"/>
          <w:szCs w:val="26"/>
          <w:lang w:val="ru-RU"/>
        </w:rPr>
        <w:t>- с. Комсомольск. Административный центр Комсомольского сельского поселения. На территории населенного пункта действуют предприятия по переработке древесины с</w:t>
      </w:r>
      <w:r w:rsidR="001625C7" w:rsidRPr="00501F15">
        <w:rPr>
          <w:sz w:val="26"/>
          <w:szCs w:val="26"/>
          <w:lang w:val="ru-RU"/>
        </w:rPr>
        <w:t xml:space="preserve"> участием иностранного капитала. Возможно развитие придорожного сервиса, т.к. через населенный пункт проходит автодорога «Первомайское – Белый Яр». В селе развита социальная инфраструктура.</w:t>
      </w:r>
    </w:p>
    <w:p w:rsidR="00413FF5" w:rsidRPr="00501F15" w:rsidRDefault="00413FF5" w:rsidP="00413FF5">
      <w:pPr>
        <w:ind w:firstLine="720"/>
        <w:contextualSpacing/>
        <w:jc w:val="both"/>
        <w:rPr>
          <w:i/>
          <w:sz w:val="26"/>
          <w:szCs w:val="26"/>
          <w:lang w:val="ru-RU"/>
        </w:rPr>
      </w:pPr>
      <w:r w:rsidRPr="00501F15">
        <w:rPr>
          <w:i/>
          <w:sz w:val="26"/>
          <w:szCs w:val="26"/>
          <w:lang w:val="ru-RU"/>
        </w:rPr>
        <w:t>Территории сжатия.</w:t>
      </w:r>
    </w:p>
    <w:p w:rsidR="00413FF5" w:rsidRPr="00501F15" w:rsidRDefault="009A64DB" w:rsidP="00413FF5">
      <w:pPr>
        <w:ind w:firstLine="720"/>
        <w:contextualSpacing/>
        <w:jc w:val="both"/>
        <w:rPr>
          <w:sz w:val="26"/>
          <w:szCs w:val="26"/>
          <w:lang w:val="ru-RU"/>
        </w:rPr>
      </w:pPr>
      <w:r w:rsidRPr="00501F15">
        <w:rPr>
          <w:sz w:val="26"/>
          <w:szCs w:val="26"/>
          <w:lang w:val="ru-RU"/>
        </w:rPr>
        <w:t xml:space="preserve">К территориям сжатия относятся все населенные пункты, кроме с. Комсомольск. Это – </w:t>
      </w:r>
      <w:r w:rsidR="00413FF5" w:rsidRPr="00501F15">
        <w:rPr>
          <w:sz w:val="26"/>
          <w:szCs w:val="26"/>
          <w:lang w:val="ru-RU"/>
        </w:rPr>
        <w:t>с</w:t>
      </w:r>
      <w:r w:rsidRPr="00501F15">
        <w:rPr>
          <w:sz w:val="26"/>
          <w:szCs w:val="26"/>
          <w:lang w:val="ru-RU"/>
        </w:rPr>
        <w:t>т. </w:t>
      </w:r>
      <w:proofErr w:type="spellStart"/>
      <w:r w:rsidR="00413FF5" w:rsidRPr="00501F15">
        <w:rPr>
          <w:sz w:val="26"/>
          <w:szCs w:val="26"/>
          <w:lang w:val="ru-RU"/>
        </w:rPr>
        <w:t>Балагачево</w:t>
      </w:r>
      <w:proofErr w:type="spellEnd"/>
      <w:r w:rsidRPr="00501F15">
        <w:rPr>
          <w:sz w:val="26"/>
          <w:szCs w:val="26"/>
          <w:lang w:val="ru-RU"/>
        </w:rPr>
        <w:t>, д. </w:t>
      </w:r>
      <w:proofErr w:type="spellStart"/>
      <w:r w:rsidRPr="00501F15">
        <w:rPr>
          <w:sz w:val="26"/>
          <w:szCs w:val="26"/>
          <w:lang w:val="ru-RU"/>
        </w:rPr>
        <w:t>Балагачево</w:t>
      </w:r>
      <w:proofErr w:type="spellEnd"/>
      <w:r w:rsidRPr="00501F15">
        <w:rPr>
          <w:sz w:val="26"/>
          <w:szCs w:val="26"/>
          <w:lang w:val="ru-RU"/>
        </w:rPr>
        <w:t xml:space="preserve">, </w:t>
      </w:r>
      <w:r w:rsidR="00413FF5" w:rsidRPr="00501F15">
        <w:rPr>
          <w:sz w:val="26"/>
          <w:szCs w:val="26"/>
          <w:lang w:val="ru-RU"/>
        </w:rPr>
        <w:t>п.</w:t>
      </w:r>
      <w:r w:rsidRPr="00501F15">
        <w:rPr>
          <w:sz w:val="26"/>
          <w:szCs w:val="26"/>
          <w:lang w:val="ru-RU"/>
        </w:rPr>
        <w:t> </w:t>
      </w:r>
      <w:r w:rsidR="00413FF5" w:rsidRPr="00501F15">
        <w:rPr>
          <w:sz w:val="26"/>
          <w:szCs w:val="26"/>
          <w:lang w:val="ru-RU"/>
        </w:rPr>
        <w:t>Тазырбак</w:t>
      </w:r>
      <w:r w:rsidRPr="00501F15">
        <w:rPr>
          <w:sz w:val="26"/>
          <w:szCs w:val="26"/>
          <w:lang w:val="ru-RU"/>
        </w:rPr>
        <w:t>,</w:t>
      </w:r>
      <w:r w:rsidR="00413FF5" w:rsidRPr="00501F15">
        <w:rPr>
          <w:sz w:val="26"/>
          <w:szCs w:val="26"/>
          <w:lang w:val="ru-RU"/>
        </w:rPr>
        <w:t xml:space="preserve"> п.</w:t>
      </w:r>
      <w:r w:rsidRPr="00501F15">
        <w:rPr>
          <w:sz w:val="26"/>
          <w:szCs w:val="26"/>
          <w:lang w:val="ru-RU"/>
        </w:rPr>
        <w:t> </w:t>
      </w:r>
      <w:proofErr w:type="spellStart"/>
      <w:r w:rsidRPr="00501F15">
        <w:rPr>
          <w:sz w:val="26"/>
          <w:szCs w:val="26"/>
          <w:lang w:val="ru-RU"/>
        </w:rPr>
        <w:t>Францево</w:t>
      </w:r>
      <w:proofErr w:type="spellEnd"/>
      <w:r w:rsidRPr="00501F15">
        <w:rPr>
          <w:sz w:val="26"/>
          <w:szCs w:val="26"/>
          <w:lang w:val="ru-RU"/>
        </w:rPr>
        <w:t>. В данных населенных пунктах проживают менее 100 человек. Слабо развита или отсутствует социальная инфраструктура, реализация инвестиционных проектов не запланирована.</w:t>
      </w:r>
      <w:r w:rsidR="000043F2" w:rsidRPr="00501F15">
        <w:rPr>
          <w:sz w:val="26"/>
          <w:szCs w:val="26"/>
          <w:lang w:val="ru-RU"/>
        </w:rPr>
        <w:t xml:space="preserve"> Развитие территорий возможно в направлении сельского хозяйства и лесной промышленности, а также сбора дикоросов.</w:t>
      </w:r>
    </w:p>
    <w:p w:rsidR="009A64DB" w:rsidRPr="00501F15" w:rsidRDefault="009A64DB" w:rsidP="00413FF5">
      <w:pPr>
        <w:ind w:firstLine="720"/>
        <w:contextualSpacing/>
        <w:jc w:val="both"/>
        <w:rPr>
          <w:sz w:val="26"/>
          <w:szCs w:val="26"/>
          <w:lang w:val="ru-RU"/>
        </w:rPr>
      </w:pPr>
    </w:p>
    <w:p w:rsidR="00413FF5" w:rsidRPr="00501F15" w:rsidRDefault="00413FF5" w:rsidP="00413FF5">
      <w:pPr>
        <w:ind w:firstLine="720"/>
        <w:contextualSpacing/>
        <w:jc w:val="both"/>
        <w:rPr>
          <w:sz w:val="26"/>
          <w:szCs w:val="26"/>
          <w:lang w:val="ru-RU"/>
        </w:rPr>
      </w:pPr>
      <w:r w:rsidRPr="00501F15">
        <w:rPr>
          <w:sz w:val="26"/>
          <w:szCs w:val="26"/>
          <w:lang w:val="ru-RU"/>
        </w:rPr>
        <w:t xml:space="preserve">Для Улу-Юльского и Комсомольского сельских поселений особо остро стоит </w:t>
      </w:r>
      <w:r w:rsidR="001625C7" w:rsidRPr="00501F15">
        <w:rPr>
          <w:sz w:val="26"/>
          <w:szCs w:val="26"/>
          <w:lang w:val="ru-RU"/>
        </w:rPr>
        <w:t xml:space="preserve">проблема </w:t>
      </w:r>
      <w:r w:rsidRPr="00501F15">
        <w:rPr>
          <w:sz w:val="26"/>
          <w:szCs w:val="26"/>
          <w:lang w:val="ru-RU"/>
        </w:rPr>
        <w:t>транспортн</w:t>
      </w:r>
      <w:r w:rsidR="001625C7" w:rsidRPr="00501F15">
        <w:rPr>
          <w:sz w:val="26"/>
          <w:szCs w:val="26"/>
          <w:lang w:val="ru-RU"/>
        </w:rPr>
        <w:t>ой</w:t>
      </w:r>
      <w:r w:rsidRPr="00501F15">
        <w:rPr>
          <w:sz w:val="26"/>
          <w:szCs w:val="26"/>
          <w:lang w:val="ru-RU"/>
        </w:rPr>
        <w:t xml:space="preserve"> доступност</w:t>
      </w:r>
      <w:r w:rsidR="001625C7" w:rsidRPr="00501F15">
        <w:rPr>
          <w:sz w:val="26"/>
          <w:szCs w:val="26"/>
          <w:lang w:val="ru-RU"/>
        </w:rPr>
        <w:t>и, что</w:t>
      </w:r>
      <w:r w:rsidRPr="00501F15">
        <w:rPr>
          <w:sz w:val="26"/>
          <w:szCs w:val="26"/>
          <w:lang w:val="ru-RU"/>
        </w:rPr>
        <w:t xml:space="preserve"> значительно сдерживает развитие данных территорий.</w:t>
      </w:r>
    </w:p>
    <w:p w:rsidR="00413FF5" w:rsidRPr="00501F15" w:rsidRDefault="00413FF5" w:rsidP="00413FF5">
      <w:pPr>
        <w:ind w:firstLine="708"/>
        <w:contextualSpacing/>
        <w:jc w:val="both"/>
        <w:rPr>
          <w:sz w:val="26"/>
          <w:szCs w:val="26"/>
          <w:lang w:val="ru-RU"/>
        </w:rPr>
      </w:pPr>
      <w:r w:rsidRPr="00501F15">
        <w:rPr>
          <w:sz w:val="26"/>
          <w:szCs w:val="26"/>
          <w:lang w:val="ru-RU"/>
        </w:rPr>
        <w:t xml:space="preserve">Общее направление улучшения социальных условий населения, проживающего на территории </w:t>
      </w:r>
      <w:r w:rsidR="000E160A" w:rsidRPr="00501F15">
        <w:rPr>
          <w:sz w:val="26"/>
          <w:szCs w:val="26"/>
          <w:lang w:val="ru-RU"/>
        </w:rPr>
        <w:t>Комсомольского сельского поселения</w:t>
      </w:r>
      <w:r w:rsidRPr="00501F15">
        <w:rPr>
          <w:sz w:val="26"/>
          <w:szCs w:val="26"/>
          <w:lang w:val="ru-RU"/>
        </w:rPr>
        <w:t xml:space="preserve"> – улучшение транспортного сообщения, поиск путей снижения затрат на теплообеспечение объектов социального и жилого сектора.</w:t>
      </w:r>
      <w:r w:rsidRPr="00501F15">
        <w:rPr>
          <w:sz w:val="26"/>
          <w:szCs w:val="26"/>
          <w:lang w:val="ru-RU"/>
        </w:rPr>
        <w:br w:type="page"/>
      </w:r>
    </w:p>
    <w:p w:rsidR="00413FF5" w:rsidRPr="00501F15" w:rsidRDefault="00413FF5" w:rsidP="00413FF5">
      <w:pPr>
        <w:pStyle w:val="a4"/>
        <w:contextualSpacing/>
        <w:jc w:val="center"/>
        <w:rPr>
          <w:rFonts w:ascii="Times New Roman" w:hAnsi="Times New Roman" w:cs="Times New Roman"/>
          <w:b/>
          <w:sz w:val="26"/>
          <w:szCs w:val="26"/>
        </w:rPr>
      </w:pPr>
      <w:r w:rsidRPr="00501F15">
        <w:rPr>
          <w:rFonts w:ascii="Times New Roman" w:hAnsi="Times New Roman" w:cs="Times New Roman"/>
          <w:b/>
          <w:sz w:val="26"/>
          <w:szCs w:val="26"/>
        </w:rPr>
        <w:lastRenderedPageBreak/>
        <w:t>5. Ожидаемые результаты реализации Стратегии</w:t>
      </w:r>
    </w:p>
    <w:p w:rsidR="00413FF5" w:rsidRPr="00501F15" w:rsidRDefault="00413FF5" w:rsidP="00413FF5">
      <w:pPr>
        <w:pStyle w:val="aa"/>
        <w:tabs>
          <w:tab w:val="num" w:pos="0"/>
        </w:tabs>
        <w:contextualSpacing/>
        <w:jc w:val="both"/>
        <w:rPr>
          <w:sz w:val="26"/>
          <w:szCs w:val="26"/>
          <w:lang w:val="ru-RU"/>
        </w:rPr>
      </w:pPr>
    </w:p>
    <w:p w:rsidR="00413FF5" w:rsidRPr="00501F15" w:rsidRDefault="00413FF5" w:rsidP="00413FF5">
      <w:pPr>
        <w:pStyle w:val="aa"/>
        <w:tabs>
          <w:tab w:val="num" w:pos="0"/>
        </w:tabs>
        <w:contextualSpacing/>
        <w:jc w:val="both"/>
        <w:rPr>
          <w:i/>
          <w:sz w:val="26"/>
          <w:szCs w:val="26"/>
          <w:lang w:val="ru-RU"/>
        </w:rPr>
      </w:pPr>
      <w:r w:rsidRPr="00501F15">
        <w:rPr>
          <w:i/>
          <w:sz w:val="26"/>
          <w:szCs w:val="26"/>
          <w:lang w:val="ru-RU"/>
        </w:rPr>
        <w:tab/>
        <w:t>В экономической сфере:</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xml:space="preserve">- лесная отрасль района и по-прежнему сохранит лидирующее положение по таким показателям как объём лесозаготовок. Появятся новые производства лесопереработки п. Улу-Юл. Лесопромышленный комплекс Первомайского района будет развиваться в части модернизации действующих производств, а также увеличении переработки древесных отходов в товарную продукцию в виде древесных и </w:t>
      </w:r>
      <w:proofErr w:type="spellStart"/>
      <w:r w:rsidRPr="00501F15">
        <w:rPr>
          <w:sz w:val="26"/>
          <w:szCs w:val="26"/>
          <w:lang w:val="ru-RU"/>
        </w:rPr>
        <w:t>древесноугольных</w:t>
      </w:r>
      <w:proofErr w:type="spellEnd"/>
      <w:r w:rsidRPr="00501F15">
        <w:rPr>
          <w:sz w:val="26"/>
          <w:szCs w:val="26"/>
          <w:lang w:val="ru-RU"/>
        </w:rPr>
        <w:t xml:space="preserve"> брикетов;</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значительно укрепит свои позиции сельскохозяйственная отрасль района – при росте натуральных показателей в производстве основных видов сельскохозяйственной продукции ожидается повышение эффективности работы всех сельскохозяйственных предприятий (основа – увеличение поголовья, проведение капитальных ремонтов и реконструкций животноводческих помещений, их техническое переоснащение, приобретение сельскохозяйственных машин для полеводства, переобучение кадров);</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в результате организации сельскохозяйственной кооперации, развитием личных подсобных хозяйств населения ожидается рост поголовья скота и увеличение товарной молочной продукции, увеличение посевных площадей под овощными культурами;</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в районе получит дальнейшее развитие малое предпринимательство. Помимо торговли, бытовых, транспортных услуг получат более широкое развитие туристические услуги, услуги общественного питания, автодорожный сервис. Этому будет способствовать  строительство и реконструкция дороги Первомайское – Белый Яр, оказываемая государственная поддержка.</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xml:space="preserve">- появится больше представителей малого бизнеса, производящих сельскохозяйственную продукцию; </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улучшится инвестиционный и предпринимательский климат территории;</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xml:space="preserve">- сохранится и получит дальнейшее развитие механизм социального партнерства партнёрства с бизнесом;. </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экономика получит дополнительные вливания от частных инвесторов, привлечённых на территорию района.</w:t>
      </w:r>
    </w:p>
    <w:p w:rsidR="00413FF5" w:rsidRPr="00501F15" w:rsidRDefault="00413FF5" w:rsidP="00413FF5">
      <w:pPr>
        <w:pStyle w:val="aa"/>
        <w:tabs>
          <w:tab w:val="num" w:pos="0"/>
        </w:tabs>
        <w:contextualSpacing/>
        <w:jc w:val="both"/>
        <w:rPr>
          <w:i/>
          <w:sz w:val="26"/>
          <w:szCs w:val="26"/>
          <w:lang w:val="ru-RU"/>
        </w:rPr>
      </w:pPr>
      <w:r w:rsidRPr="00501F15">
        <w:rPr>
          <w:sz w:val="26"/>
          <w:szCs w:val="26"/>
          <w:lang w:val="ru-RU"/>
        </w:rPr>
        <w:tab/>
      </w:r>
      <w:r w:rsidRPr="00501F15">
        <w:rPr>
          <w:i/>
          <w:sz w:val="26"/>
          <w:szCs w:val="26"/>
          <w:lang w:val="ru-RU"/>
        </w:rPr>
        <w:t>В социальной сфере:</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xml:space="preserve">- повысится обеспеченность населения качественными социальными и бытовыми  услугами; </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в целом по району будет происходить дальнейшее снижение безработицы за счет реализации инвестиционных проектов в сфере бизнеса;</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повысится общий уровень доходов населения;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произойдёт качественное изменение социального настроя населения, повысится его активность по участию в общественной жизни своего населённого пункта и района в целом;</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тенденция снижения численности населения территории сменится на незначительное увеличение;</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увеличится общая площадь жилых помещений, приходящихся в среднем на одного жителя;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благодаря развитию профессионального образования в Первомайском районе снизится потребность в квалифицированных кадрах рабочих специальностей.</w:t>
      </w:r>
    </w:p>
    <w:p w:rsidR="00413FF5" w:rsidRPr="00501F15" w:rsidRDefault="00413FF5" w:rsidP="00413FF5">
      <w:pPr>
        <w:pStyle w:val="aa"/>
        <w:tabs>
          <w:tab w:val="num" w:pos="0"/>
        </w:tabs>
        <w:contextualSpacing/>
        <w:jc w:val="both"/>
        <w:rPr>
          <w:i/>
          <w:sz w:val="26"/>
          <w:szCs w:val="26"/>
          <w:lang w:val="ru-RU"/>
        </w:rPr>
      </w:pPr>
      <w:r w:rsidRPr="00501F15">
        <w:rPr>
          <w:i/>
          <w:sz w:val="26"/>
          <w:szCs w:val="26"/>
          <w:lang w:val="ru-RU"/>
        </w:rPr>
        <w:lastRenderedPageBreak/>
        <w:tab/>
        <w:t>В финансово-бюджетной сфере:</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увеличится доля собственных доходов муниципального образования;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повысится собираемость налогов, особенно тех, которые формируют финансовую основу поселений.</w:t>
      </w:r>
    </w:p>
    <w:p w:rsidR="00413FF5" w:rsidRPr="00501F15" w:rsidRDefault="00413FF5" w:rsidP="00413FF5">
      <w:pPr>
        <w:pStyle w:val="aa"/>
        <w:tabs>
          <w:tab w:val="num" w:pos="0"/>
        </w:tabs>
        <w:contextualSpacing/>
        <w:jc w:val="both"/>
        <w:rPr>
          <w:i/>
          <w:sz w:val="26"/>
          <w:szCs w:val="26"/>
          <w:lang w:val="ru-RU"/>
        </w:rPr>
      </w:pPr>
      <w:r w:rsidRPr="00501F15">
        <w:rPr>
          <w:i/>
          <w:sz w:val="26"/>
          <w:szCs w:val="26"/>
          <w:lang w:val="ru-RU"/>
        </w:rPr>
        <w:tab/>
        <w:t>В сфере муниципального управления: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будет отработан механизм взаимодействия между уровнями муниципального самоуправления;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повысится эффективность работы исполнительных органов, ускорится оперативность принятия управленческих решений;</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xml:space="preserve">- снизится уровень необоснованной бюрократии; </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получит завершение процесс закрепления муниципальной собственности, повысится эффективность её использования;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будет отработан механизм взаимодействия между уровнями муниципального самоуправления;</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муниципальные услуги будут предоставляться в электронной форме.</w:t>
      </w:r>
    </w:p>
    <w:p w:rsidR="00413FF5" w:rsidRPr="00501F15" w:rsidRDefault="00413FF5" w:rsidP="00413FF5">
      <w:pPr>
        <w:pStyle w:val="aa"/>
        <w:tabs>
          <w:tab w:val="num" w:pos="0"/>
        </w:tabs>
        <w:contextualSpacing/>
        <w:jc w:val="both"/>
        <w:rPr>
          <w:sz w:val="26"/>
          <w:szCs w:val="26"/>
          <w:lang w:val="ru-RU"/>
        </w:rPr>
      </w:pP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В результате реализации Стратегии к 2030 году будут достигнуты следующие значения основных показателей социально-экономического развития района:</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среднегодовая численность населения – 15,9 тыс.</w:t>
      </w:r>
      <w:r w:rsidR="00C34600" w:rsidRPr="00501F15">
        <w:rPr>
          <w:sz w:val="26"/>
          <w:szCs w:val="26"/>
          <w:lang w:val="ru-RU"/>
        </w:rPr>
        <w:t xml:space="preserve"> </w:t>
      </w:r>
      <w:r w:rsidRPr="00501F15">
        <w:rPr>
          <w:sz w:val="26"/>
          <w:szCs w:val="26"/>
          <w:lang w:val="ru-RU"/>
        </w:rPr>
        <w:t>чел.</w:t>
      </w:r>
      <w:r w:rsidR="00AA5A3D" w:rsidRPr="00501F15">
        <w:rPr>
          <w:sz w:val="26"/>
          <w:szCs w:val="26"/>
          <w:lang w:val="ru-RU"/>
        </w:rPr>
        <w:t xml:space="preserve"> (темп роста</w:t>
      </w:r>
      <w:r w:rsidR="00D10DEC" w:rsidRPr="00501F15">
        <w:rPr>
          <w:sz w:val="26"/>
          <w:szCs w:val="26"/>
          <w:lang w:val="ru-RU"/>
        </w:rPr>
        <w:t xml:space="preserve"> к уровню 2020 года</w:t>
      </w:r>
      <w:r w:rsidR="00AA5A3D" w:rsidRPr="00501F15">
        <w:rPr>
          <w:sz w:val="26"/>
          <w:szCs w:val="26"/>
          <w:lang w:val="ru-RU"/>
        </w:rPr>
        <w:t xml:space="preserve"> </w:t>
      </w:r>
      <w:r w:rsidR="00D10DEC" w:rsidRPr="00501F15">
        <w:rPr>
          <w:sz w:val="26"/>
          <w:szCs w:val="26"/>
          <w:lang w:val="ru-RU"/>
        </w:rPr>
        <w:t>97,5%)</w:t>
      </w:r>
      <w:r w:rsidRPr="00501F15">
        <w:rPr>
          <w:sz w:val="26"/>
          <w:szCs w:val="26"/>
          <w:lang w:val="ru-RU"/>
        </w:rPr>
        <w:t>;</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общая площадь жилых помещений, приходящаяся в среднем на одного жителя (на конец года) – 34,2 кв.</w:t>
      </w:r>
      <w:r w:rsidR="00C34600" w:rsidRPr="00501F15">
        <w:rPr>
          <w:sz w:val="26"/>
          <w:szCs w:val="26"/>
          <w:lang w:val="ru-RU"/>
        </w:rPr>
        <w:t xml:space="preserve"> </w:t>
      </w:r>
      <w:r w:rsidRPr="00501F15">
        <w:rPr>
          <w:sz w:val="26"/>
          <w:szCs w:val="26"/>
          <w:lang w:val="ru-RU"/>
        </w:rPr>
        <w:t>м.</w:t>
      </w:r>
      <w:r w:rsidR="00D10DEC" w:rsidRPr="00501F15">
        <w:rPr>
          <w:sz w:val="26"/>
          <w:szCs w:val="26"/>
          <w:lang w:val="ru-RU"/>
        </w:rPr>
        <w:t xml:space="preserve"> (темп роста к уровню 2020 года 126,2%);</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t>- среднемесячная заработная плата работников крупных и средних предприятий – 54</w:t>
      </w:r>
      <w:r w:rsidR="00C34600" w:rsidRPr="00501F15">
        <w:rPr>
          <w:sz w:val="26"/>
          <w:szCs w:val="26"/>
          <w:lang w:val="ru-RU"/>
        </w:rPr>
        <w:t xml:space="preserve"> </w:t>
      </w:r>
      <w:r w:rsidRPr="00501F15">
        <w:rPr>
          <w:sz w:val="26"/>
          <w:szCs w:val="26"/>
          <w:lang w:val="ru-RU"/>
        </w:rPr>
        <w:t>092,8 руб.</w:t>
      </w:r>
      <w:r w:rsidR="00D10DEC" w:rsidRPr="00501F15">
        <w:rPr>
          <w:sz w:val="26"/>
          <w:szCs w:val="26"/>
          <w:lang w:val="ru-RU"/>
        </w:rPr>
        <w:t xml:space="preserve"> (темп роста к уровню 2020 года 178,4%)</w:t>
      </w:r>
      <w:r w:rsidRPr="00501F15">
        <w:rPr>
          <w:sz w:val="26"/>
          <w:szCs w:val="26"/>
          <w:lang w:val="ru-RU"/>
        </w:rPr>
        <w:t>;</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r>
      <w:r w:rsidR="00D10DEC" w:rsidRPr="00501F15">
        <w:rPr>
          <w:sz w:val="26"/>
          <w:szCs w:val="26"/>
          <w:lang w:val="ru-RU"/>
        </w:rPr>
        <w:t xml:space="preserve">- </w:t>
      </w:r>
      <w:r w:rsidRPr="00501F15">
        <w:rPr>
          <w:sz w:val="26"/>
          <w:szCs w:val="26"/>
          <w:lang w:val="ru-RU"/>
        </w:rPr>
        <w:t>протяженность автомобильных дорог общего пол</w:t>
      </w:r>
      <w:r w:rsidR="00443788" w:rsidRPr="00501F15">
        <w:rPr>
          <w:sz w:val="26"/>
          <w:szCs w:val="26"/>
          <w:lang w:val="ru-RU"/>
        </w:rPr>
        <w:t>ьзования с твердым покрытием 43</w:t>
      </w:r>
      <w:r w:rsidR="00044616" w:rsidRPr="00501F15">
        <w:rPr>
          <w:sz w:val="26"/>
          <w:szCs w:val="26"/>
          <w:lang w:val="ru-RU"/>
        </w:rPr>
        <w:t>9</w:t>
      </w:r>
      <w:r w:rsidRPr="00501F15">
        <w:rPr>
          <w:sz w:val="26"/>
          <w:szCs w:val="26"/>
          <w:lang w:val="ru-RU"/>
        </w:rPr>
        <w:t>,3 км</w:t>
      </w:r>
      <w:r w:rsidR="00044616" w:rsidRPr="00501F15">
        <w:rPr>
          <w:sz w:val="26"/>
          <w:szCs w:val="26"/>
          <w:lang w:val="ru-RU"/>
        </w:rPr>
        <w:t xml:space="preserve"> (темп роста к уровню 2020 года 100,9%)</w:t>
      </w:r>
      <w:r w:rsidRPr="00501F15">
        <w:rPr>
          <w:sz w:val="26"/>
          <w:szCs w:val="26"/>
          <w:lang w:val="ru-RU"/>
        </w:rPr>
        <w:t>;</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r>
      <w:r w:rsidR="00044616" w:rsidRPr="00501F15">
        <w:rPr>
          <w:sz w:val="26"/>
          <w:szCs w:val="26"/>
          <w:lang w:val="ru-RU"/>
        </w:rPr>
        <w:t xml:space="preserve">- </w:t>
      </w:r>
      <w:r w:rsidRPr="00501F15">
        <w:rPr>
          <w:sz w:val="26"/>
          <w:szCs w:val="26"/>
          <w:lang w:val="ru-RU"/>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 225,8 млн.</w:t>
      </w:r>
      <w:r w:rsidR="00C34600" w:rsidRPr="00501F15">
        <w:rPr>
          <w:sz w:val="26"/>
          <w:szCs w:val="26"/>
          <w:lang w:val="ru-RU"/>
        </w:rPr>
        <w:t xml:space="preserve"> </w:t>
      </w:r>
      <w:r w:rsidRPr="00501F15">
        <w:rPr>
          <w:sz w:val="26"/>
          <w:szCs w:val="26"/>
          <w:lang w:val="ru-RU"/>
        </w:rPr>
        <w:t>руб.</w:t>
      </w:r>
      <w:r w:rsidR="00044616" w:rsidRPr="00501F15">
        <w:rPr>
          <w:sz w:val="26"/>
          <w:szCs w:val="26"/>
          <w:lang w:val="ru-RU"/>
        </w:rPr>
        <w:t xml:space="preserve"> (темп роста к уровню 2020 года 168,5%)</w:t>
      </w:r>
      <w:r w:rsidRPr="00501F15">
        <w:rPr>
          <w:sz w:val="26"/>
          <w:szCs w:val="26"/>
          <w:lang w:val="ru-RU"/>
        </w:rPr>
        <w:t>;</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r>
      <w:r w:rsidR="00044616" w:rsidRPr="00501F15">
        <w:rPr>
          <w:sz w:val="26"/>
          <w:szCs w:val="26"/>
          <w:lang w:val="ru-RU"/>
        </w:rPr>
        <w:t xml:space="preserve">- </w:t>
      </w:r>
      <w:r w:rsidRPr="00501F15">
        <w:rPr>
          <w:sz w:val="26"/>
          <w:szCs w:val="26"/>
          <w:lang w:val="ru-RU"/>
        </w:rPr>
        <w:t>объем продукции сельского хозяйства – 2</w:t>
      </w:r>
      <w:r w:rsidR="00C34600" w:rsidRPr="00501F15">
        <w:rPr>
          <w:sz w:val="26"/>
          <w:szCs w:val="26"/>
          <w:lang w:val="ru-RU"/>
        </w:rPr>
        <w:t xml:space="preserve"> </w:t>
      </w:r>
      <w:r w:rsidRPr="00501F15">
        <w:rPr>
          <w:sz w:val="26"/>
          <w:szCs w:val="26"/>
          <w:lang w:val="ru-RU"/>
        </w:rPr>
        <w:t>032,5 млн.</w:t>
      </w:r>
      <w:r w:rsidR="00C34600" w:rsidRPr="00501F15">
        <w:rPr>
          <w:sz w:val="26"/>
          <w:szCs w:val="26"/>
          <w:lang w:val="ru-RU"/>
        </w:rPr>
        <w:t xml:space="preserve"> </w:t>
      </w:r>
      <w:r w:rsidRPr="00501F15">
        <w:rPr>
          <w:sz w:val="26"/>
          <w:szCs w:val="26"/>
          <w:lang w:val="ru-RU"/>
        </w:rPr>
        <w:t>руб.</w:t>
      </w:r>
      <w:r w:rsidR="00044616" w:rsidRPr="00501F15">
        <w:rPr>
          <w:sz w:val="26"/>
          <w:szCs w:val="26"/>
          <w:lang w:val="ru-RU"/>
        </w:rPr>
        <w:t xml:space="preserve"> (темп роста к уровню 2020 года 170%);</w:t>
      </w:r>
    </w:p>
    <w:p w:rsidR="00413FF5" w:rsidRPr="00501F15" w:rsidRDefault="00413FF5" w:rsidP="00413FF5">
      <w:pPr>
        <w:pStyle w:val="aa"/>
        <w:tabs>
          <w:tab w:val="num" w:pos="0"/>
        </w:tabs>
        <w:contextualSpacing/>
        <w:jc w:val="both"/>
        <w:rPr>
          <w:sz w:val="26"/>
          <w:szCs w:val="26"/>
          <w:lang w:val="ru-RU"/>
        </w:rPr>
      </w:pPr>
      <w:r w:rsidRPr="00501F15">
        <w:rPr>
          <w:sz w:val="26"/>
          <w:szCs w:val="26"/>
          <w:lang w:val="ru-RU"/>
        </w:rPr>
        <w:tab/>
      </w:r>
      <w:r w:rsidR="00044616" w:rsidRPr="00501F15">
        <w:rPr>
          <w:sz w:val="26"/>
          <w:szCs w:val="26"/>
          <w:lang w:val="ru-RU"/>
        </w:rPr>
        <w:t xml:space="preserve">- </w:t>
      </w:r>
      <w:r w:rsidRPr="00501F15">
        <w:rPr>
          <w:sz w:val="26"/>
          <w:szCs w:val="26"/>
          <w:lang w:val="ru-RU"/>
        </w:rPr>
        <w:t>объем поступлений налогов на совокупный доход в консолидированный бюджет Томской области из муниципального образования «Первомайский район» - 36,3 млн.</w:t>
      </w:r>
      <w:r w:rsidR="00C34600" w:rsidRPr="00501F15">
        <w:rPr>
          <w:sz w:val="26"/>
          <w:szCs w:val="26"/>
          <w:lang w:val="ru-RU"/>
        </w:rPr>
        <w:t xml:space="preserve"> </w:t>
      </w:r>
      <w:r w:rsidRPr="00501F15">
        <w:rPr>
          <w:sz w:val="26"/>
          <w:szCs w:val="26"/>
          <w:lang w:val="ru-RU"/>
        </w:rPr>
        <w:t>руб.</w:t>
      </w:r>
      <w:r w:rsidR="00044616" w:rsidRPr="00501F15">
        <w:rPr>
          <w:sz w:val="26"/>
          <w:szCs w:val="26"/>
          <w:lang w:val="ru-RU"/>
        </w:rPr>
        <w:t xml:space="preserve"> (темп роста к уровню 2020 года 144,6%).</w:t>
      </w:r>
    </w:p>
    <w:p w:rsidR="00413FF5" w:rsidRPr="00501F15" w:rsidRDefault="00413FF5" w:rsidP="00413FF5">
      <w:pPr>
        <w:pStyle w:val="aa"/>
        <w:tabs>
          <w:tab w:val="num" w:pos="0"/>
        </w:tabs>
        <w:contextualSpacing/>
        <w:jc w:val="both"/>
        <w:rPr>
          <w:sz w:val="26"/>
          <w:szCs w:val="26"/>
          <w:lang w:val="ru-RU"/>
        </w:rPr>
      </w:pPr>
    </w:p>
    <w:p w:rsidR="00413FF5" w:rsidRPr="00501F15" w:rsidRDefault="00413FF5" w:rsidP="00413FF5">
      <w:pPr>
        <w:pStyle w:val="aa"/>
        <w:tabs>
          <w:tab w:val="num" w:pos="0"/>
        </w:tabs>
        <w:contextualSpacing/>
        <w:jc w:val="both"/>
        <w:rPr>
          <w:sz w:val="26"/>
          <w:szCs w:val="26"/>
          <w:lang w:val="ru-RU"/>
        </w:rPr>
        <w:sectPr w:rsidR="00413FF5" w:rsidRPr="00501F15" w:rsidSect="00413FF5">
          <w:headerReference w:type="default" r:id="rId8"/>
          <w:pgSz w:w="11906" w:h="16838"/>
          <w:pgMar w:top="1134" w:right="850" w:bottom="1134" w:left="1701" w:header="708" w:footer="708" w:gutter="0"/>
          <w:cols w:space="708"/>
          <w:docGrid w:linePitch="360"/>
        </w:sectPr>
      </w:pPr>
    </w:p>
    <w:p w:rsidR="00413FF5" w:rsidRPr="00501F15" w:rsidRDefault="00AA1D1C" w:rsidP="00413FF5">
      <w:pPr>
        <w:contextualSpacing/>
        <w:jc w:val="right"/>
        <w:outlineLvl w:val="0"/>
        <w:rPr>
          <w:sz w:val="26"/>
          <w:szCs w:val="26"/>
          <w:lang w:val="ru-RU"/>
        </w:rPr>
      </w:pPr>
      <w:r w:rsidRPr="00501F15">
        <w:rPr>
          <w:sz w:val="26"/>
          <w:szCs w:val="26"/>
          <w:lang w:val="ru-RU"/>
        </w:rPr>
        <w:lastRenderedPageBreak/>
        <w:t>Таблица 3</w:t>
      </w:r>
      <w:r w:rsidR="00413FF5" w:rsidRPr="00501F15">
        <w:rPr>
          <w:sz w:val="26"/>
          <w:szCs w:val="26"/>
          <w:lang w:val="ru-RU"/>
        </w:rPr>
        <w:t>. Показатели достижения целей и задач социально-экономического развития Первомайского района</w:t>
      </w:r>
    </w:p>
    <w:p w:rsidR="00413FF5" w:rsidRPr="00501F15" w:rsidRDefault="00413FF5" w:rsidP="00413FF5">
      <w:pPr>
        <w:contextualSpacing/>
        <w:jc w:val="right"/>
        <w:rPr>
          <w:sz w:val="26"/>
          <w:szCs w:val="26"/>
          <w:lang w:val="ru-RU"/>
        </w:rPr>
      </w:pPr>
      <w:r w:rsidRPr="00501F15">
        <w:rPr>
          <w:sz w:val="26"/>
          <w:szCs w:val="26"/>
          <w:lang w:val="ru-RU"/>
        </w:rPr>
        <w:t>(контрольные индикаторы)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134"/>
        <w:gridCol w:w="1134"/>
        <w:gridCol w:w="1134"/>
      </w:tblGrid>
      <w:tr w:rsidR="00255464" w:rsidRPr="00501F15" w:rsidTr="00255464">
        <w:trPr>
          <w:cantSplit/>
          <w:tblHeader/>
        </w:trPr>
        <w:tc>
          <w:tcPr>
            <w:tcW w:w="5353" w:type="dxa"/>
            <w:vMerge w:val="restart"/>
            <w:vAlign w:val="center"/>
          </w:tcPr>
          <w:p w:rsidR="00255464" w:rsidRPr="00501F15" w:rsidRDefault="00255464" w:rsidP="00413FF5">
            <w:pPr>
              <w:contextualSpacing/>
              <w:rPr>
                <w:b/>
                <w:sz w:val="26"/>
                <w:szCs w:val="26"/>
                <w:lang w:val="ru-RU"/>
              </w:rPr>
            </w:pPr>
            <w:r w:rsidRPr="00501F15">
              <w:rPr>
                <w:b/>
                <w:sz w:val="26"/>
                <w:szCs w:val="26"/>
                <w:lang w:val="ru-RU"/>
              </w:rPr>
              <w:t>Наименование показателя</w:t>
            </w:r>
          </w:p>
        </w:tc>
        <w:tc>
          <w:tcPr>
            <w:tcW w:w="1559" w:type="dxa"/>
            <w:vMerge w:val="restart"/>
            <w:vAlign w:val="center"/>
          </w:tcPr>
          <w:p w:rsidR="00255464" w:rsidRPr="00501F15" w:rsidRDefault="00255464" w:rsidP="00413FF5">
            <w:pPr>
              <w:contextualSpacing/>
              <w:rPr>
                <w:b/>
                <w:sz w:val="26"/>
                <w:szCs w:val="26"/>
              </w:rPr>
            </w:pPr>
            <w:r w:rsidRPr="00501F15">
              <w:rPr>
                <w:b/>
                <w:sz w:val="26"/>
                <w:szCs w:val="26"/>
                <w:lang w:val="ru-RU"/>
              </w:rPr>
              <w:t>Единица измерения</w:t>
            </w:r>
          </w:p>
        </w:tc>
        <w:tc>
          <w:tcPr>
            <w:tcW w:w="3402" w:type="dxa"/>
            <w:gridSpan w:val="3"/>
            <w:vAlign w:val="center"/>
          </w:tcPr>
          <w:p w:rsidR="00255464" w:rsidRPr="00501F15" w:rsidRDefault="00255464" w:rsidP="00413FF5">
            <w:pPr>
              <w:contextualSpacing/>
              <w:rPr>
                <w:b/>
                <w:sz w:val="26"/>
                <w:szCs w:val="26"/>
                <w:lang w:val="ru-RU"/>
              </w:rPr>
            </w:pPr>
            <w:r w:rsidRPr="00501F15">
              <w:rPr>
                <w:b/>
                <w:sz w:val="26"/>
                <w:szCs w:val="26"/>
                <w:lang w:val="ru-RU"/>
              </w:rPr>
              <w:t>Значение контрольного индикатора</w:t>
            </w:r>
          </w:p>
        </w:tc>
      </w:tr>
      <w:tr w:rsidR="00255464" w:rsidRPr="00501F15" w:rsidTr="00255464">
        <w:trPr>
          <w:cantSplit/>
          <w:tblHeader/>
        </w:trPr>
        <w:tc>
          <w:tcPr>
            <w:tcW w:w="5353" w:type="dxa"/>
            <w:vMerge/>
            <w:vAlign w:val="center"/>
          </w:tcPr>
          <w:p w:rsidR="00255464" w:rsidRPr="00501F15" w:rsidRDefault="00255464" w:rsidP="00413FF5">
            <w:pPr>
              <w:contextualSpacing/>
              <w:rPr>
                <w:b/>
                <w:sz w:val="26"/>
                <w:szCs w:val="26"/>
                <w:lang w:val="ru-RU"/>
              </w:rPr>
            </w:pPr>
          </w:p>
        </w:tc>
        <w:tc>
          <w:tcPr>
            <w:tcW w:w="1559" w:type="dxa"/>
            <w:vMerge/>
            <w:vAlign w:val="center"/>
          </w:tcPr>
          <w:p w:rsidR="00255464" w:rsidRPr="00501F15" w:rsidRDefault="00255464" w:rsidP="00413FF5">
            <w:pPr>
              <w:contextualSpacing/>
              <w:rPr>
                <w:b/>
                <w:sz w:val="26"/>
                <w:szCs w:val="26"/>
                <w:lang w:val="ru-RU"/>
              </w:rPr>
            </w:pPr>
          </w:p>
        </w:tc>
        <w:tc>
          <w:tcPr>
            <w:tcW w:w="1134" w:type="dxa"/>
            <w:vAlign w:val="center"/>
          </w:tcPr>
          <w:p w:rsidR="00255464" w:rsidRPr="00501F15" w:rsidRDefault="00255464" w:rsidP="00413FF5">
            <w:pPr>
              <w:contextualSpacing/>
              <w:rPr>
                <w:b/>
                <w:sz w:val="26"/>
                <w:szCs w:val="26"/>
                <w:lang w:val="ru-RU"/>
              </w:rPr>
            </w:pPr>
            <w:r w:rsidRPr="00501F15">
              <w:rPr>
                <w:b/>
                <w:sz w:val="26"/>
                <w:szCs w:val="26"/>
                <w:lang w:val="ru-RU"/>
              </w:rPr>
              <w:t>2020</w:t>
            </w:r>
          </w:p>
        </w:tc>
        <w:tc>
          <w:tcPr>
            <w:tcW w:w="1134" w:type="dxa"/>
            <w:vAlign w:val="center"/>
          </w:tcPr>
          <w:p w:rsidR="00255464" w:rsidRPr="00501F15" w:rsidRDefault="00255464" w:rsidP="00413FF5">
            <w:pPr>
              <w:contextualSpacing/>
              <w:rPr>
                <w:b/>
                <w:sz w:val="26"/>
                <w:szCs w:val="26"/>
                <w:lang w:val="ru-RU"/>
              </w:rPr>
            </w:pPr>
            <w:r w:rsidRPr="00501F15">
              <w:rPr>
                <w:b/>
                <w:sz w:val="26"/>
                <w:szCs w:val="26"/>
                <w:lang w:val="ru-RU"/>
              </w:rPr>
              <w:t>2024</w:t>
            </w:r>
          </w:p>
        </w:tc>
        <w:tc>
          <w:tcPr>
            <w:tcW w:w="1134" w:type="dxa"/>
            <w:vAlign w:val="center"/>
          </w:tcPr>
          <w:p w:rsidR="00255464" w:rsidRPr="00501F15" w:rsidRDefault="00255464" w:rsidP="00413FF5">
            <w:pPr>
              <w:contextualSpacing/>
              <w:rPr>
                <w:b/>
                <w:sz w:val="26"/>
                <w:szCs w:val="26"/>
                <w:lang w:val="ru-RU"/>
              </w:rPr>
            </w:pPr>
            <w:r w:rsidRPr="00501F15">
              <w:rPr>
                <w:b/>
                <w:sz w:val="26"/>
                <w:szCs w:val="26"/>
                <w:lang w:val="ru-RU"/>
              </w:rPr>
              <w:t>2030</w:t>
            </w:r>
          </w:p>
        </w:tc>
      </w:tr>
      <w:tr w:rsidR="00413FF5" w:rsidRPr="008B09F4" w:rsidTr="00255464">
        <w:trPr>
          <w:cantSplit/>
          <w:tblHeader/>
        </w:trPr>
        <w:tc>
          <w:tcPr>
            <w:tcW w:w="10314" w:type="dxa"/>
            <w:gridSpan w:val="5"/>
            <w:vAlign w:val="center"/>
          </w:tcPr>
          <w:p w:rsidR="00413FF5" w:rsidRPr="00501F15" w:rsidRDefault="00413FF5" w:rsidP="00AA0D23">
            <w:pPr>
              <w:contextualSpacing/>
              <w:rPr>
                <w:b/>
                <w:sz w:val="26"/>
                <w:szCs w:val="26"/>
                <w:lang w:val="ru-RU"/>
              </w:rPr>
            </w:pPr>
            <w:r w:rsidRPr="00501F15">
              <w:rPr>
                <w:b/>
                <w:sz w:val="26"/>
                <w:szCs w:val="26"/>
                <w:lang w:val="ru-RU"/>
              </w:rPr>
              <w:t xml:space="preserve">Цель 1. </w:t>
            </w:r>
            <w:r w:rsidR="00AA0D23" w:rsidRPr="00501F15">
              <w:rPr>
                <w:b/>
                <w:sz w:val="26"/>
                <w:szCs w:val="26"/>
                <w:lang w:val="ru-RU"/>
              </w:rPr>
              <w:t>Создание условий для развития экономического потенциала и формирование инвестиционной привлекательности территории</w:t>
            </w:r>
          </w:p>
        </w:tc>
      </w:tr>
      <w:tr w:rsidR="00255464" w:rsidRPr="00501F15" w:rsidTr="00255464">
        <w:trPr>
          <w:cantSplit/>
          <w:tblHeader/>
        </w:trPr>
        <w:tc>
          <w:tcPr>
            <w:tcW w:w="5353" w:type="dxa"/>
            <w:vAlign w:val="center"/>
          </w:tcPr>
          <w:p w:rsidR="00255464" w:rsidRPr="00501F15" w:rsidRDefault="00255464" w:rsidP="00413FF5">
            <w:pPr>
              <w:contextualSpacing/>
              <w:rPr>
                <w:sz w:val="26"/>
                <w:szCs w:val="26"/>
                <w:lang w:val="ru-RU"/>
              </w:rPr>
            </w:pPr>
            <w:r w:rsidRPr="00501F15">
              <w:rPr>
                <w:sz w:val="26"/>
                <w:szCs w:val="26"/>
                <w:lang w:val="ru-RU"/>
              </w:rPr>
              <w:t>Объем поступлений налогов на совокупный доход в консолидированный бюджет Томской области с территории Первомайского района</w:t>
            </w:r>
          </w:p>
        </w:tc>
        <w:tc>
          <w:tcPr>
            <w:tcW w:w="1559" w:type="dxa"/>
            <w:vAlign w:val="center"/>
          </w:tcPr>
          <w:p w:rsidR="00255464" w:rsidRPr="00501F15" w:rsidRDefault="00255464" w:rsidP="00413FF5">
            <w:pPr>
              <w:contextualSpacing/>
              <w:rPr>
                <w:sz w:val="26"/>
                <w:szCs w:val="26"/>
                <w:lang w:val="ru-RU"/>
              </w:rPr>
            </w:pPr>
            <w:r w:rsidRPr="00501F15">
              <w:rPr>
                <w:sz w:val="26"/>
                <w:szCs w:val="26"/>
                <w:lang w:val="ru-RU"/>
              </w:rPr>
              <w:t>млн.</w:t>
            </w:r>
            <w:r w:rsidR="005F5852" w:rsidRPr="00501F15">
              <w:rPr>
                <w:sz w:val="26"/>
                <w:szCs w:val="26"/>
                <w:lang w:val="ru-RU"/>
              </w:rPr>
              <w:t xml:space="preserve"> </w:t>
            </w:r>
            <w:proofErr w:type="spellStart"/>
            <w:r w:rsidR="00BD1ECB" w:rsidRPr="00501F15">
              <w:rPr>
                <w:sz w:val="26"/>
                <w:szCs w:val="26"/>
                <w:lang w:val="ru-RU"/>
              </w:rPr>
              <w:t>руб</w:t>
            </w:r>
            <w:proofErr w:type="spellEnd"/>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25,1</w:t>
            </w:r>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29,1</w:t>
            </w:r>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36,3</w:t>
            </w:r>
          </w:p>
        </w:tc>
      </w:tr>
      <w:tr w:rsidR="009F681D" w:rsidRPr="00501F15" w:rsidTr="0049144E">
        <w:trPr>
          <w:cantSplit/>
          <w:trHeight w:val="1188"/>
          <w:tblHeader/>
        </w:trPr>
        <w:tc>
          <w:tcPr>
            <w:tcW w:w="5353" w:type="dxa"/>
            <w:vAlign w:val="center"/>
          </w:tcPr>
          <w:p w:rsidR="009F681D" w:rsidRPr="00501F15" w:rsidRDefault="009F681D" w:rsidP="009F681D">
            <w:pPr>
              <w:contextualSpacing/>
              <w:rPr>
                <w:sz w:val="26"/>
                <w:szCs w:val="26"/>
                <w:lang w:val="ru-RU"/>
              </w:rPr>
            </w:pPr>
            <w:r w:rsidRPr="00501F15">
              <w:rPr>
                <w:sz w:val="26"/>
                <w:szCs w:val="26"/>
                <w:lang w:val="ru-RU"/>
              </w:rPr>
              <w:t>Объём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w:t>
            </w:r>
          </w:p>
        </w:tc>
        <w:tc>
          <w:tcPr>
            <w:tcW w:w="1559" w:type="dxa"/>
            <w:vAlign w:val="center"/>
          </w:tcPr>
          <w:p w:rsidR="009F681D" w:rsidRPr="00501F15" w:rsidRDefault="009F681D" w:rsidP="009F681D">
            <w:pPr>
              <w:contextualSpacing/>
              <w:rPr>
                <w:sz w:val="26"/>
                <w:szCs w:val="26"/>
                <w:lang w:val="ru-RU"/>
              </w:rPr>
            </w:pPr>
            <w:r w:rsidRPr="00501F15">
              <w:rPr>
                <w:sz w:val="26"/>
                <w:szCs w:val="26"/>
                <w:lang w:val="ru-RU"/>
              </w:rPr>
              <w:t>млн.</w:t>
            </w:r>
            <w:r w:rsidR="005F5852" w:rsidRPr="00501F15">
              <w:rPr>
                <w:sz w:val="26"/>
                <w:szCs w:val="26"/>
                <w:lang w:val="ru-RU"/>
              </w:rPr>
              <w:t xml:space="preserve"> </w:t>
            </w:r>
            <w:proofErr w:type="spellStart"/>
            <w:r w:rsidRPr="00501F15">
              <w:rPr>
                <w:sz w:val="26"/>
                <w:szCs w:val="26"/>
                <w:lang w:val="ru-RU"/>
              </w:rPr>
              <w:t>руб</w:t>
            </w:r>
            <w:proofErr w:type="spellEnd"/>
          </w:p>
        </w:tc>
        <w:tc>
          <w:tcPr>
            <w:tcW w:w="1134" w:type="dxa"/>
            <w:vAlign w:val="center"/>
          </w:tcPr>
          <w:p w:rsidR="009F681D" w:rsidRPr="00501F15" w:rsidRDefault="009F681D" w:rsidP="009F681D">
            <w:pPr>
              <w:contextualSpacing/>
              <w:rPr>
                <w:sz w:val="26"/>
                <w:szCs w:val="26"/>
                <w:lang w:val="ru-RU"/>
              </w:rPr>
            </w:pPr>
            <w:r w:rsidRPr="00501F15">
              <w:rPr>
                <w:sz w:val="26"/>
                <w:szCs w:val="26"/>
                <w:lang w:val="ru-RU"/>
              </w:rPr>
              <w:t>134,02</w:t>
            </w:r>
          </w:p>
        </w:tc>
        <w:tc>
          <w:tcPr>
            <w:tcW w:w="1134" w:type="dxa"/>
            <w:vAlign w:val="center"/>
          </w:tcPr>
          <w:p w:rsidR="009F681D" w:rsidRPr="00501F15" w:rsidRDefault="009F681D" w:rsidP="009F681D">
            <w:pPr>
              <w:contextualSpacing/>
              <w:rPr>
                <w:sz w:val="26"/>
                <w:szCs w:val="26"/>
                <w:lang w:val="ru-RU"/>
              </w:rPr>
            </w:pPr>
            <w:r w:rsidRPr="00501F15">
              <w:rPr>
                <w:sz w:val="26"/>
                <w:szCs w:val="26"/>
                <w:lang w:val="ru-RU"/>
              </w:rPr>
              <w:t>141,9</w:t>
            </w:r>
          </w:p>
        </w:tc>
        <w:tc>
          <w:tcPr>
            <w:tcW w:w="1134" w:type="dxa"/>
            <w:vAlign w:val="center"/>
          </w:tcPr>
          <w:p w:rsidR="009F681D" w:rsidRPr="00501F15" w:rsidRDefault="009F681D" w:rsidP="009F681D">
            <w:pPr>
              <w:contextualSpacing/>
              <w:rPr>
                <w:sz w:val="26"/>
                <w:szCs w:val="26"/>
                <w:lang w:val="ru-RU"/>
              </w:rPr>
            </w:pPr>
            <w:r w:rsidRPr="00501F15">
              <w:rPr>
                <w:sz w:val="26"/>
                <w:szCs w:val="26"/>
                <w:lang w:val="ru-RU"/>
              </w:rPr>
              <w:t>225,8</w:t>
            </w:r>
          </w:p>
        </w:tc>
      </w:tr>
      <w:tr w:rsidR="00413FF5" w:rsidRPr="008B09F4" w:rsidTr="00255464">
        <w:trPr>
          <w:cantSplit/>
          <w:tblHeader/>
        </w:trPr>
        <w:tc>
          <w:tcPr>
            <w:tcW w:w="10314" w:type="dxa"/>
            <w:gridSpan w:val="5"/>
            <w:vAlign w:val="center"/>
          </w:tcPr>
          <w:p w:rsidR="00413FF5" w:rsidRPr="00501F15" w:rsidRDefault="00413FF5" w:rsidP="00166421">
            <w:pPr>
              <w:rPr>
                <w:b/>
                <w:i/>
                <w:sz w:val="26"/>
                <w:szCs w:val="26"/>
                <w:lang w:val="ru-RU"/>
              </w:rPr>
            </w:pPr>
            <w:r w:rsidRPr="00501F15">
              <w:rPr>
                <w:b/>
                <w:i/>
                <w:sz w:val="26"/>
                <w:szCs w:val="26"/>
                <w:lang w:val="ru-RU"/>
              </w:rPr>
              <w:t xml:space="preserve">Задача 1.1. </w:t>
            </w:r>
            <w:r w:rsidR="00AA0D23" w:rsidRPr="00501F15">
              <w:rPr>
                <w:b/>
                <w:i/>
                <w:sz w:val="26"/>
                <w:szCs w:val="26"/>
                <w:lang w:val="ru-RU"/>
              </w:rPr>
              <w:t>Развитие основных отраслей специализации</w:t>
            </w:r>
          </w:p>
        </w:tc>
      </w:tr>
      <w:tr w:rsidR="00255464" w:rsidRPr="00501F15" w:rsidTr="00255464">
        <w:trPr>
          <w:cantSplit/>
          <w:tblHeader/>
        </w:trPr>
        <w:tc>
          <w:tcPr>
            <w:tcW w:w="5353" w:type="dxa"/>
            <w:vAlign w:val="center"/>
          </w:tcPr>
          <w:p w:rsidR="00255464" w:rsidRPr="00501F15" w:rsidRDefault="00255464" w:rsidP="00D657DE">
            <w:pPr>
              <w:contextualSpacing/>
              <w:rPr>
                <w:sz w:val="26"/>
                <w:szCs w:val="26"/>
                <w:lang w:val="ru-RU"/>
              </w:rPr>
            </w:pPr>
            <w:r w:rsidRPr="00501F15">
              <w:rPr>
                <w:sz w:val="26"/>
                <w:szCs w:val="26"/>
                <w:lang w:val="ru-RU"/>
              </w:rPr>
              <w:t>Объем продукции сельского хозяйства в хозяйствах всех категорий</w:t>
            </w:r>
          </w:p>
        </w:tc>
        <w:tc>
          <w:tcPr>
            <w:tcW w:w="1559" w:type="dxa"/>
            <w:vAlign w:val="center"/>
          </w:tcPr>
          <w:p w:rsidR="00255464" w:rsidRPr="00501F15" w:rsidRDefault="00255464" w:rsidP="00D657DE">
            <w:pPr>
              <w:contextualSpacing/>
              <w:rPr>
                <w:sz w:val="26"/>
                <w:szCs w:val="26"/>
                <w:lang w:val="ru-RU"/>
              </w:rPr>
            </w:pPr>
            <w:r w:rsidRPr="00501F15">
              <w:rPr>
                <w:sz w:val="26"/>
                <w:szCs w:val="26"/>
                <w:lang w:val="ru-RU"/>
              </w:rPr>
              <w:t>млн.</w:t>
            </w:r>
            <w:r w:rsidR="005F5852" w:rsidRPr="00501F15">
              <w:rPr>
                <w:sz w:val="26"/>
                <w:szCs w:val="26"/>
                <w:lang w:val="ru-RU"/>
              </w:rPr>
              <w:t xml:space="preserve"> </w:t>
            </w:r>
            <w:proofErr w:type="spellStart"/>
            <w:r w:rsidRPr="00501F15">
              <w:rPr>
                <w:sz w:val="26"/>
                <w:szCs w:val="26"/>
                <w:lang w:val="ru-RU"/>
              </w:rPr>
              <w:t>руб</w:t>
            </w:r>
            <w:proofErr w:type="spellEnd"/>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1</w:t>
            </w:r>
            <w:r w:rsidR="005F5852" w:rsidRPr="00501F15">
              <w:rPr>
                <w:sz w:val="26"/>
                <w:szCs w:val="26"/>
                <w:lang w:val="ru-RU"/>
              </w:rPr>
              <w:t xml:space="preserve"> </w:t>
            </w:r>
            <w:r w:rsidRPr="00501F15">
              <w:rPr>
                <w:sz w:val="26"/>
                <w:szCs w:val="26"/>
                <w:lang w:val="ru-RU"/>
              </w:rPr>
              <w:t>195,7</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1</w:t>
            </w:r>
            <w:r w:rsidR="005F5852" w:rsidRPr="00501F15">
              <w:rPr>
                <w:sz w:val="26"/>
                <w:szCs w:val="26"/>
                <w:lang w:val="ru-RU"/>
              </w:rPr>
              <w:t xml:space="preserve"> </w:t>
            </w:r>
            <w:r w:rsidRPr="00501F15">
              <w:rPr>
                <w:sz w:val="26"/>
                <w:szCs w:val="26"/>
                <w:lang w:val="ru-RU"/>
              </w:rPr>
              <w:t>419,9</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2</w:t>
            </w:r>
            <w:r w:rsidR="005F5852" w:rsidRPr="00501F15">
              <w:rPr>
                <w:sz w:val="26"/>
                <w:szCs w:val="26"/>
                <w:lang w:val="ru-RU"/>
              </w:rPr>
              <w:t xml:space="preserve"> </w:t>
            </w:r>
            <w:r w:rsidRPr="00501F15">
              <w:rPr>
                <w:sz w:val="26"/>
                <w:szCs w:val="26"/>
                <w:lang w:val="ru-RU"/>
              </w:rPr>
              <w:t>032,5</w:t>
            </w:r>
          </w:p>
        </w:tc>
      </w:tr>
      <w:tr w:rsidR="009F681D" w:rsidRPr="00501F15" w:rsidTr="0049144E">
        <w:trPr>
          <w:cantSplit/>
          <w:trHeight w:val="292"/>
          <w:tblHeader/>
        </w:trPr>
        <w:tc>
          <w:tcPr>
            <w:tcW w:w="5353" w:type="dxa"/>
            <w:vAlign w:val="center"/>
          </w:tcPr>
          <w:p w:rsidR="009F681D" w:rsidRPr="00501F15" w:rsidRDefault="00E23036" w:rsidP="00413FF5">
            <w:pPr>
              <w:contextualSpacing/>
              <w:rPr>
                <w:sz w:val="26"/>
                <w:szCs w:val="26"/>
                <w:lang w:val="ru-RU"/>
              </w:rPr>
            </w:pPr>
            <w:r w:rsidRPr="00501F15">
              <w:rPr>
                <w:sz w:val="26"/>
                <w:szCs w:val="26"/>
                <w:lang w:val="ru-RU"/>
              </w:rPr>
              <w:t>Производство древесины необработанной</w:t>
            </w:r>
          </w:p>
        </w:tc>
        <w:tc>
          <w:tcPr>
            <w:tcW w:w="1559" w:type="dxa"/>
            <w:vAlign w:val="center"/>
          </w:tcPr>
          <w:p w:rsidR="009F681D" w:rsidRPr="00501F15" w:rsidRDefault="00E23036" w:rsidP="00413FF5">
            <w:pPr>
              <w:contextualSpacing/>
              <w:rPr>
                <w:sz w:val="26"/>
                <w:szCs w:val="26"/>
                <w:lang w:val="ru-RU"/>
              </w:rPr>
            </w:pPr>
            <w:r w:rsidRPr="00501F15">
              <w:rPr>
                <w:sz w:val="26"/>
                <w:szCs w:val="26"/>
                <w:lang w:val="ru-RU"/>
              </w:rPr>
              <w:t>тыс.</w:t>
            </w:r>
            <w:r w:rsidR="005F5852" w:rsidRPr="00501F15">
              <w:rPr>
                <w:sz w:val="26"/>
                <w:szCs w:val="26"/>
                <w:lang w:val="ru-RU"/>
              </w:rPr>
              <w:t xml:space="preserve"> </w:t>
            </w:r>
            <w:r w:rsidRPr="00501F15">
              <w:rPr>
                <w:sz w:val="26"/>
                <w:szCs w:val="26"/>
                <w:lang w:val="ru-RU"/>
              </w:rPr>
              <w:t>куб.</w:t>
            </w:r>
            <w:r w:rsidR="005F5852" w:rsidRPr="00501F15">
              <w:rPr>
                <w:sz w:val="26"/>
                <w:szCs w:val="26"/>
                <w:lang w:val="ru-RU"/>
              </w:rPr>
              <w:t xml:space="preserve"> </w:t>
            </w:r>
            <w:r w:rsidRPr="00501F15">
              <w:rPr>
                <w:sz w:val="26"/>
                <w:szCs w:val="26"/>
                <w:lang w:val="ru-RU"/>
              </w:rPr>
              <w:t>м</w:t>
            </w:r>
          </w:p>
        </w:tc>
        <w:tc>
          <w:tcPr>
            <w:tcW w:w="1134" w:type="dxa"/>
            <w:vAlign w:val="center"/>
          </w:tcPr>
          <w:p w:rsidR="009F681D" w:rsidRPr="00501F15" w:rsidRDefault="00E23036" w:rsidP="00413FF5">
            <w:pPr>
              <w:contextualSpacing/>
              <w:rPr>
                <w:sz w:val="26"/>
                <w:szCs w:val="26"/>
                <w:lang w:val="ru-RU"/>
              </w:rPr>
            </w:pPr>
            <w:r w:rsidRPr="00501F15">
              <w:rPr>
                <w:sz w:val="26"/>
                <w:szCs w:val="26"/>
                <w:lang w:val="ru-RU"/>
              </w:rPr>
              <w:t>1</w:t>
            </w:r>
            <w:r w:rsidR="005F5852" w:rsidRPr="00501F15">
              <w:rPr>
                <w:sz w:val="26"/>
                <w:szCs w:val="26"/>
                <w:lang w:val="ru-RU"/>
              </w:rPr>
              <w:t xml:space="preserve"> </w:t>
            </w:r>
            <w:r w:rsidRPr="00501F15">
              <w:rPr>
                <w:sz w:val="26"/>
                <w:szCs w:val="26"/>
                <w:lang w:val="ru-RU"/>
              </w:rPr>
              <w:t>231,2</w:t>
            </w:r>
          </w:p>
        </w:tc>
        <w:tc>
          <w:tcPr>
            <w:tcW w:w="1134" w:type="dxa"/>
            <w:vAlign w:val="center"/>
          </w:tcPr>
          <w:p w:rsidR="009F681D" w:rsidRPr="00501F15" w:rsidRDefault="00E23036" w:rsidP="00413FF5">
            <w:pPr>
              <w:contextualSpacing/>
              <w:rPr>
                <w:sz w:val="26"/>
                <w:szCs w:val="26"/>
                <w:lang w:val="ru-RU"/>
              </w:rPr>
            </w:pPr>
            <w:r w:rsidRPr="00501F15">
              <w:rPr>
                <w:sz w:val="26"/>
                <w:szCs w:val="26"/>
                <w:lang w:val="ru-RU"/>
              </w:rPr>
              <w:t>1</w:t>
            </w:r>
            <w:r w:rsidR="005F5852" w:rsidRPr="00501F15">
              <w:rPr>
                <w:sz w:val="26"/>
                <w:szCs w:val="26"/>
                <w:lang w:val="ru-RU"/>
              </w:rPr>
              <w:t xml:space="preserve"> </w:t>
            </w:r>
            <w:r w:rsidRPr="00501F15">
              <w:rPr>
                <w:sz w:val="26"/>
                <w:szCs w:val="26"/>
                <w:lang w:val="ru-RU"/>
              </w:rPr>
              <w:t>286,6</w:t>
            </w:r>
          </w:p>
        </w:tc>
        <w:tc>
          <w:tcPr>
            <w:tcW w:w="1134" w:type="dxa"/>
            <w:shd w:val="clear" w:color="auto" w:fill="auto"/>
            <w:vAlign w:val="center"/>
          </w:tcPr>
          <w:p w:rsidR="009F681D" w:rsidRPr="00501F15" w:rsidRDefault="00E23036" w:rsidP="00413FF5">
            <w:pPr>
              <w:contextualSpacing/>
              <w:rPr>
                <w:sz w:val="26"/>
                <w:szCs w:val="26"/>
                <w:lang w:val="ru-RU"/>
              </w:rPr>
            </w:pPr>
            <w:r w:rsidRPr="00501F15">
              <w:rPr>
                <w:sz w:val="26"/>
                <w:szCs w:val="26"/>
                <w:lang w:val="ru-RU"/>
              </w:rPr>
              <w:t>1</w:t>
            </w:r>
            <w:r w:rsidR="005F5852" w:rsidRPr="00501F15">
              <w:rPr>
                <w:sz w:val="26"/>
                <w:szCs w:val="26"/>
                <w:lang w:val="ru-RU"/>
              </w:rPr>
              <w:t xml:space="preserve"> </w:t>
            </w:r>
            <w:r w:rsidRPr="00501F15">
              <w:rPr>
                <w:sz w:val="26"/>
                <w:szCs w:val="26"/>
                <w:lang w:val="ru-RU"/>
              </w:rPr>
              <w:t>344,5</w:t>
            </w:r>
          </w:p>
        </w:tc>
      </w:tr>
      <w:tr w:rsidR="001C70A4" w:rsidRPr="00501F15" w:rsidTr="0049144E">
        <w:trPr>
          <w:cantSplit/>
          <w:trHeight w:val="292"/>
          <w:tblHeader/>
        </w:trPr>
        <w:tc>
          <w:tcPr>
            <w:tcW w:w="5353" w:type="dxa"/>
            <w:vAlign w:val="center"/>
          </w:tcPr>
          <w:p w:rsidR="001C70A4" w:rsidRPr="00501F15" w:rsidRDefault="001C70A4" w:rsidP="00413FF5">
            <w:pPr>
              <w:contextualSpacing/>
              <w:rPr>
                <w:sz w:val="26"/>
                <w:szCs w:val="26"/>
                <w:lang w:val="ru-RU"/>
              </w:rPr>
            </w:pPr>
            <w:r w:rsidRPr="00501F15">
              <w:rPr>
                <w:sz w:val="26"/>
                <w:szCs w:val="26"/>
                <w:lang w:val="ru-RU"/>
              </w:rPr>
              <w:t>Объем заготовки дикорастущего сырья</w:t>
            </w:r>
          </w:p>
        </w:tc>
        <w:tc>
          <w:tcPr>
            <w:tcW w:w="1559" w:type="dxa"/>
            <w:vAlign w:val="center"/>
          </w:tcPr>
          <w:p w:rsidR="001C70A4" w:rsidRPr="00501F15" w:rsidRDefault="001C70A4" w:rsidP="00413FF5">
            <w:pPr>
              <w:contextualSpacing/>
              <w:rPr>
                <w:sz w:val="26"/>
                <w:szCs w:val="26"/>
                <w:lang w:val="ru-RU"/>
              </w:rPr>
            </w:pPr>
            <w:r w:rsidRPr="00501F15">
              <w:rPr>
                <w:sz w:val="26"/>
                <w:szCs w:val="26"/>
                <w:lang w:val="ru-RU"/>
              </w:rPr>
              <w:t>тонн</w:t>
            </w:r>
          </w:p>
        </w:tc>
        <w:tc>
          <w:tcPr>
            <w:tcW w:w="1134" w:type="dxa"/>
            <w:vAlign w:val="center"/>
          </w:tcPr>
          <w:p w:rsidR="001C70A4" w:rsidRPr="00501F15" w:rsidRDefault="001C70A4" w:rsidP="00413FF5">
            <w:pPr>
              <w:contextualSpacing/>
              <w:rPr>
                <w:sz w:val="26"/>
                <w:szCs w:val="26"/>
                <w:lang w:val="ru-RU"/>
              </w:rPr>
            </w:pPr>
            <w:r w:rsidRPr="00501F15">
              <w:rPr>
                <w:sz w:val="26"/>
                <w:szCs w:val="26"/>
                <w:lang w:val="ru-RU"/>
              </w:rPr>
              <w:t>110,65</w:t>
            </w:r>
          </w:p>
        </w:tc>
        <w:tc>
          <w:tcPr>
            <w:tcW w:w="1134" w:type="dxa"/>
            <w:vAlign w:val="center"/>
          </w:tcPr>
          <w:p w:rsidR="001C70A4" w:rsidRPr="00501F15" w:rsidRDefault="001C70A4" w:rsidP="00413FF5">
            <w:pPr>
              <w:contextualSpacing/>
              <w:rPr>
                <w:sz w:val="26"/>
                <w:szCs w:val="26"/>
                <w:lang w:val="ru-RU"/>
              </w:rPr>
            </w:pPr>
            <w:r w:rsidRPr="00501F15">
              <w:rPr>
                <w:sz w:val="26"/>
                <w:szCs w:val="26"/>
                <w:lang w:val="ru-RU"/>
              </w:rPr>
              <w:t>115,9</w:t>
            </w:r>
          </w:p>
        </w:tc>
        <w:tc>
          <w:tcPr>
            <w:tcW w:w="1134" w:type="dxa"/>
            <w:shd w:val="clear" w:color="auto" w:fill="auto"/>
            <w:vAlign w:val="center"/>
          </w:tcPr>
          <w:p w:rsidR="001C70A4" w:rsidRPr="00501F15" w:rsidRDefault="001C70A4" w:rsidP="00413FF5">
            <w:pPr>
              <w:contextualSpacing/>
              <w:rPr>
                <w:sz w:val="26"/>
                <w:szCs w:val="26"/>
                <w:lang w:val="ru-RU"/>
              </w:rPr>
            </w:pPr>
            <w:r w:rsidRPr="00501F15">
              <w:rPr>
                <w:sz w:val="26"/>
                <w:szCs w:val="26"/>
                <w:lang w:val="ru-RU"/>
              </w:rPr>
              <w:t>120,7</w:t>
            </w:r>
          </w:p>
        </w:tc>
      </w:tr>
      <w:tr w:rsidR="00413FF5" w:rsidRPr="008B09F4" w:rsidTr="00255464">
        <w:trPr>
          <w:cantSplit/>
          <w:tblHeader/>
        </w:trPr>
        <w:tc>
          <w:tcPr>
            <w:tcW w:w="10314" w:type="dxa"/>
            <w:gridSpan w:val="5"/>
            <w:vAlign w:val="center"/>
          </w:tcPr>
          <w:p w:rsidR="00413FF5" w:rsidRPr="00501F15" w:rsidRDefault="00413FF5" w:rsidP="00166421">
            <w:pPr>
              <w:rPr>
                <w:b/>
                <w:i/>
                <w:sz w:val="26"/>
                <w:szCs w:val="26"/>
                <w:lang w:val="ru-RU"/>
              </w:rPr>
            </w:pPr>
            <w:r w:rsidRPr="00501F15">
              <w:rPr>
                <w:b/>
                <w:i/>
                <w:sz w:val="26"/>
                <w:szCs w:val="26"/>
                <w:lang w:val="ru-RU"/>
              </w:rPr>
              <w:t xml:space="preserve">Задача 1.2. </w:t>
            </w:r>
            <w:r w:rsidR="005E46BC" w:rsidRPr="00501F15">
              <w:rPr>
                <w:b/>
                <w:i/>
                <w:sz w:val="26"/>
                <w:szCs w:val="26"/>
                <w:lang w:val="ru-RU"/>
              </w:rPr>
              <w:t>Создание благоприятных условий для развития бизнеса</w:t>
            </w:r>
          </w:p>
        </w:tc>
      </w:tr>
      <w:tr w:rsidR="00255464" w:rsidRPr="00501F15" w:rsidTr="00255464">
        <w:trPr>
          <w:cantSplit/>
          <w:tblHeader/>
        </w:trPr>
        <w:tc>
          <w:tcPr>
            <w:tcW w:w="5353" w:type="dxa"/>
            <w:vAlign w:val="center"/>
          </w:tcPr>
          <w:p w:rsidR="00255464" w:rsidRPr="00501F15" w:rsidRDefault="00AD003D" w:rsidP="00D657DE">
            <w:pPr>
              <w:contextualSpacing/>
              <w:rPr>
                <w:sz w:val="26"/>
                <w:szCs w:val="26"/>
                <w:lang w:val="ru-RU"/>
              </w:rPr>
            </w:pPr>
            <w:r w:rsidRPr="00501F15">
              <w:rPr>
                <w:sz w:val="26"/>
                <w:szCs w:val="26"/>
                <w:lang w:val="ru-RU"/>
              </w:rPr>
              <w:t>Оборот розничной торговли</w:t>
            </w:r>
          </w:p>
        </w:tc>
        <w:tc>
          <w:tcPr>
            <w:tcW w:w="1559" w:type="dxa"/>
            <w:vAlign w:val="center"/>
          </w:tcPr>
          <w:p w:rsidR="00255464" w:rsidRPr="00501F15" w:rsidRDefault="001C70A4" w:rsidP="00D657DE">
            <w:pPr>
              <w:contextualSpacing/>
              <w:rPr>
                <w:sz w:val="26"/>
                <w:szCs w:val="26"/>
                <w:lang w:val="ru-RU"/>
              </w:rPr>
            </w:pPr>
            <w:r w:rsidRPr="00501F15">
              <w:rPr>
                <w:sz w:val="26"/>
                <w:szCs w:val="26"/>
                <w:lang w:val="ru-RU"/>
              </w:rPr>
              <w:t>млн. </w:t>
            </w:r>
            <w:proofErr w:type="spellStart"/>
            <w:r w:rsidRPr="00501F15">
              <w:rPr>
                <w:sz w:val="26"/>
                <w:szCs w:val="26"/>
                <w:lang w:val="ru-RU"/>
              </w:rPr>
              <w:t>руб</w:t>
            </w:r>
            <w:proofErr w:type="spellEnd"/>
          </w:p>
        </w:tc>
        <w:tc>
          <w:tcPr>
            <w:tcW w:w="1134" w:type="dxa"/>
            <w:vAlign w:val="center"/>
          </w:tcPr>
          <w:p w:rsidR="00255464" w:rsidRPr="00501F15" w:rsidRDefault="001C70A4" w:rsidP="00D657DE">
            <w:pPr>
              <w:contextualSpacing/>
              <w:rPr>
                <w:sz w:val="26"/>
                <w:szCs w:val="26"/>
                <w:lang w:val="ru-RU"/>
              </w:rPr>
            </w:pPr>
            <w:r w:rsidRPr="00501F15">
              <w:rPr>
                <w:sz w:val="26"/>
                <w:szCs w:val="26"/>
                <w:lang w:val="ru-RU"/>
              </w:rPr>
              <w:t>447,4</w:t>
            </w:r>
          </w:p>
        </w:tc>
        <w:tc>
          <w:tcPr>
            <w:tcW w:w="1134" w:type="dxa"/>
            <w:vAlign w:val="center"/>
          </w:tcPr>
          <w:p w:rsidR="00255464" w:rsidRPr="00501F15" w:rsidRDefault="001C70A4" w:rsidP="00D657DE">
            <w:pPr>
              <w:contextualSpacing/>
              <w:rPr>
                <w:sz w:val="26"/>
                <w:szCs w:val="26"/>
                <w:lang w:val="ru-RU"/>
              </w:rPr>
            </w:pPr>
            <w:r w:rsidRPr="00501F15">
              <w:rPr>
                <w:sz w:val="26"/>
                <w:szCs w:val="26"/>
                <w:lang w:val="ru-RU"/>
              </w:rPr>
              <w:t>543,7</w:t>
            </w:r>
          </w:p>
        </w:tc>
        <w:tc>
          <w:tcPr>
            <w:tcW w:w="1134" w:type="dxa"/>
            <w:vAlign w:val="center"/>
          </w:tcPr>
          <w:p w:rsidR="00255464" w:rsidRPr="00501F15" w:rsidRDefault="001C70A4" w:rsidP="00D657DE">
            <w:pPr>
              <w:contextualSpacing/>
              <w:rPr>
                <w:sz w:val="26"/>
                <w:szCs w:val="26"/>
                <w:lang w:val="ru-RU"/>
              </w:rPr>
            </w:pPr>
            <w:r w:rsidRPr="00501F15">
              <w:rPr>
                <w:sz w:val="26"/>
                <w:szCs w:val="26"/>
                <w:lang w:val="ru-RU"/>
              </w:rPr>
              <w:t>728,6</w:t>
            </w:r>
          </w:p>
        </w:tc>
      </w:tr>
      <w:tr w:rsidR="00255464" w:rsidRPr="00501F15" w:rsidTr="00255464">
        <w:trPr>
          <w:cantSplit/>
          <w:tblHeader/>
        </w:trPr>
        <w:tc>
          <w:tcPr>
            <w:tcW w:w="5353" w:type="dxa"/>
            <w:vAlign w:val="center"/>
          </w:tcPr>
          <w:p w:rsidR="00255464" w:rsidRPr="00501F15" w:rsidRDefault="001C70A4" w:rsidP="00D657DE">
            <w:pPr>
              <w:pStyle w:val="a3"/>
              <w:ind w:left="0"/>
              <w:rPr>
                <w:sz w:val="26"/>
                <w:szCs w:val="26"/>
                <w:lang w:val="ru-RU"/>
              </w:rPr>
            </w:pPr>
            <w:r w:rsidRPr="00501F15">
              <w:rPr>
                <w:sz w:val="26"/>
                <w:szCs w:val="26"/>
                <w:lang w:val="ru-RU"/>
              </w:rPr>
              <w:t xml:space="preserve">Число малых и средних предприятий, включая </w:t>
            </w:r>
            <w:proofErr w:type="spellStart"/>
            <w:r w:rsidRPr="00501F15">
              <w:rPr>
                <w:sz w:val="26"/>
                <w:szCs w:val="26"/>
                <w:lang w:val="ru-RU"/>
              </w:rPr>
              <w:t>микропредприятия</w:t>
            </w:r>
            <w:proofErr w:type="spellEnd"/>
            <w:r w:rsidRPr="00501F15">
              <w:rPr>
                <w:sz w:val="26"/>
                <w:szCs w:val="26"/>
                <w:lang w:val="ru-RU"/>
              </w:rPr>
              <w:t xml:space="preserve"> (на конец года)</w:t>
            </w:r>
          </w:p>
        </w:tc>
        <w:tc>
          <w:tcPr>
            <w:tcW w:w="1559" w:type="dxa"/>
            <w:vAlign w:val="center"/>
          </w:tcPr>
          <w:p w:rsidR="00255464" w:rsidRPr="00501F15" w:rsidRDefault="00255464" w:rsidP="00D657DE">
            <w:pPr>
              <w:contextualSpacing/>
              <w:rPr>
                <w:sz w:val="26"/>
                <w:szCs w:val="26"/>
                <w:lang w:val="ru-RU"/>
              </w:rPr>
            </w:pPr>
            <w:proofErr w:type="spellStart"/>
            <w:r w:rsidRPr="00501F15">
              <w:rPr>
                <w:sz w:val="26"/>
                <w:szCs w:val="26"/>
                <w:lang w:val="ru-RU"/>
              </w:rPr>
              <w:t>ед</w:t>
            </w:r>
            <w:proofErr w:type="spellEnd"/>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405</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410</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420</w:t>
            </w:r>
          </w:p>
        </w:tc>
      </w:tr>
      <w:tr w:rsidR="005E46BC" w:rsidRPr="00501F15" w:rsidTr="00255464">
        <w:trPr>
          <w:cantSplit/>
          <w:tblHeader/>
        </w:trPr>
        <w:tc>
          <w:tcPr>
            <w:tcW w:w="10314" w:type="dxa"/>
            <w:gridSpan w:val="5"/>
            <w:vAlign w:val="center"/>
          </w:tcPr>
          <w:p w:rsidR="005E46BC" w:rsidRPr="00501F15" w:rsidRDefault="005E46BC" w:rsidP="00166421">
            <w:pPr>
              <w:rPr>
                <w:b/>
                <w:i/>
                <w:sz w:val="26"/>
                <w:szCs w:val="26"/>
                <w:lang w:val="ru-RU"/>
              </w:rPr>
            </w:pPr>
            <w:r w:rsidRPr="00501F15">
              <w:rPr>
                <w:b/>
                <w:i/>
                <w:sz w:val="26"/>
                <w:szCs w:val="26"/>
                <w:lang w:val="ru-RU"/>
              </w:rPr>
              <w:t>Задача 1.3. Повышение инвестиционной привлекательности</w:t>
            </w:r>
          </w:p>
        </w:tc>
      </w:tr>
      <w:tr w:rsidR="00255464" w:rsidRPr="00501F15" w:rsidTr="00255464">
        <w:trPr>
          <w:cantSplit/>
          <w:tblHeader/>
        </w:trPr>
        <w:tc>
          <w:tcPr>
            <w:tcW w:w="5353" w:type="dxa"/>
            <w:vAlign w:val="center"/>
          </w:tcPr>
          <w:p w:rsidR="00255464" w:rsidRPr="00501F15" w:rsidRDefault="00255464" w:rsidP="00413FF5">
            <w:pPr>
              <w:pStyle w:val="a3"/>
              <w:ind w:left="0"/>
              <w:rPr>
                <w:sz w:val="26"/>
                <w:szCs w:val="26"/>
                <w:lang w:val="ru-RU"/>
              </w:rPr>
            </w:pPr>
            <w:r w:rsidRPr="00501F15">
              <w:rPr>
                <w:sz w:val="26"/>
                <w:szCs w:val="26"/>
                <w:lang w:val="ru-RU"/>
              </w:rPr>
              <w:t>Объем инвестиций в основной капитал (за исключением бюджетных средств) в расчете на 1 жителя</w:t>
            </w:r>
          </w:p>
        </w:tc>
        <w:tc>
          <w:tcPr>
            <w:tcW w:w="1559" w:type="dxa"/>
            <w:vAlign w:val="center"/>
          </w:tcPr>
          <w:p w:rsidR="00255464" w:rsidRPr="00501F15" w:rsidRDefault="00255464" w:rsidP="00413FF5">
            <w:pPr>
              <w:contextualSpacing/>
              <w:rPr>
                <w:sz w:val="26"/>
                <w:szCs w:val="26"/>
                <w:lang w:val="ru-RU"/>
              </w:rPr>
            </w:pPr>
            <w:r w:rsidRPr="00501F15">
              <w:rPr>
                <w:sz w:val="26"/>
                <w:szCs w:val="26"/>
                <w:lang w:val="ru-RU"/>
              </w:rPr>
              <w:t>тыс.</w:t>
            </w:r>
            <w:r w:rsidR="005F5852" w:rsidRPr="00501F15">
              <w:rPr>
                <w:sz w:val="26"/>
                <w:szCs w:val="26"/>
                <w:lang w:val="ru-RU"/>
              </w:rPr>
              <w:t xml:space="preserve"> </w:t>
            </w:r>
            <w:proofErr w:type="spellStart"/>
            <w:r w:rsidRPr="00501F15">
              <w:rPr>
                <w:sz w:val="26"/>
                <w:szCs w:val="26"/>
                <w:lang w:val="ru-RU"/>
              </w:rPr>
              <w:t>руб</w:t>
            </w:r>
            <w:proofErr w:type="spellEnd"/>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20,01</w:t>
            </w:r>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21,0</w:t>
            </w:r>
          </w:p>
        </w:tc>
        <w:tc>
          <w:tcPr>
            <w:tcW w:w="1134" w:type="dxa"/>
            <w:vAlign w:val="center"/>
          </w:tcPr>
          <w:p w:rsidR="00255464" w:rsidRPr="00501F15" w:rsidRDefault="00255464" w:rsidP="00413FF5">
            <w:pPr>
              <w:contextualSpacing/>
              <w:rPr>
                <w:sz w:val="26"/>
                <w:szCs w:val="26"/>
                <w:lang w:val="ru-RU"/>
              </w:rPr>
            </w:pPr>
            <w:r w:rsidRPr="00501F15">
              <w:rPr>
                <w:sz w:val="26"/>
                <w:szCs w:val="26"/>
                <w:lang w:val="ru-RU"/>
              </w:rPr>
              <w:t>22,0</w:t>
            </w:r>
          </w:p>
        </w:tc>
      </w:tr>
      <w:tr w:rsidR="00255464" w:rsidRPr="00501F15" w:rsidTr="00255464">
        <w:trPr>
          <w:cantSplit/>
          <w:trHeight w:val="691"/>
          <w:tblHeader/>
        </w:trPr>
        <w:tc>
          <w:tcPr>
            <w:tcW w:w="5353" w:type="dxa"/>
            <w:vAlign w:val="center"/>
          </w:tcPr>
          <w:p w:rsidR="00255464" w:rsidRPr="00501F15" w:rsidRDefault="00255464" w:rsidP="00D657DE">
            <w:pPr>
              <w:contextualSpacing/>
              <w:rPr>
                <w:sz w:val="26"/>
                <w:szCs w:val="26"/>
                <w:lang w:val="ru-RU"/>
              </w:rPr>
            </w:pPr>
            <w:r w:rsidRPr="00501F15">
              <w:rPr>
                <w:sz w:val="26"/>
                <w:szCs w:val="26"/>
                <w:lang w:val="ru-RU"/>
              </w:rPr>
              <w:t>Объем инвестиций</w:t>
            </w:r>
            <w:r w:rsidRPr="00501F15">
              <w:rPr>
                <w:color w:val="000000"/>
                <w:sz w:val="26"/>
                <w:szCs w:val="26"/>
                <w:shd w:val="clear" w:color="auto" w:fill="FFFFFF"/>
                <w:lang w:val="ru-RU"/>
              </w:rPr>
              <w:t xml:space="preserve"> в основной капитал, осуществляемые организациями, находящимися на территории муниципального образования (без субъектов малого предпринимательства)</w:t>
            </w:r>
          </w:p>
        </w:tc>
        <w:tc>
          <w:tcPr>
            <w:tcW w:w="1559" w:type="dxa"/>
            <w:vAlign w:val="center"/>
          </w:tcPr>
          <w:p w:rsidR="00255464" w:rsidRPr="00501F15" w:rsidRDefault="00255464" w:rsidP="00D657DE">
            <w:pPr>
              <w:contextualSpacing/>
              <w:rPr>
                <w:sz w:val="26"/>
                <w:szCs w:val="26"/>
                <w:lang w:val="ru-RU"/>
              </w:rPr>
            </w:pPr>
            <w:r w:rsidRPr="00501F15">
              <w:rPr>
                <w:sz w:val="26"/>
                <w:szCs w:val="26"/>
                <w:lang w:val="ru-RU"/>
              </w:rPr>
              <w:t>млн.</w:t>
            </w:r>
            <w:r w:rsidR="005F5852" w:rsidRPr="00501F15">
              <w:rPr>
                <w:sz w:val="26"/>
                <w:szCs w:val="26"/>
                <w:lang w:val="ru-RU"/>
              </w:rPr>
              <w:t xml:space="preserve"> </w:t>
            </w:r>
            <w:proofErr w:type="spellStart"/>
            <w:r w:rsidRPr="00501F15">
              <w:rPr>
                <w:sz w:val="26"/>
                <w:szCs w:val="26"/>
                <w:lang w:val="ru-RU"/>
              </w:rPr>
              <w:t>руб</w:t>
            </w:r>
            <w:proofErr w:type="spellEnd"/>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326,9</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469,7</w:t>
            </w:r>
          </w:p>
        </w:tc>
        <w:tc>
          <w:tcPr>
            <w:tcW w:w="1134" w:type="dxa"/>
            <w:vAlign w:val="center"/>
          </w:tcPr>
          <w:p w:rsidR="00255464" w:rsidRPr="00501F15" w:rsidRDefault="00255464" w:rsidP="00D657DE">
            <w:pPr>
              <w:contextualSpacing/>
              <w:rPr>
                <w:sz w:val="26"/>
                <w:szCs w:val="26"/>
                <w:lang w:val="ru-RU"/>
              </w:rPr>
            </w:pPr>
            <w:r w:rsidRPr="00501F15">
              <w:rPr>
                <w:sz w:val="26"/>
                <w:szCs w:val="26"/>
                <w:lang w:val="ru-RU"/>
              </w:rPr>
              <w:t>691,2</w:t>
            </w:r>
          </w:p>
        </w:tc>
      </w:tr>
      <w:tr w:rsidR="00F51BD2" w:rsidRPr="008B09F4" w:rsidTr="0049144E">
        <w:trPr>
          <w:cantSplit/>
          <w:trHeight w:val="218"/>
          <w:tblHeader/>
        </w:trPr>
        <w:tc>
          <w:tcPr>
            <w:tcW w:w="10314" w:type="dxa"/>
            <w:gridSpan w:val="5"/>
            <w:vAlign w:val="center"/>
          </w:tcPr>
          <w:p w:rsidR="00F51BD2" w:rsidRPr="00501F15" w:rsidRDefault="00F51BD2" w:rsidP="00F51BD2">
            <w:pPr>
              <w:contextualSpacing/>
              <w:rPr>
                <w:b/>
                <w:sz w:val="26"/>
                <w:szCs w:val="26"/>
                <w:lang w:val="ru-RU"/>
              </w:rPr>
            </w:pPr>
            <w:r w:rsidRPr="00501F15">
              <w:rPr>
                <w:b/>
                <w:sz w:val="26"/>
                <w:szCs w:val="26"/>
                <w:lang w:val="ru-RU"/>
              </w:rPr>
              <w:t>Цель 2. Развитие транспортной и инженерной инфраструктуры, строительства</w:t>
            </w:r>
          </w:p>
        </w:tc>
      </w:tr>
      <w:tr w:rsidR="00F51BD2" w:rsidRPr="00501F15" w:rsidTr="00255464">
        <w:trPr>
          <w:cantSplit/>
          <w:trHeight w:val="691"/>
          <w:tblHeader/>
        </w:trPr>
        <w:tc>
          <w:tcPr>
            <w:tcW w:w="5353" w:type="dxa"/>
            <w:vAlign w:val="center"/>
          </w:tcPr>
          <w:p w:rsidR="00F51BD2" w:rsidRPr="00501F15" w:rsidRDefault="00FB63A8" w:rsidP="003D7BA5">
            <w:pPr>
              <w:contextualSpacing/>
              <w:rPr>
                <w:sz w:val="26"/>
                <w:szCs w:val="26"/>
                <w:lang w:val="ru-RU"/>
              </w:rPr>
            </w:pPr>
            <w:r w:rsidRPr="00501F15">
              <w:rPr>
                <w:sz w:val="26"/>
                <w:szCs w:val="26"/>
                <w:lang w:val="ru-RU"/>
              </w:rPr>
              <w:t>Доля общей площади жилых помещений</w:t>
            </w:r>
            <w:r w:rsidR="0002366B" w:rsidRPr="00501F15">
              <w:rPr>
                <w:sz w:val="26"/>
                <w:szCs w:val="26"/>
                <w:lang w:val="ru-RU"/>
              </w:rPr>
              <w:t xml:space="preserve"> в сельских населенных пунктах, </w:t>
            </w:r>
            <w:r w:rsidRPr="00501F15">
              <w:rPr>
                <w:sz w:val="26"/>
                <w:szCs w:val="26"/>
                <w:lang w:val="ru-RU"/>
              </w:rPr>
              <w:t>оборудованных всеми видами благоустройства</w:t>
            </w:r>
          </w:p>
        </w:tc>
        <w:tc>
          <w:tcPr>
            <w:tcW w:w="1559" w:type="dxa"/>
            <w:vAlign w:val="center"/>
          </w:tcPr>
          <w:p w:rsidR="00F51BD2" w:rsidRPr="00501F15" w:rsidRDefault="00FB63A8" w:rsidP="003D7BA5">
            <w:pPr>
              <w:contextualSpacing/>
              <w:rPr>
                <w:sz w:val="26"/>
                <w:szCs w:val="26"/>
                <w:lang w:val="ru-RU"/>
              </w:rPr>
            </w:pPr>
            <w:r w:rsidRPr="00501F15">
              <w:rPr>
                <w:sz w:val="26"/>
                <w:szCs w:val="26"/>
                <w:lang w:val="ru-RU"/>
              </w:rPr>
              <w:t>%</w:t>
            </w:r>
          </w:p>
        </w:tc>
        <w:tc>
          <w:tcPr>
            <w:tcW w:w="1134" w:type="dxa"/>
            <w:vAlign w:val="center"/>
          </w:tcPr>
          <w:p w:rsidR="00F51BD2" w:rsidRPr="00501F15" w:rsidRDefault="00FB63A8" w:rsidP="003D7BA5">
            <w:pPr>
              <w:contextualSpacing/>
              <w:rPr>
                <w:sz w:val="26"/>
                <w:szCs w:val="26"/>
                <w:lang w:val="ru-RU"/>
              </w:rPr>
            </w:pPr>
            <w:r w:rsidRPr="00501F15">
              <w:rPr>
                <w:sz w:val="26"/>
                <w:szCs w:val="26"/>
                <w:lang w:val="ru-RU"/>
              </w:rPr>
              <w:t>19</w:t>
            </w:r>
          </w:p>
        </w:tc>
        <w:tc>
          <w:tcPr>
            <w:tcW w:w="1134" w:type="dxa"/>
            <w:vAlign w:val="center"/>
          </w:tcPr>
          <w:p w:rsidR="00F51BD2" w:rsidRPr="00501F15" w:rsidRDefault="00FB63A8" w:rsidP="003D7BA5">
            <w:pPr>
              <w:contextualSpacing/>
              <w:rPr>
                <w:sz w:val="26"/>
                <w:szCs w:val="26"/>
                <w:lang w:val="ru-RU"/>
              </w:rPr>
            </w:pPr>
            <w:r w:rsidRPr="00501F15">
              <w:rPr>
                <w:sz w:val="26"/>
                <w:szCs w:val="26"/>
                <w:lang w:val="ru-RU"/>
              </w:rPr>
              <w:t>23</w:t>
            </w:r>
          </w:p>
        </w:tc>
        <w:tc>
          <w:tcPr>
            <w:tcW w:w="1134" w:type="dxa"/>
            <w:vAlign w:val="center"/>
          </w:tcPr>
          <w:p w:rsidR="00F51BD2" w:rsidRPr="00501F15" w:rsidRDefault="00FB63A8" w:rsidP="003D7BA5">
            <w:pPr>
              <w:contextualSpacing/>
              <w:rPr>
                <w:sz w:val="26"/>
                <w:szCs w:val="26"/>
                <w:lang w:val="ru-RU"/>
              </w:rPr>
            </w:pPr>
            <w:r w:rsidRPr="00501F15">
              <w:rPr>
                <w:sz w:val="26"/>
                <w:szCs w:val="26"/>
                <w:lang w:val="ru-RU"/>
              </w:rPr>
              <w:t>35</w:t>
            </w:r>
          </w:p>
        </w:tc>
      </w:tr>
      <w:tr w:rsidR="00F51BD2" w:rsidRPr="00501F15" w:rsidTr="00255464">
        <w:trPr>
          <w:cantSplit/>
          <w:trHeight w:val="691"/>
          <w:tblHeader/>
        </w:trPr>
        <w:tc>
          <w:tcPr>
            <w:tcW w:w="5353" w:type="dxa"/>
            <w:vAlign w:val="center"/>
          </w:tcPr>
          <w:p w:rsidR="00F51BD2" w:rsidRPr="00501F15" w:rsidRDefault="001C70A4" w:rsidP="003D7BA5">
            <w:pPr>
              <w:contextualSpacing/>
              <w:rPr>
                <w:sz w:val="26"/>
                <w:szCs w:val="26"/>
                <w:lang w:val="ru-RU"/>
              </w:rPr>
            </w:pPr>
            <w:r w:rsidRPr="00501F15">
              <w:rPr>
                <w:sz w:val="26"/>
                <w:szCs w:val="26"/>
                <w:lang w:val="ru-RU"/>
              </w:rPr>
              <w:t>Протяженность автомобильных дорог общего пользования с твердым покрытием</w:t>
            </w:r>
          </w:p>
        </w:tc>
        <w:tc>
          <w:tcPr>
            <w:tcW w:w="1559" w:type="dxa"/>
            <w:vAlign w:val="center"/>
          </w:tcPr>
          <w:p w:rsidR="00F51BD2" w:rsidRPr="00501F15" w:rsidRDefault="001C70A4" w:rsidP="003D7BA5">
            <w:pPr>
              <w:contextualSpacing/>
              <w:rPr>
                <w:sz w:val="26"/>
                <w:szCs w:val="26"/>
                <w:lang w:val="ru-RU"/>
              </w:rPr>
            </w:pPr>
            <w:r w:rsidRPr="00501F15">
              <w:rPr>
                <w:sz w:val="26"/>
                <w:szCs w:val="26"/>
                <w:lang w:val="ru-RU"/>
              </w:rPr>
              <w:t>км</w:t>
            </w:r>
          </w:p>
        </w:tc>
        <w:tc>
          <w:tcPr>
            <w:tcW w:w="1134" w:type="dxa"/>
            <w:vAlign w:val="center"/>
          </w:tcPr>
          <w:p w:rsidR="00F51BD2" w:rsidRPr="00501F15" w:rsidRDefault="001C70A4" w:rsidP="003D7BA5">
            <w:pPr>
              <w:contextualSpacing/>
              <w:rPr>
                <w:sz w:val="26"/>
                <w:szCs w:val="26"/>
                <w:lang w:val="ru-RU"/>
              </w:rPr>
            </w:pPr>
            <w:r w:rsidRPr="00501F15">
              <w:rPr>
                <w:sz w:val="26"/>
                <w:szCs w:val="26"/>
                <w:lang w:val="ru-RU"/>
              </w:rPr>
              <w:t>435,3</w:t>
            </w:r>
          </w:p>
        </w:tc>
        <w:tc>
          <w:tcPr>
            <w:tcW w:w="1134" w:type="dxa"/>
            <w:vAlign w:val="center"/>
          </w:tcPr>
          <w:p w:rsidR="00F51BD2" w:rsidRPr="00501F15" w:rsidRDefault="001C70A4" w:rsidP="003D7BA5">
            <w:pPr>
              <w:contextualSpacing/>
              <w:rPr>
                <w:sz w:val="26"/>
                <w:szCs w:val="26"/>
                <w:lang w:val="ru-RU"/>
              </w:rPr>
            </w:pPr>
            <w:r w:rsidRPr="00501F15">
              <w:rPr>
                <w:sz w:val="26"/>
                <w:szCs w:val="26"/>
                <w:lang w:val="ru-RU"/>
              </w:rPr>
              <w:t>435,3</w:t>
            </w:r>
          </w:p>
        </w:tc>
        <w:tc>
          <w:tcPr>
            <w:tcW w:w="1134" w:type="dxa"/>
            <w:vAlign w:val="center"/>
          </w:tcPr>
          <w:p w:rsidR="00F51BD2" w:rsidRPr="00501F15" w:rsidRDefault="001C70A4" w:rsidP="001D73C6">
            <w:pPr>
              <w:contextualSpacing/>
              <w:rPr>
                <w:sz w:val="26"/>
                <w:szCs w:val="26"/>
                <w:lang w:val="ru-RU"/>
              </w:rPr>
            </w:pPr>
            <w:r w:rsidRPr="00501F15">
              <w:rPr>
                <w:sz w:val="26"/>
                <w:szCs w:val="26"/>
                <w:lang w:val="ru-RU"/>
              </w:rPr>
              <w:t>43</w:t>
            </w:r>
            <w:r w:rsidR="001D73C6">
              <w:rPr>
                <w:sz w:val="26"/>
                <w:szCs w:val="26"/>
                <w:lang w:val="ru-RU"/>
              </w:rPr>
              <w:t>9</w:t>
            </w:r>
            <w:r w:rsidRPr="00501F15">
              <w:rPr>
                <w:sz w:val="26"/>
                <w:szCs w:val="26"/>
                <w:lang w:val="ru-RU"/>
              </w:rPr>
              <w:t>,3</w:t>
            </w:r>
          </w:p>
        </w:tc>
      </w:tr>
      <w:tr w:rsidR="00F51BD2" w:rsidRPr="008B09F4" w:rsidTr="003D7BA5">
        <w:trPr>
          <w:cantSplit/>
          <w:tblHeader/>
        </w:trPr>
        <w:tc>
          <w:tcPr>
            <w:tcW w:w="10314" w:type="dxa"/>
            <w:gridSpan w:val="5"/>
            <w:vAlign w:val="center"/>
          </w:tcPr>
          <w:p w:rsidR="00F51BD2" w:rsidRPr="00501F15" w:rsidRDefault="00F51BD2" w:rsidP="00F51BD2">
            <w:pPr>
              <w:contextualSpacing/>
              <w:rPr>
                <w:b/>
                <w:sz w:val="26"/>
                <w:szCs w:val="26"/>
                <w:lang w:val="ru-RU"/>
              </w:rPr>
            </w:pPr>
            <w:r w:rsidRPr="00501F15">
              <w:rPr>
                <w:b/>
                <w:i/>
                <w:sz w:val="26"/>
                <w:szCs w:val="26"/>
                <w:lang w:val="ru-RU"/>
              </w:rPr>
              <w:t>Задача 2.1. Развитие транспортной и инженерной инфраструктуры</w:t>
            </w:r>
          </w:p>
        </w:tc>
      </w:tr>
      <w:tr w:rsidR="00FB63A8" w:rsidRPr="00501F15" w:rsidTr="003D7BA5">
        <w:trPr>
          <w:cantSplit/>
          <w:trHeight w:val="691"/>
          <w:tblHeader/>
        </w:trPr>
        <w:tc>
          <w:tcPr>
            <w:tcW w:w="5353" w:type="dxa"/>
            <w:vAlign w:val="center"/>
          </w:tcPr>
          <w:p w:rsidR="00FB63A8" w:rsidRPr="00501F15" w:rsidRDefault="00FB63A8" w:rsidP="003D7BA5">
            <w:pPr>
              <w:contextualSpacing/>
              <w:rPr>
                <w:sz w:val="26"/>
                <w:szCs w:val="26"/>
                <w:lang w:val="ru-RU"/>
              </w:rPr>
            </w:pPr>
            <w:r w:rsidRPr="00501F15">
              <w:rPr>
                <w:sz w:val="26"/>
                <w:szCs w:val="26"/>
                <w:lang w:val="ru-RU"/>
              </w:rPr>
              <w:lastRenderedPageBreak/>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в общей численности населения </w:t>
            </w:r>
          </w:p>
        </w:tc>
        <w:tc>
          <w:tcPr>
            <w:tcW w:w="1559" w:type="dxa"/>
            <w:vAlign w:val="center"/>
          </w:tcPr>
          <w:p w:rsidR="00FB63A8" w:rsidRPr="00501F15" w:rsidRDefault="00FB63A8" w:rsidP="003D7BA5">
            <w:pPr>
              <w:contextualSpacing/>
              <w:rPr>
                <w:sz w:val="26"/>
                <w:szCs w:val="26"/>
                <w:lang w:val="ru-RU"/>
              </w:rPr>
            </w:pPr>
            <w:r w:rsidRPr="00501F15">
              <w:rPr>
                <w:sz w:val="26"/>
                <w:szCs w:val="26"/>
                <w:lang w:val="ru-RU"/>
              </w:rPr>
              <w:t>%</w:t>
            </w:r>
          </w:p>
        </w:tc>
        <w:tc>
          <w:tcPr>
            <w:tcW w:w="1134" w:type="dxa"/>
            <w:vAlign w:val="center"/>
          </w:tcPr>
          <w:p w:rsidR="00FB63A8" w:rsidRPr="00501F15" w:rsidRDefault="00FB63A8" w:rsidP="003D7BA5">
            <w:pPr>
              <w:contextualSpacing/>
              <w:rPr>
                <w:sz w:val="26"/>
                <w:szCs w:val="26"/>
                <w:lang w:val="ru-RU"/>
              </w:rPr>
            </w:pPr>
            <w:r w:rsidRPr="00501F15">
              <w:rPr>
                <w:sz w:val="26"/>
                <w:szCs w:val="26"/>
                <w:lang w:val="ru-RU"/>
              </w:rPr>
              <w:t>4,3</w:t>
            </w:r>
          </w:p>
        </w:tc>
        <w:tc>
          <w:tcPr>
            <w:tcW w:w="1134" w:type="dxa"/>
            <w:vAlign w:val="center"/>
          </w:tcPr>
          <w:p w:rsidR="00FB63A8" w:rsidRPr="00501F15" w:rsidRDefault="00FB63A8" w:rsidP="003D7BA5">
            <w:pPr>
              <w:contextualSpacing/>
              <w:rPr>
                <w:sz w:val="26"/>
                <w:szCs w:val="26"/>
                <w:lang w:val="ru-RU"/>
              </w:rPr>
            </w:pPr>
            <w:r w:rsidRPr="00501F15">
              <w:rPr>
                <w:sz w:val="26"/>
                <w:szCs w:val="26"/>
                <w:lang w:val="ru-RU"/>
              </w:rPr>
              <w:t>4,1</w:t>
            </w:r>
          </w:p>
        </w:tc>
        <w:tc>
          <w:tcPr>
            <w:tcW w:w="1134" w:type="dxa"/>
            <w:vAlign w:val="center"/>
          </w:tcPr>
          <w:p w:rsidR="00FB63A8" w:rsidRPr="00501F15" w:rsidRDefault="00FB63A8" w:rsidP="003D7BA5">
            <w:pPr>
              <w:contextualSpacing/>
              <w:rPr>
                <w:sz w:val="26"/>
                <w:szCs w:val="26"/>
                <w:lang w:val="ru-RU"/>
              </w:rPr>
            </w:pPr>
            <w:r w:rsidRPr="00501F15">
              <w:rPr>
                <w:sz w:val="26"/>
                <w:szCs w:val="26"/>
                <w:lang w:val="ru-RU"/>
              </w:rPr>
              <w:t>4,0</w:t>
            </w:r>
          </w:p>
        </w:tc>
      </w:tr>
      <w:tr w:rsidR="00F51BD2" w:rsidRPr="00501F15" w:rsidTr="00255464">
        <w:trPr>
          <w:cantSplit/>
          <w:trHeight w:val="691"/>
          <w:tblHeader/>
        </w:trPr>
        <w:tc>
          <w:tcPr>
            <w:tcW w:w="5353" w:type="dxa"/>
            <w:vAlign w:val="center"/>
          </w:tcPr>
          <w:p w:rsidR="00F51BD2" w:rsidRPr="00501F15" w:rsidRDefault="00F51BD2" w:rsidP="003D7BA5">
            <w:pPr>
              <w:contextualSpacing/>
              <w:rPr>
                <w:sz w:val="26"/>
                <w:szCs w:val="26"/>
                <w:lang w:val="ru-RU"/>
              </w:rPr>
            </w:pPr>
            <w:r w:rsidRPr="00501F15">
              <w:rPr>
                <w:sz w:val="26"/>
                <w:szCs w:val="26"/>
                <w:lang w:val="ru-RU"/>
              </w:rPr>
              <w:t>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воздухом» на душу населения</w:t>
            </w:r>
          </w:p>
        </w:tc>
        <w:tc>
          <w:tcPr>
            <w:tcW w:w="1559" w:type="dxa"/>
            <w:vAlign w:val="center"/>
          </w:tcPr>
          <w:p w:rsidR="00F51BD2" w:rsidRPr="00501F15" w:rsidRDefault="00F51BD2" w:rsidP="003D7BA5">
            <w:pPr>
              <w:contextualSpacing/>
              <w:rPr>
                <w:sz w:val="26"/>
                <w:szCs w:val="26"/>
                <w:lang w:val="ru-RU"/>
              </w:rPr>
            </w:pPr>
            <w:r w:rsidRPr="00501F15">
              <w:rPr>
                <w:sz w:val="26"/>
                <w:szCs w:val="26"/>
                <w:lang w:val="ru-RU"/>
              </w:rPr>
              <w:t>тыс.</w:t>
            </w:r>
            <w:r w:rsidR="005F5852" w:rsidRPr="00501F15">
              <w:rPr>
                <w:sz w:val="26"/>
                <w:szCs w:val="26"/>
                <w:lang w:val="ru-RU"/>
              </w:rPr>
              <w:t xml:space="preserve"> </w:t>
            </w:r>
            <w:proofErr w:type="spellStart"/>
            <w:r w:rsidRPr="00501F15">
              <w:rPr>
                <w:sz w:val="26"/>
                <w:szCs w:val="26"/>
                <w:lang w:val="ru-RU"/>
              </w:rPr>
              <w:t>руб</w:t>
            </w:r>
            <w:proofErr w:type="spellEnd"/>
          </w:p>
        </w:tc>
        <w:tc>
          <w:tcPr>
            <w:tcW w:w="1134" w:type="dxa"/>
            <w:vAlign w:val="center"/>
          </w:tcPr>
          <w:p w:rsidR="00F51BD2" w:rsidRPr="00501F15" w:rsidRDefault="00F51BD2" w:rsidP="003D7BA5">
            <w:pPr>
              <w:contextualSpacing/>
              <w:rPr>
                <w:sz w:val="26"/>
                <w:szCs w:val="26"/>
                <w:lang w:val="ru-RU"/>
              </w:rPr>
            </w:pPr>
            <w:r w:rsidRPr="00501F15">
              <w:rPr>
                <w:sz w:val="26"/>
                <w:szCs w:val="26"/>
                <w:lang w:val="ru-RU"/>
              </w:rPr>
              <w:t>811,7</w:t>
            </w:r>
          </w:p>
        </w:tc>
        <w:tc>
          <w:tcPr>
            <w:tcW w:w="1134" w:type="dxa"/>
            <w:vAlign w:val="center"/>
          </w:tcPr>
          <w:p w:rsidR="00F51BD2" w:rsidRPr="00501F15" w:rsidRDefault="00F51BD2" w:rsidP="003D7BA5">
            <w:pPr>
              <w:contextualSpacing/>
              <w:rPr>
                <w:sz w:val="26"/>
                <w:szCs w:val="26"/>
                <w:lang w:val="ru-RU"/>
              </w:rPr>
            </w:pPr>
            <w:r w:rsidRPr="00501F15">
              <w:rPr>
                <w:sz w:val="26"/>
                <w:szCs w:val="26"/>
                <w:lang w:val="ru-RU"/>
              </w:rPr>
              <w:t>892,87</w:t>
            </w:r>
          </w:p>
        </w:tc>
        <w:tc>
          <w:tcPr>
            <w:tcW w:w="1134" w:type="dxa"/>
            <w:vAlign w:val="center"/>
          </w:tcPr>
          <w:p w:rsidR="00F51BD2" w:rsidRPr="00501F15" w:rsidRDefault="00F51BD2" w:rsidP="003D7BA5">
            <w:pPr>
              <w:contextualSpacing/>
              <w:rPr>
                <w:sz w:val="26"/>
                <w:szCs w:val="26"/>
                <w:lang w:val="ru-RU"/>
              </w:rPr>
            </w:pPr>
            <w:r w:rsidRPr="00501F15">
              <w:rPr>
                <w:sz w:val="26"/>
                <w:szCs w:val="26"/>
                <w:lang w:val="ru-RU"/>
              </w:rPr>
              <w:t>982,16</w:t>
            </w:r>
          </w:p>
        </w:tc>
      </w:tr>
      <w:tr w:rsidR="00F51BD2" w:rsidRPr="008B09F4" w:rsidTr="0049144E">
        <w:trPr>
          <w:cantSplit/>
          <w:trHeight w:val="63"/>
          <w:tblHeader/>
        </w:trPr>
        <w:tc>
          <w:tcPr>
            <w:tcW w:w="10314" w:type="dxa"/>
            <w:gridSpan w:val="5"/>
            <w:vAlign w:val="center"/>
          </w:tcPr>
          <w:p w:rsidR="00F51BD2" w:rsidRPr="00501F15" w:rsidRDefault="00F51BD2" w:rsidP="00674D31">
            <w:pPr>
              <w:contextualSpacing/>
              <w:rPr>
                <w:sz w:val="26"/>
                <w:szCs w:val="26"/>
                <w:lang w:val="ru-RU"/>
              </w:rPr>
            </w:pPr>
            <w:r w:rsidRPr="00501F15">
              <w:rPr>
                <w:b/>
                <w:i/>
                <w:sz w:val="26"/>
                <w:szCs w:val="26"/>
                <w:lang w:val="ru-RU"/>
              </w:rPr>
              <w:t>Задача 2.2. Развитие строительств</w:t>
            </w:r>
            <w:r w:rsidR="00674D31" w:rsidRPr="00501F15">
              <w:rPr>
                <w:b/>
                <w:i/>
                <w:sz w:val="26"/>
                <w:szCs w:val="26"/>
                <w:lang w:val="ru-RU"/>
              </w:rPr>
              <w:t>а и улучшение жилищных условий населения</w:t>
            </w:r>
          </w:p>
        </w:tc>
      </w:tr>
      <w:tr w:rsidR="00F51BD2" w:rsidRPr="00501F15" w:rsidTr="00255464">
        <w:trPr>
          <w:cantSplit/>
          <w:trHeight w:val="691"/>
          <w:tblHeader/>
        </w:trPr>
        <w:tc>
          <w:tcPr>
            <w:tcW w:w="5353" w:type="dxa"/>
            <w:vAlign w:val="center"/>
          </w:tcPr>
          <w:p w:rsidR="00F51BD2" w:rsidRPr="00501F15" w:rsidRDefault="00544237" w:rsidP="00544237">
            <w:pPr>
              <w:contextualSpacing/>
              <w:rPr>
                <w:sz w:val="26"/>
                <w:szCs w:val="26"/>
                <w:lang w:val="ru-RU"/>
              </w:rPr>
            </w:pPr>
            <w:r w:rsidRPr="00501F15">
              <w:rPr>
                <w:sz w:val="26"/>
                <w:szCs w:val="26"/>
                <w:lang w:val="ru-RU"/>
              </w:rPr>
              <w:t>Объем выполненных работ по виду деятельности «Строительство» (по кругу крупных и средних предприятий)</w:t>
            </w:r>
          </w:p>
        </w:tc>
        <w:tc>
          <w:tcPr>
            <w:tcW w:w="1559" w:type="dxa"/>
            <w:vAlign w:val="center"/>
          </w:tcPr>
          <w:p w:rsidR="00F51BD2" w:rsidRPr="00501F15" w:rsidRDefault="00544237" w:rsidP="003D7BA5">
            <w:pPr>
              <w:contextualSpacing/>
              <w:rPr>
                <w:sz w:val="26"/>
                <w:szCs w:val="26"/>
                <w:lang w:val="ru-RU"/>
              </w:rPr>
            </w:pPr>
            <w:r w:rsidRPr="00501F15">
              <w:rPr>
                <w:sz w:val="26"/>
                <w:szCs w:val="26"/>
                <w:lang w:val="ru-RU"/>
              </w:rPr>
              <w:t>тыс.</w:t>
            </w:r>
            <w:r w:rsidR="005F5852" w:rsidRPr="00501F15">
              <w:rPr>
                <w:sz w:val="26"/>
                <w:szCs w:val="26"/>
                <w:lang w:val="ru-RU"/>
              </w:rPr>
              <w:t xml:space="preserve"> </w:t>
            </w:r>
            <w:r w:rsidRPr="00501F15">
              <w:rPr>
                <w:sz w:val="26"/>
                <w:szCs w:val="26"/>
                <w:lang w:val="ru-RU"/>
              </w:rPr>
              <w:t>руб.</w:t>
            </w:r>
          </w:p>
        </w:tc>
        <w:tc>
          <w:tcPr>
            <w:tcW w:w="1134" w:type="dxa"/>
            <w:vAlign w:val="center"/>
          </w:tcPr>
          <w:p w:rsidR="00F51BD2" w:rsidRPr="00501F15" w:rsidRDefault="00544237" w:rsidP="003D7BA5">
            <w:pPr>
              <w:contextualSpacing/>
              <w:rPr>
                <w:sz w:val="26"/>
                <w:szCs w:val="26"/>
                <w:lang w:val="ru-RU"/>
              </w:rPr>
            </w:pPr>
            <w:r w:rsidRPr="00501F15">
              <w:rPr>
                <w:sz w:val="26"/>
                <w:szCs w:val="26"/>
                <w:lang w:val="ru-RU"/>
              </w:rPr>
              <w:t>36</w:t>
            </w:r>
            <w:r w:rsidR="005F5852" w:rsidRPr="00501F15">
              <w:rPr>
                <w:sz w:val="26"/>
                <w:szCs w:val="26"/>
                <w:lang w:val="ru-RU"/>
              </w:rPr>
              <w:t xml:space="preserve"> </w:t>
            </w:r>
            <w:r w:rsidRPr="00501F15">
              <w:rPr>
                <w:sz w:val="26"/>
                <w:szCs w:val="26"/>
                <w:lang w:val="ru-RU"/>
              </w:rPr>
              <w:t>738,2</w:t>
            </w:r>
          </w:p>
        </w:tc>
        <w:tc>
          <w:tcPr>
            <w:tcW w:w="1134" w:type="dxa"/>
            <w:vAlign w:val="center"/>
          </w:tcPr>
          <w:p w:rsidR="00F51BD2" w:rsidRPr="00501F15" w:rsidRDefault="00544237" w:rsidP="003D7BA5">
            <w:pPr>
              <w:contextualSpacing/>
              <w:rPr>
                <w:sz w:val="26"/>
                <w:szCs w:val="26"/>
                <w:lang w:val="ru-RU"/>
              </w:rPr>
            </w:pPr>
            <w:r w:rsidRPr="00501F15">
              <w:rPr>
                <w:sz w:val="26"/>
                <w:szCs w:val="26"/>
                <w:lang w:val="ru-RU"/>
              </w:rPr>
              <w:t>38</w:t>
            </w:r>
            <w:r w:rsidR="005F5852" w:rsidRPr="00501F15">
              <w:rPr>
                <w:sz w:val="26"/>
                <w:szCs w:val="26"/>
                <w:lang w:val="ru-RU"/>
              </w:rPr>
              <w:t xml:space="preserve"> </w:t>
            </w:r>
            <w:r w:rsidRPr="00501F15">
              <w:rPr>
                <w:sz w:val="26"/>
                <w:szCs w:val="26"/>
                <w:lang w:val="ru-RU"/>
              </w:rPr>
              <w:t>575,1</w:t>
            </w:r>
          </w:p>
        </w:tc>
        <w:tc>
          <w:tcPr>
            <w:tcW w:w="1134" w:type="dxa"/>
            <w:vAlign w:val="center"/>
          </w:tcPr>
          <w:p w:rsidR="00F51BD2" w:rsidRPr="00501F15" w:rsidRDefault="00544237" w:rsidP="003D7BA5">
            <w:pPr>
              <w:contextualSpacing/>
              <w:rPr>
                <w:sz w:val="26"/>
                <w:szCs w:val="26"/>
                <w:lang w:val="ru-RU"/>
              </w:rPr>
            </w:pPr>
            <w:r w:rsidRPr="00501F15">
              <w:rPr>
                <w:sz w:val="26"/>
                <w:szCs w:val="26"/>
                <w:lang w:val="ru-RU"/>
              </w:rPr>
              <w:t>40</w:t>
            </w:r>
            <w:r w:rsidR="005F5852" w:rsidRPr="00501F15">
              <w:rPr>
                <w:sz w:val="26"/>
                <w:szCs w:val="26"/>
                <w:lang w:val="ru-RU"/>
              </w:rPr>
              <w:t xml:space="preserve"> </w:t>
            </w:r>
            <w:r w:rsidRPr="00501F15">
              <w:rPr>
                <w:sz w:val="26"/>
                <w:szCs w:val="26"/>
                <w:lang w:val="ru-RU"/>
              </w:rPr>
              <w:t>503,8</w:t>
            </w:r>
          </w:p>
        </w:tc>
      </w:tr>
      <w:tr w:rsidR="001C70A4" w:rsidRPr="00501F15" w:rsidTr="008B09F4">
        <w:trPr>
          <w:cantSplit/>
          <w:trHeight w:val="691"/>
          <w:tblHeader/>
        </w:trPr>
        <w:tc>
          <w:tcPr>
            <w:tcW w:w="5353" w:type="dxa"/>
            <w:vAlign w:val="center"/>
          </w:tcPr>
          <w:p w:rsidR="001C70A4" w:rsidRPr="00501F15" w:rsidRDefault="001C70A4" w:rsidP="008B09F4">
            <w:pPr>
              <w:contextualSpacing/>
              <w:rPr>
                <w:sz w:val="26"/>
                <w:szCs w:val="26"/>
                <w:lang w:val="ru-RU"/>
              </w:rPr>
            </w:pPr>
            <w:r w:rsidRPr="00501F15">
              <w:rPr>
                <w:sz w:val="26"/>
                <w:szCs w:val="26"/>
                <w:lang w:val="ru-RU"/>
              </w:rPr>
              <w:t>Общая площадь жилых помещений, приходящаяся в среднем на одного жителя (на конец года)</w:t>
            </w:r>
          </w:p>
        </w:tc>
        <w:tc>
          <w:tcPr>
            <w:tcW w:w="1559" w:type="dxa"/>
            <w:vAlign w:val="center"/>
          </w:tcPr>
          <w:p w:rsidR="001C70A4" w:rsidRPr="00501F15" w:rsidRDefault="001C70A4" w:rsidP="008B09F4">
            <w:pPr>
              <w:contextualSpacing/>
              <w:rPr>
                <w:sz w:val="26"/>
                <w:szCs w:val="26"/>
                <w:lang w:val="ru-RU"/>
              </w:rPr>
            </w:pPr>
            <w:r w:rsidRPr="00501F15">
              <w:rPr>
                <w:sz w:val="26"/>
                <w:szCs w:val="26"/>
                <w:lang w:val="ru-RU"/>
              </w:rPr>
              <w:t>кв.м</w:t>
            </w:r>
          </w:p>
        </w:tc>
        <w:tc>
          <w:tcPr>
            <w:tcW w:w="1134" w:type="dxa"/>
            <w:vAlign w:val="center"/>
          </w:tcPr>
          <w:p w:rsidR="001C70A4" w:rsidRPr="00501F15" w:rsidRDefault="001C70A4" w:rsidP="008B09F4">
            <w:pPr>
              <w:contextualSpacing/>
              <w:rPr>
                <w:sz w:val="26"/>
                <w:szCs w:val="26"/>
                <w:lang w:val="ru-RU"/>
              </w:rPr>
            </w:pPr>
            <w:r w:rsidRPr="00501F15">
              <w:rPr>
                <w:sz w:val="26"/>
                <w:szCs w:val="26"/>
                <w:lang w:val="ru-RU"/>
              </w:rPr>
              <w:t>26,9</w:t>
            </w:r>
          </w:p>
        </w:tc>
        <w:tc>
          <w:tcPr>
            <w:tcW w:w="1134" w:type="dxa"/>
            <w:vAlign w:val="center"/>
          </w:tcPr>
          <w:p w:rsidR="001C70A4" w:rsidRPr="00501F15" w:rsidRDefault="001C70A4" w:rsidP="008B09F4">
            <w:pPr>
              <w:contextualSpacing/>
              <w:rPr>
                <w:sz w:val="26"/>
                <w:szCs w:val="26"/>
                <w:lang w:val="ru-RU"/>
              </w:rPr>
            </w:pPr>
            <w:r w:rsidRPr="00501F15">
              <w:rPr>
                <w:sz w:val="26"/>
                <w:szCs w:val="26"/>
                <w:lang w:val="ru-RU"/>
              </w:rPr>
              <w:t>29,3</w:t>
            </w:r>
          </w:p>
        </w:tc>
        <w:tc>
          <w:tcPr>
            <w:tcW w:w="1134" w:type="dxa"/>
            <w:vAlign w:val="center"/>
          </w:tcPr>
          <w:p w:rsidR="001C70A4" w:rsidRPr="00501F15" w:rsidRDefault="001C70A4" w:rsidP="008B09F4">
            <w:pPr>
              <w:contextualSpacing/>
              <w:rPr>
                <w:sz w:val="26"/>
                <w:szCs w:val="26"/>
                <w:lang w:val="ru-RU"/>
              </w:rPr>
            </w:pPr>
            <w:r w:rsidRPr="00501F15">
              <w:rPr>
                <w:sz w:val="26"/>
                <w:szCs w:val="26"/>
                <w:lang w:val="ru-RU"/>
              </w:rPr>
              <w:t>34,2</w:t>
            </w:r>
          </w:p>
        </w:tc>
      </w:tr>
      <w:tr w:rsidR="00F51BD2" w:rsidRPr="008B09F4" w:rsidTr="00255464">
        <w:trPr>
          <w:cantSplit/>
          <w:tblHeader/>
        </w:trPr>
        <w:tc>
          <w:tcPr>
            <w:tcW w:w="10314" w:type="dxa"/>
            <w:gridSpan w:val="5"/>
            <w:vAlign w:val="center"/>
          </w:tcPr>
          <w:p w:rsidR="00F51BD2" w:rsidRPr="00501F15" w:rsidRDefault="00F51BD2" w:rsidP="00BA06EB">
            <w:pPr>
              <w:contextualSpacing/>
              <w:rPr>
                <w:sz w:val="26"/>
                <w:szCs w:val="26"/>
                <w:lang w:val="ru-RU"/>
              </w:rPr>
            </w:pPr>
            <w:r w:rsidRPr="00501F15">
              <w:rPr>
                <w:b/>
                <w:i/>
                <w:sz w:val="26"/>
                <w:szCs w:val="26"/>
                <w:lang w:val="ru-RU"/>
              </w:rPr>
              <w:t xml:space="preserve">Цель </w:t>
            </w:r>
            <w:r w:rsidR="00BA06EB" w:rsidRPr="00501F15">
              <w:rPr>
                <w:b/>
                <w:i/>
                <w:sz w:val="26"/>
                <w:szCs w:val="26"/>
                <w:lang w:val="ru-RU"/>
              </w:rPr>
              <w:t>3</w:t>
            </w:r>
            <w:r w:rsidRPr="00501F15">
              <w:rPr>
                <w:b/>
                <w:i/>
                <w:sz w:val="26"/>
                <w:szCs w:val="26"/>
                <w:lang w:val="ru-RU"/>
              </w:rPr>
              <w:t>. Создание условий для сохранения и развития человеческого потенциала</w:t>
            </w:r>
          </w:p>
        </w:tc>
      </w:tr>
      <w:tr w:rsidR="00F51BD2" w:rsidRPr="00501F15" w:rsidTr="005F5852">
        <w:trPr>
          <w:cantSplit/>
          <w:tblHeader/>
        </w:trPr>
        <w:tc>
          <w:tcPr>
            <w:tcW w:w="5353" w:type="dxa"/>
            <w:vAlign w:val="center"/>
          </w:tcPr>
          <w:p w:rsidR="00F51BD2" w:rsidRPr="00501F15" w:rsidRDefault="00F51BD2" w:rsidP="00D657DE">
            <w:pPr>
              <w:contextualSpacing/>
              <w:rPr>
                <w:sz w:val="26"/>
                <w:szCs w:val="26"/>
                <w:lang w:val="ru-RU"/>
              </w:rPr>
            </w:pPr>
            <w:r w:rsidRPr="00501F15">
              <w:rPr>
                <w:sz w:val="26"/>
                <w:szCs w:val="26"/>
                <w:lang w:val="ru-RU"/>
              </w:rPr>
              <w:t>Численность постоянного населения Первомайского района (на конец года)</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тыс.</w:t>
            </w:r>
            <w:r w:rsidR="005F5852" w:rsidRPr="00501F15">
              <w:rPr>
                <w:sz w:val="26"/>
                <w:szCs w:val="26"/>
                <w:lang w:val="ru-RU"/>
              </w:rPr>
              <w:t xml:space="preserve"> </w:t>
            </w:r>
            <w:r w:rsidRPr="00501F15">
              <w:rPr>
                <w:sz w:val="26"/>
                <w:szCs w:val="26"/>
                <w:lang w:val="ru-RU"/>
              </w:rPr>
              <w:t>чел</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16,3</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15,7</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15,9</w:t>
            </w:r>
          </w:p>
        </w:tc>
      </w:tr>
      <w:tr w:rsidR="00674D31" w:rsidRPr="00501F15" w:rsidTr="005F5852">
        <w:trPr>
          <w:cantSplit/>
          <w:tblHeader/>
        </w:trPr>
        <w:tc>
          <w:tcPr>
            <w:tcW w:w="5353" w:type="dxa"/>
            <w:vAlign w:val="center"/>
          </w:tcPr>
          <w:p w:rsidR="00674D31" w:rsidRPr="00501F15" w:rsidRDefault="00674D31" w:rsidP="00135416">
            <w:pPr>
              <w:contextualSpacing/>
              <w:rPr>
                <w:sz w:val="26"/>
                <w:szCs w:val="26"/>
                <w:lang w:val="ru-RU"/>
              </w:rPr>
            </w:pPr>
            <w:r w:rsidRPr="00501F15">
              <w:rPr>
                <w:sz w:val="26"/>
                <w:szCs w:val="26"/>
                <w:lang w:val="ru-RU"/>
              </w:rPr>
              <w:t>Среднемесячная начисленная заработная плата работников крупных и средних предприятий</w:t>
            </w:r>
          </w:p>
        </w:tc>
        <w:tc>
          <w:tcPr>
            <w:tcW w:w="1559" w:type="dxa"/>
            <w:vAlign w:val="center"/>
          </w:tcPr>
          <w:p w:rsidR="00674D31" w:rsidRPr="00501F15" w:rsidRDefault="00674D31" w:rsidP="00D657DE">
            <w:pPr>
              <w:contextualSpacing/>
              <w:rPr>
                <w:sz w:val="26"/>
                <w:szCs w:val="26"/>
                <w:lang w:val="ru-RU"/>
              </w:rPr>
            </w:pPr>
            <w:r w:rsidRPr="00501F15">
              <w:rPr>
                <w:sz w:val="26"/>
                <w:szCs w:val="26"/>
                <w:lang w:val="ru-RU"/>
              </w:rPr>
              <w:t>рублей</w:t>
            </w:r>
          </w:p>
        </w:tc>
        <w:tc>
          <w:tcPr>
            <w:tcW w:w="1134" w:type="dxa"/>
            <w:vAlign w:val="center"/>
          </w:tcPr>
          <w:p w:rsidR="00674D31" w:rsidRPr="00501F15" w:rsidRDefault="00674D31" w:rsidP="00D657DE">
            <w:pPr>
              <w:contextualSpacing/>
              <w:rPr>
                <w:sz w:val="26"/>
                <w:szCs w:val="26"/>
                <w:lang w:val="ru-RU"/>
              </w:rPr>
            </w:pPr>
            <w:r w:rsidRPr="00501F15">
              <w:rPr>
                <w:sz w:val="26"/>
                <w:szCs w:val="26"/>
                <w:lang w:val="ru-RU"/>
              </w:rPr>
              <w:t>33064,4</w:t>
            </w:r>
          </w:p>
        </w:tc>
        <w:tc>
          <w:tcPr>
            <w:tcW w:w="1134" w:type="dxa"/>
            <w:vAlign w:val="center"/>
          </w:tcPr>
          <w:p w:rsidR="00674D31" w:rsidRPr="00501F15" w:rsidRDefault="00674D31" w:rsidP="008B09F4">
            <w:pPr>
              <w:pStyle w:val="Report"/>
              <w:spacing w:line="240" w:lineRule="auto"/>
              <w:ind w:firstLine="0"/>
              <w:jc w:val="center"/>
              <w:rPr>
                <w:sz w:val="26"/>
                <w:szCs w:val="26"/>
                <w:lang w:eastAsia="en-US"/>
              </w:rPr>
            </w:pPr>
            <w:r w:rsidRPr="00501F15">
              <w:rPr>
                <w:sz w:val="26"/>
                <w:szCs w:val="26"/>
                <w:lang w:eastAsia="en-US"/>
              </w:rPr>
              <w:t>38141,9</w:t>
            </w:r>
          </w:p>
        </w:tc>
        <w:tc>
          <w:tcPr>
            <w:tcW w:w="1134" w:type="dxa"/>
            <w:vAlign w:val="center"/>
          </w:tcPr>
          <w:p w:rsidR="00674D31" w:rsidRPr="00501F15" w:rsidRDefault="00674D31" w:rsidP="008B09F4">
            <w:pPr>
              <w:pStyle w:val="Report"/>
              <w:spacing w:line="240" w:lineRule="auto"/>
              <w:ind w:firstLine="0"/>
              <w:jc w:val="center"/>
              <w:rPr>
                <w:sz w:val="26"/>
                <w:szCs w:val="26"/>
                <w:lang w:eastAsia="en-US"/>
              </w:rPr>
            </w:pPr>
            <w:r w:rsidRPr="00501F15">
              <w:rPr>
                <w:sz w:val="26"/>
                <w:szCs w:val="26"/>
                <w:lang w:eastAsia="en-US"/>
              </w:rPr>
              <w:t>54029,8</w:t>
            </w:r>
          </w:p>
        </w:tc>
      </w:tr>
      <w:tr w:rsidR="00F51BD2" w:rsidRPr="008B09F4" w:rsidTr="00255464">
        <w:trPr>
          <w:cantSplit/>
          <w:tblHeader/>
        </w:trPr>
        <w:tc>
          <w:tcPr>
            <w:tcW w:w="10314" w:type="dxa"/>
            <w:gridSpan w:val="5"/>
            <w:vAlign w:val="center"/>
          </w:tcPr>
          <w:p w:rsidR="00F51BD2" w:rsidRPr="00501F15" w:rsidRDefault="005F5852" w:rsidP="00BA06EB">
            <w:pPr>
              <w:contextualSpacing/>
              <w:rPr>
                <w:sz w:val="26"/>
                <w:szCs w:val="26"/>
                <w:lang w:val="ru-RU"/>
              </w:rPr>
            </w:pPr>
            <w:r w:rsidRPr="00501F15">
              <w:rPr>
                <w:b/>
                <w:i/>
                <w:sz w:val="26"/>
                <w:szCs w:val="26"/>
                <w:lang w:val="ru-RU"/>
              </w:rPr>
              <w:t xml:space="preserve"> </w:t>
            </w:r>
            <w:r w:rsidR="00F51BD2" w:rsidRPr="00501F15">
              <w:rPr>
                <w:b/>
                <w:i/>
                <w:sz w:val="26"/>
                <w:szCs w:val="26"/>
                <w:lang w:val="ru-RU"/>
              </w:rPr>
              <w:t xml:space="preserve">Задача </w:t>
            </w:r>
            <w:r w:rsidR="00BA06EB" w:rsidRPr="00501F15">
              <w:rPr>
                <w:b/>
                <w:i/>
                <w:sz w:val="26"/>
                <w:szCs w:val="26"/>
                <w:lang w:val="ru-RU"/>
              </w:rPr>
              <w:t>3</w:t>
            </w:r>
            <w:r w:rsidR="00F51BD2" w:rsidRPr="00501F15">
              <w:rPr>
                <w:b/>
                <w:i/>
                <w:sz w:val="26"/>
                <w:szCs w:val="26"/>
                <w:lang w:val="ru-RU"/>
              </w:rPr>
              <w:t>.1. Повышение качества услуг образования</w:t>
            </w:r>
          </w:p>
        </w:tc>
      </w:tr>
      <w:tr w:rsidR="00F51BD2" w:rsidRPr="00501F15" w:rsidTr="00255464">
        <w:trPr>
          <w:cantSplit/>
          <w:tblHeader/>
        </w:trPr>
        <w:tc>
          <w:tcPr>
            <w:tcW w:w="5353" w:type="dxa"/>
            <w:vAlign w:val="center"/>
          </w:tcPr>
          <w:p w:rsidR="00F51BD2" w:rsidRPr="00501F15" w:rsidRDefault="00DE1E99" w:rsidP="00DE1E99">
            <w:pPr>
              <w:contextualSpacing/>
              <w:rPr>
                <w:sz w:val="26"/>
                <w:szCs w:val="26"/>
                <w:lang w:val="ru-RU"/>
              </w:rPr>
            </w:pPr>
            <w:r w:rsidRPr="00501F15">
              <w:rPr>
                <w:sz w:val="26"/>
                <w:szCs w:val="26"/>
                <w:lang w:val="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59" w:type="dxa"/>
            <w:vAlign w:val="center"/>
          </w:tcPr>
          <w:p w:rsidR="00F51BD2" w:rsidRPr="00501F15" w:rsidRDefault="00DE1E99" w:rsidP="00D657DE">
            <w:pPr>
              <w:contextualSpacing/>
              <w:rPr>
                <w:sz w:val="26"/>
                <w:szCs w:val="26"/>
                <w:lang w:val="ru-RU"/>
              </w:rPr>
            </w:pPr>
            <w:r w:rsidRPr="00501F15">
              <w:rPr>
                <w:sz w:val="26"/>
                <w:szCs w:val="26"/>
                <w:lang w:val="ru-RU"/>
              </w:rPr>
              <w:t>%</w:t>
            </w:r>
          </w:p>
        </w:tc>
        <w:tc>
          <w:tcPr>
            <w:tcW w:w="1134" w:type="dxa"/>
            <w:vAlign w:val="center"/>
          </w:tcPr>
          <w:p w:rsidR="00F51BD2" w:rsidRPr="00501F15" w:rsidRDefault="00DE1E99" w:rsidP="00D657DE">
            <w:pPr>
              <w:contextualSpacing/>
              <w:rPr>
                <w:sz w:val="26"/>
                <w:szCs w:val="26"/>
                <w:lang w:val="ru-RU"/>
              </w:rPr>
            </w:pPr>
            <w:r w:rsidRPr="00501F15">
              <w:rPr>
                <w:sz w:val="26"/>
                <w:szCs w:val="26"/>
                <w:lang w:val="ru-RU"/>
              </w:rPr>
              <w:t>93,81</w:t>
            </w:r>
          </w:p>
        </w:tc>
        <w:tc>
          <w:tcPr>
            <w:tcW w:w="1134" w:type="dxa"/>
            <w:vAlign w:val="center"/>
          </w:tcPr>
          <w:p w:rsidR="00F51BD2" w:rsidRPr="00501F15" w:rsidRDefault="00230314" w:rsidP="00D657DE">
            <w:pPr>
              <w:contextualSpacing/>
              <w:rPr>
                <w:sz w:val="26"/>
                <w:szCs w:val="26"/>
                <w:lang w:val="ru-RU"/>
              </w:rPr>
            </w:pPr>
            <w:r w:rsidRPr="00501F15">
              <w:rPr>
                <w:sz w:val="26"/>
                <w:szCs w:val="26"/>
                <w:lang w:val="ru-RU"/>
              </w:rPr>
              <w:t>94,29</w:t>
            </w:r>
          </w:p>
        </w:tc>
        <w:tc>
          <w:tcPr>
            <w:tcW w:w="1134" w:type="dxa"/>
            <w:vAlign w:val="center"/>
          </w:tcPr>
          <w:p w:rsidR="00F51BD2" w:rsidRPr="00501F15" w:rsidRDefault="00230314" w:rsidP="00D657DE">
            <w:pPr>
              <w:contextualSpacing/>
              <w:rPr>
                <w:sz w:val="26"/>
                <w:szCs w:val="26"/>
                <w:lang w:val="ru-RU"/>
              </w:rPr>
            </w:pPr>
            <w:r w:rsidRPr="00501F15">
              <w:rPr>
                <w:sz w:val="26"/>
                <w:szCs w:val="26"/>
                <w:lang w:val="ru-RU"/>
              </w:rPr>
              <w:t>95,00</w:t>
            </w:r>
          </w:p>
        </w:tc>
      </w:tr>
      <w:tr w:rsidR="00F51BD2" w:rsidRPr="00501F15" w:rsidTr="00255464">
        <w:trPr>
          <w:cantSplit/>
          <w:tblHeader/>
        </w:trPr>
        <w:tc>
          <w:tcPr>
            <w:tcW w:w="5353" w:type="dxa"/>
            <w:vAlign w:val="center"/>
          </w:tcPr>
          <w:p w:rsidR="00F51BD2" w:rsidRPr="00501F15" w:rsidRDefault="00F51BD2" w:rsidP="00D657DE">
            <w:pPr>
              <w:contextualSpacing/>
              <w:rPr>
                <w:sz w:val="26"/>
                <w:szCs w:val="26"/>
                <w:lang w:val="ru-RU"/>
              </w:rPr>
            </w:pPr>
            <w:r w:rsidRPr="00501F15">
              <w:rPr>
                <w:sz w:val="26"/>
                <w:szCs w:val="26"/>
                <w:lang w:val="ru-RU"/>
              </w:rPr>
              <w:t>Доля детей в возрасте 1-6,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от 1-6 лет</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58,3</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65,3</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73,1</w:t>
            </w:r>
          </w:p>
        </w:tc>
      </w:tr>
      <w:tr w:rsidR="00674D31" w:rsidRPr="00501F15" w:rsidTr="00255464">
        <w:trPr>
          <w:cantSplit/>
          <w:tblHeader/>
        </w:trPr>
        <w:tc>
          <w:tcPr>
            <w:tcW w:w="5353" w:type="dxa"/>
            <w:vAlign w:val="center"/>
          </w:tcPr>
          <w:p w:rsidR="00674D31" w:rsidRPr="00501F15" w:rsidRDefault="00674D31" w:rsidP="00D657DE">
            <w:pPr>
              <w:contextualSpacing/>
              <w:rPr>
                <w:sz w:val="26"/>
                <w:szCs w:val="26"/>
                <w:lang w:val="ru-RU"/>
              </w:rPr>
            </w:pPr>
            <w:r w:rsidRPr="00501F15">
              <w:rPr>
                <w:sz w:val="26"/>
                <w:szCs w:val="26"/>
                <w:lang w:val="ru-RU"/>
              </w:rPr>
              <w:t>Доля детей в возрасте 5-18 лет, получающих услуги по дополнительному образованию</w:t>
            </w:r>
          </w:p>
        </w:tc>
        <w:tc>
          <w:tcPr>
            <w:tcW w:w="1559" w:type="dxa"/>
            <w:vAlign w:val="center"/>
          </w:tcPr>
          <w:p w:rsidR="00674D31" w:rsidRPr="00501F15" w:rsidRDefault="00674D31" w:rsidP="00D657DE">
            <w:pPr>
              <w:contextualSpacing/>
              <w:rPr>
                <w:sz w:val="26"/>
                <w:szCs w:val="26"/>
                <w:lang w:val="ru-RU"/>
              </w:rPr>
            </w:pPr>
            <w:r w:rsidRPr="00501F15">
              <w:rPr>
                <w:sz w:val="26"/>
                <w:szCs w:val="26"/>
                <w:lang w:val="ru-RU"/>
              </w:rPr>
              <w:t>%</w:t>
            </w:r>
          </w:p>
        </w:tc>
        <w:tc>
          <w:tcPr>
            <w:tcW w:w="1134" w:type="dxa"/>
            <w:vAlign w:val="center"/>
          </w:tcPr>
          <w:p w:rsidR="00674D31" w:rsidRPr="00501F15" w:rsidRDefault="00674D31" w:rsidP="00D657DE">
            <w:pPr>
              <w:contextualSpacing/>
              <w:rPr>
                <w:sz w:val="26"/>
                <w:szCs w:val="26"/>
                <w:lang w:val="ru-RU"/>
              </w:rPr>
            </w:pPr>
            <w:r w:rsidRPr="00501F15">
              <w:rPr>
                <w:sz w:val="26"/>
                <w:szCs w:val="26"/>
                <w:lang w:val="ru-RU"/>
              </w:rPr>
              <w:t>76,61</w:t>
            </w:r>
          </w:p>
        </w:tc>
        <w:tc>
          <w:tcPr>
            <w:tcW w:w="1134" w:type="dxa"/>
            <w:vAlign w:val="center"/>
          </w:tcPr>
          <w:p w:rsidR="00674D31" w:rsidRPr="00501F15" w:rsidRDefault="00674D31" w:rsidP="00D657DE">
            <w:pPr>
              <w:contextualSpacing/>
              <w:rPr>
                <w:sz w:val="26"/>
                <w:szCs w:val="26"/>
                <w:lang w:val="ru-RU"/>
              </w:rPr>
            </w:pPr>
            <w:r w:rsidRPr="00501F15">
              <w:rPr>
                <w:sz w:val="26"/>
                <w:szCs w:val="26"/>
                <w:lang w:val="ru-RU"/>
              </w:rPr>
              <w:t>77,02</w:t>
            </w:r>
          </w:p>
        </w:tc>
        <w:tc>
          <w:tcPr>
            <w:tcW w:w="1134" w:type="dxa"/>
            <w:vAlign w:val="center"/>
          </w:tcPr>
          <w:p w:rsidR="00674D31" w:rsidRPr="00501F15" w:rsidRDefault="00674D31" w:rsidP="00D657DE">
            <w:pPr>
              <w:contextualSpacing/>
              <w:rPr>
                <w:sz w:val="26"/>
                <w:szCs w:val="26"/>
                <w:lang w:val="ru-RU"/>
              </w:rPr>
            </w:pPr>
            <w:r w:rsidRPr="00501F15">
              <w:rPr>
                <w:sz w:val="26"/>
                <w:szCs w:val="26"/>
                <w:lang w:val="ru-RU"/>
              </w:rPr>
              <w:t>78,5</w:t>
            </w:r>
          </w:p>
        </w:tc>
      </w:tr>
      <w:tr w:rsidR="00F51BD2" w:rsidRPr="008B09F4" w:rsidTr="003D7BA5">
        <w:trPr>
          <w:cantSplit/>
          <w:tblHeader/>
        </w:trPr>
        <w:tc>
          <w:tcPr>
            <w:tcW w:w="10314" w:type="dxa"/>
            <w:gridSpan w:val="5"/>
            <w:vAlign w:val="center"/>
          </w:tcPr>
          <w:p w:rsidR="00F51BD2" w:rsidRPr="00501F15" w:rsidRDefault="00F51BD2" w:rsidP="00BA06EB">
            <w:pPr>
              <w:contextualSpacing/>
              <w:rPr>
                <w:sz w:val="26"/>
                <w:szCs w:val="26"/>
                <w:lang w:val="ru-RU"/>
              </w:rPr>
            </w:pPr>
            <w:r w:rsidRPr="00501F15">
              <w:rPr>
                <w:b/>
                <w:i/>
                <w:sz w:val="26"/>
                <w:szCs w:val="26"/>
                <w:lang w:val="ru-RU"/>
              </w:rPr>
              <w:t xml:space="preserve">Задача </w:t>
            </w:r>
            <w:r w:rsidR="00BA06EB" w:rsidRPr="00501F15">
              <w:rPr>
                <w:b/>
                <w:i/>
                <w:sz w:val="26"/>
                <w:szCs w:val="26"/>
                <w:lang w:val="ru-RU"/>
              </w:rPr>
              <w:t>3</w:t>
            </w:r>
            <w:r w:rsidRPr="00501F15">
              <w:rPr>
                <w:b/>
                <w:i/>
                <w:sz w:val="26"/>
                <w:szCs w:val="26"/>
                <w:lang w:val="ru-RU"/>
              </w:rPr>
              <w:t>.2. Повышение качества услуг культуры</w:t>
            </w:r>
            <w:r w:rsidR="00AD003D" w:rsidRPr="00501F15">
              <w:rPr>
                <w:b/>
                <w:i/>
                <w:sz w:val="26"/>
                <w:szCs w:val="26"/>
                <w:lang w:val="ru-RU"/>
              </w:rPr>
              <w:t xml:space="preserve"> и туризма</w:t>
            </w:r>
          </w:p>
        </w:tc>
      </w:tr>
      <w:tr w:rsidR="00F51BD2" w:rsidRPr="00501F15" w:rsidTr="008133A1">
        <w:trPr>
          <w:cantSplit/>
          <w:trHeight w:val="357"/>
          <w:tblHeader/>
        </w:trPr>
        <w:tc>
          <w:tcPr>
            <w:tcW w:w="5353" w:type="dxa"/>
            <w:vAlign w:val="center"/>
          </w:tcPr>
          <w:p w:rsidR="00F51BD2" w:rsidRPr="00501F15" w:rsidRDefault="00230314" w:rsidP="00D657DE">
            <w:pPr>
              <w:contextualSpacing/>
              <w:rPr>
                <w:sz w:val="26"/>
                <w:szCs w:val="26"/>
                <w:lang w:val="ru-RU"/>
              </w:rPr>
            </w:pPr>
            <w:r w:rsidRPr="00501F15">
              <w:rPr>
                <w:sz w:val="26"/>
                <w:szCs w:val="26"/>
                <w:lang w:val="ru-RU"/>
              </w:rPr>
              <w:t>Доля муниципальных учреждений культуры</w:t>
            </w:r>
            <w:r w:rsidR="008133A1" w:rsidRPr="00501F15">
              <w:rPr>
                <w:sz w:val="26"/>
                <w:szCs w:val="26"/>
                <w:lang w:val="ru-RU"/>
              </w:rPr>
              <w:t>, здания которых находятся в аварийном состоянии или требуют капитального ремонта, в общем количестве муниципальных учреждений культуры</w:t>
            </w:r>
            <w:r w:rsidRPr="00501F15">
              <w:rPr>
                <w:sz w:val="26"/>
                <w:szCs w:val="26"/>
                <w:lang w:val="ru-RU"/>
              </w:rPr>
              <w:t xml:space="preserve"> </w:t>
            </w:r>
          </w:p>
        </w:tc>
        <w:tc>
          <w:tcPr>
            <w:tcW w:w="1559" w:type="dxa"/>
            <w:vAlign w:val="center"/>
          </w:tcPr>
          <w:p w:rsidR="00F51BD2" w:rsidRPr="00501F15" w:rsidRDefault="008133A1" w:rsidP="00D657DE">
            <w:pPr>
              <w:contextualSpacing/>
              <w:rPr>
                <w:sz w:val="26"/>
                <w:szCs w:val="26"/>
                <w:lang w:val="ru-RU"/>
              </w:rPr>
            </w:pPr>
            <w:r w:rsidRPr="00501F15">
              <w:rPr>
                <w:sz w:val="26"/>
                <w:szCs w:val="26"/>
                <w:lang w:val="ru-RU"/>
              </w:rPr>
              <w:t>%</w:t>
            </w:r>
          </w:p>
        </w:tc>
        <w:tc>
          <w:tcPr>
            <w:tcW w:w="1134" w:type="dxa"/>
            <w:vAlign w:val="center"/>
          </w:tcPr>
          <w:p w:rsidR="00F51BD2" w:rsidRPr="00501F15" w:rsidRDefault="008133A1" w:rsidP="00D657DE">
            <w:pPr>
              <w:contextualSpacing/>
              <w:rPr>
                <w:sz w:val="26"/>
                <w:szCs w:val="26"/>
                <w:lang w:val="ru-RU"/>
              </w:rPr>
            </w:pPr>
            <w:r w:rsidRPr="00501F15">
              <w:rPr>
                <w:sz w:val="26"/>
                <w:szCs w:val="26"/>
                <w:lang w:val="ru-RU"/>
              </w:rPr>
              <w:t>4,44</w:t>
            </w:r>
          </w:p>
        </w:tc>
        <w:tc>
          <w:tcPr>
            <w:tcW w:w="1134" w:type="dxa"/>
            <w:vAlign w:val="center"/>
          </w:tcPr>
          <w:p w:rsidR="00F51BD2" w:rsidRPr="00501F15" w:rsidRDefault="008133A1" w:rsidP="00D657DE">
            <w:pPr>
              <w:contextualSpacing/>
              <w:rPr>
                <w:sz w:val="26"/>
                <w:szCs w:val="26"/>
                <w:lang w:val="ru-RU"/>
              </w:rPr>
            </w:pPr>
            <w:r w:rsidRPr="00501F15">
              <w:rPr>
                <w:sz w:val="26"/>
                <w:szCs w:val="26"/>
                <w:lang w:val="ru-RU"/>
              </w:rPr>
              <w:t>2,22</w:t>
            </w:r>
          </w:p>
        </w:tc>
        <w:tc>
          <w:tcPr>
            <w:tcW w:w="1134" w:type="dxa"/>
            <w:vAlign w:val="center"/>
          </w:tcPr>
          <w:p w:rsidR="00F51BD2" w:rsidRPr="00501F15" w:rsidRDefault="008133A1" w:rsidP="00D657DE">
            <w:pPr>
              <w:contextualSpacing/>
              <w:rPr>
                <w:sz w:val="26"/>
                <w:szCs w:val="26"/>
                <w:lang w:val="ru-RU"/>
              </w:rPr>
            </w:pPr>
            <w:r w:rsidRPr="00501F15">
              <w:rPr>
                <w:sz w:val="26"/>
                <w:szCs w:val="26"/>
                <w:lang w:val="ru-RU"/>
              </w:rPr>
              <w:t>0</w:t>
            </w:r>
          </w:p>
        </w:tc>
      </w:tr>
      <w:tr w:rsidR="00AD003D" w:rsidRPr="00501F15" w:rsidTr="008B09F4">
        <w:trPr>
          <w:cantSplit/>
          <w:trHeight w:val="281"/>
          <w:tblHeader/>
        </w:trPr>
        <w:tc>
          <w:tcPr>
            <w:tcW w:w="5353" w:type="dxa"/>
            <w:vAlign w:val="center"/>
          </w:tcPr>
          <w:p w:rsidR="00AD003D" w:rsidRPr="00501F15" w:rsidRDefault="00AD003D" w:rsidP="008B09F4">
            <w:pPr>
              <w:contextualSpacing/>
              <w:rPr>
                <w:sz w:val="26"/>
                <w:szCs w:val="26"/>
                <w:lang w:val="ru-RU"/>
              </w:rPr>
            </w:pPr>
            <w:r w:rsidRPr="00501F15">
              <w:rPr>
                <w:sz w:val="26"/>
                <w:szCs w:val="26"/>
                <w:lang w:val="ru-RU"/>
              </w:rPr>
              <w:t>Количество лиц, размещенных в коллективных средствах размещения</w:t>
            </w:r>
          </w:p>
        </w:tc>
        <w:tc>
          <w:tcPr>
            <w:tcW w:w="1559" w:type="dxa"/>
            <w:vAlign w:val="center"/>
          </w:tcPr>
          <w:p w:rsidR="00AD003D" w:rsidRPr="00501F15" w:rsidRDefault="00AD003D" w:rsidP="008B09F4">
            <w:pPr>
              <w:contextualSpacing/>
              <w:rPr>
                <w:sz w:val="26"/>
                <w:szCs w:val="26"/>
                <w:lang w:val="ru-RU"/>
              </w:rPr>
            </w:pPr>
            <w:r w:rsidRPr="00501F15">
              <w:rPr>
                <w:sz w:val="26"/>
                <w:szCs w:val="26"/>
                <w:lang w:val="ru-RU"/>
              </w:rPr>
              <w:t>чел</w:t>
            </w:r>
          </w:p>
        </w:tc>
        <w:tc>
          <w:tcPr>
            <w:tcW w:w="1134" w:type="dxa"/>
            <w:vAlign w:val="center"/>
          </w:tcPr>
          <w:p w:rsidR="00AD003D" w:rsidRPr="00501F15" w:rsidRDefault="00AD003D" w:rsidP="008B09F4">
            <w:pPr>
              <w:contextualSpacing/>
              <w:rPr>
                <w:sz w:val="26"/>
                <w:szCs w:val="26"/>
                <w:lang w:val="ru-RU"/>
              </w:rPr>
            </w:pPr>
            <w:r w:rsidRPr="00501F15">
              <w:rPr>
                <w:sz w:val="26"/>
                <w:szCs w:val="26"/>
                <w:lang w:val="ru-RU"/>
              </w:rPr>
              <w:t>3 300</w:t>
            </w:r>
          </w:p>
        </w:tc>
        <w:tc>
          <w:tcPr>
            <w:tcW w:w="1134" w:type="dxa"/>
            <w:vAlign w:val="center"/>
          </w:tcPr>
          <w:p w:rsidR="00AD003D" w:rsidRPr="00501F15" w:rsidRDefault="00AD003D" w:rsidP="008B09F4">
            <w:pPr>
              <w:contextualSpacing/>
              <w:rPr>
                <w:sz w:val="26"/>
                <w:szCs w:val="26"/>
                <w:lang w:val="ru-RU"/>
              </w:rPr>
            </w:pPr>
            <w:r w:rsidRPr="00501F15">
              <w:rPr>
                <w:sz w:val="26"/>
                <w:szCs w:val="26"/>
                <w:lang w:val="ru-RU"/>
              </w:rPr>
              <w:t>3 500</w:t>
            </w:r>
          </w:p>
        </w:tc>
        <w:tc>
          <w:tcPr>
            <w:tcW w:w="1134" w:type="dxa"/>
            <w:shd w:val="clear" w:color="auto" w:fill="auto"/>
            <w:vAlign w:val="center"/>
          </w:tcPr>
          <w:p w:rsidR="00AD003D" w:rsidRPr="00501F15" w:rsidRDefault="00AD003D" w:rsidP="008B09F4">
            <w:pPr>
              <w:contextualSpacing/>
              <w:rPr>
                <w:sz w:val="26"/>
                <w:szCs w:val="26"/>
                <w:lang w:val="ru-RU"/>
              </w:rPr>
            </w:pPr>
            <w:r w:rsidRPr="00501F15">
              <w:rPr>
                <w:sz w:val="26"/>
                <w:szCs w:val="26"/>
                <w:lang w:val="ru-RU"/>
              </w:rPr>
              <w:t>3 700</w:t>
            </w:r>
          </w:p>
        </w:tc>
      </w:tr>
      <w:tr w:rsidR="00674D31" w:rsidRPr="00501F15" w:rsidTr="008B09F4">
        <w:trPr>
          <w:cantSplit/>
          <w:trHeight w:val="591"/>
          <w:tblHeader/>
        </w:trPr>
        <w:tc>
          <w:tcPr>
            <w:tcW w:w="5353" w:type="dxa"/>
            <w:vAlign w:val="center"/>
          </w:tcPr>
          <w:p w:rsidR="00674D31" w:rsidRPr="00501F15" w:rsidRDefault="00674D31" w:rsidP="008B09F4">
            <w:pPr>
              <w:contextualSpacing/>
              <w:rPr>
                <w:sz w:val="26"/>
                <w:szCs w:val="26"/>
                <w:lang w:val="ru-RU"/>
              </w:rPr>
            </w:pPr>
            <w:r w:rsidRPr="00501F15">
              <w:rPr>
                <w:sz w:val="26"/>
                <w:szCs w:val="26"/>
                <w:lang w:val="ru-RU"/>
              </w:rPr>
              <w:t>Количество обучающихся в детских школах искусств</w:t>
            </w:r>
          </w:p>
        </w:tc>
        <w:tc>
          <w:tcPr>
            <w:tcW w:w="1559" w:type="dxa"/>
            <w:vAlign w:val="center"/>
          </w:tcPr>
          <w:p w:rsidR="00674D31" w:rsidRPr="00501F15" w:rsidRDefault="00674D31" w:rsidP="008B09F4">
            <w:pPr>
              <w:contextualSpacing/>
              <w:rPr>
                <w:sz w:val="26"/>
                <w:szCs w:val="26"/>
                <w:lang w:val="ru-RU"/>
              </w:rPr>
            </w:pPr>
            <w:r w:rsidRPr="00501F15">
              <w:rPr>
                <w:sz w:val="26"/>
                <w:szCs w:val="26"/>
                <w:lang w:val="ru-RU"/>
              </w:rPr>
              <w:t>чел</w:t>
            </w:r>
          </w:p>
        </w:tc>
        <w:tc>
          <w:tcPr>
            <w:tcW w:w="1134" w:type="dxa"/>
            <w:vAlign w:val="center"/>
          </w:tcPr>
          <w:p w:rsidR="00674D31" w:rsidRPr="00501F15" w:rsidRDefault="00674D31" w:rsidP="008B09F4">
            <w:pPr>
              <w:contextualSpacing/>
              <w:rPr>
                <w:sz w:val="26"/>
                <w:szCs w:val="26"/>
                <w:lang w:val="ru-RU"/>
              </w:rPr>
            </w:pPr>
            <w:r w:rsidRPr="00501F15">
              <w:rPr>
                <w:sz w:val="26"/>
                <w:szCs w:val="26"/>
                <w:lang w:val="ru-RU"/>
              </w:rPr>
              <w:t>279</w:t>
            </w:r>
          </w:p>
        </w:tc>
        <w:tc>
          <w:tcPr>
            <w:tcW w:w="1134" w:type="dxa"/>
            <w:vAlign w:val="center"/>
          </w:tcPr>
          <w:p w:rsidR="00674D31" w:rsidRPr="00501F15" w:rsidRDefault="00674D31" w:rsidP="008B09F4">
            <w:pPr>
              <w:contextualSpacing/>
              <w:rPr>
                <w:sz w:val="26"/>
                <w:szCs w:val="26"/>
                <w:lang w:val="ru-RU"/>
              </w:rPr>
            </w:pPr>
            <w:r w:rsidRPr="00501F15">
              <w:rPr>
                <w:sz w:val="26"/>
                <w:szCs w:val="26"/>
                <w:lang w:val="ru-RU"/>
              </w:rPr>
              <w:t>285</w:t>
            </w:r>
          </w:p>
        </w:tc>
        <w:tc>
          <w:tcPr>
            <w:tcW w:w="1134" w:type="dxa"/>
            <w:vAlign w:val="center"/>
          </w:tcPr>
          <w:p w:rsidR="00674D31" w:rsidRPr="00501F15" w:rsidRDefault="00674D31" w:rsidP="008B09F4">
            <w:pPr>
              <w:contextualSpacing/>
              <w:rPr>
                <w:sz w:val="26"/>
                <w:szCs w:val="26"/>
                <w:lang w:val="ru-RU"/>
              </w:rPr>
            </w:pPr>
            <w:r w:rsidRPr="00501F15">
              <w:rPr>
                <w:sz w:val="26"/>
                <w:szCs w:val="26"/>
                <w:lang w:val="ru-RU"/>
              </w:rPr>
              <w:t>290</w:t>
            </w:r>
          </w:p>
        </w:tc>
      </w:tr>
      <w:tr w:rsidR="00BA06EB" w:rsidRPr="008B09F4" w:rsidTr="003D7BA5">
        <w:trPr>
          <w:cantSplit/>
          <w:tblHeader/>
        </w:trPr>
        <w:tc>
          <w:tcPr>
            <w:tcW w:w="10314" w:type="dxa"/>
            <w:gridSpan w:val="5"/>
            <w:vAlign w:val="center"/>
          </w:tcPr>
          <w:p w:rsidR="00BA06EB" w:rsidRPr="00501F15" w:rsidRDefault="00BA06EB" w:rsidP="00BA06EB">
            <w:pPr>
              <w:contextualSpacing/>
              <w:rPr>
                <w:sz w:val="26"/>
                <w:szCs w:val="26"/>
                <w:lang w:val="ru-RU"/>
              </w:rPr>
            </w:pPr>
            <w:r w:rsidRPr="00501F15">
              <w:rPr>
                <w:b/>
                <w:i/>
                <w:sz w:val="26"/>
                <w:szCs w:val="26"/>
                <w:lang w:val="ru-RU"/>
              </w:rPr>
              <w:lastRenderedPageBreak/>
              <w:t>Задача 3.3. Повышение качества услуг здравоохранения</w:t>
            </w:r>
          </w:p>
        </w:tc>
      </w:tr>
      <w:tr w:rsidR="00BA06EB" w:rsidRPr="00501F15" w:rsidTr="00255464">
        <w:trPr>
          <w:cantSplit/>
          <w:tblHeader/>
        </w:trPr>
        <w:tc>
          <w:tcPr>
            <w:tcW w:w="5353" w:type="dxa"/>
            <w:vAlign w:val="center"/>
          </w:tcPr>
          <w:p w:rsidR="00BA06EB" w:rsidRPr="00501F15" w:rsidRDefault="00674D31" w:rsidP="00D657DE">
            <w:pPr>
              <w:contextualSpacing/>
              <w:rPr>
                <w:sz w:val="26"/>
                <w:szCs w:val="26"/>
                <w:lang w:val="ru-RU"/>
              </w:rPr>
            </w:pPr>
            <w:r w:rsidRPr="00501F15">
              <w:rPr>
                <w:sz w:val="26"/>
                <w:szCs w:val="26"/>
                <w:lang w:val="ru-RU"/>
              </w:rPr>
              <w:t>Уровень младенческой смертности, на 1 000 рождений</w:t>
            </w:r>
          </w:p>
        </w:tc>
        <w:tc>
          <w:tcPr>
            <w:tcW w:w="1559" w:type="dxa"/>
            <w:vAlign w:val="center"/>
          </w:tcPr>
          <w:p w:rsidR="00BA06EB" w:rsidRPr="00501F15" w:rsidRDefault="00674D31" w:rsidP="00D657DE">
            <w:pPr>
              <w:contextualSpacing/>
              <w:rPr>
                <w:sz w:val="26"/>
                <w:szCs w:val="26"/>
                <w:lang w:val="ru-RU"/>
              </w:rPr>
            </w:pPr>
            <w:r w:rsidRPr="00501F15">
              <w:rPr>
                <w:sz w:val="26"/>
                <w:szCs w:val="26"/>
                <w:lang w:val="ru-RU"/>
              </w:rPr>
              <w:t>чел</w:t>
            </w:r>
          </w:p>
        </w:tc>
        <w:tc>
          <w:tcPr>
            <w:tcW w:w="1134" w:type="dxa"/>
            <w:vAlign w:val="center"/>
          </w:tcPr>
          <w:p w:rsidR="00BA06EB" w:rsidRPr="00501F15" w:rsidRDefault="00F35108" w:rsidP="00D657DE">
            <w:pPr>
              <w:contextualSpacing/>
              <w:rPr>
                <w:sz w:val="26"/>
                <w:szCs w:val="26"/>
                <w:lang w:val="ru-RU"/>
              </w:rPr>
            </w:pPr>
            <w:r w:rsidRPr="00501F15">
              <w:rPr>
                <w:sz w:val="26"/>
                <w:szCs w:val="26"/>
                <w:lang w:val="ru-RU"/>
              </w:rPr>
              <w:t>10,9</w:t>
            </w:r>
          </w:p>
        </w:tc>
        <w:tc>
          <w:tcPr>
            <w:tcW w:w="1134" w:type="dxa"/>
            <w:vAlign w:val="center"/>
          </w:tcPr>
          <w:p w:rsidR="00BA06EB" w:rsidRPr="00501F15" w:rsidRDefault="00F35108" w:rsidP="00D657DE">
            <w:pPr>
              <w:contextualSpacing/>
              <w:rPr>
                <w:sz w:val="26"/>
                <w:szCs w:val="26"/>
                <w:lang w:val="ru-RU"/>
              </w:rPr>
            </w:pPr>
            <w:r w:rsidRPr="00501F15">
              <w:rPr>
                <w:sz w:val="26"/>
                <w:szCs w:val="26"/>
                <w:lang w:val="ru-RU"/>
              </w:rPr>
              <w:t>5,2</w:t>
            </w:r>
          </w:p>
        </w:tc>
        <w:tc>
          <w:tcPr>
            <w:tcW w:w="1134" w:type="dxa"/>
            <w:vAlign w:val="center"/>
          </w:tcPr>
          <w:p w:rsidR="00BA06EB" w:rsidRPr="00501F15" w:rsidRDefault="00F35108" w:rsidP="00D657DE">
            <w:pPr>
              <w:contextualSpacing/>
              <w:rPr>
                <w:sz w:val="26"/>
                <w:szCs w:val="26"/>
                <w:lang w:val="ru-RU"/>
              </w:rPr>
            </w:pPr>
            <w:r w:rsidRPr="00501F15">
              <w:rPr>
                <w:sz w:val="26"/>
                <w:szCs w:val="26"/>
                <w:lang w:val="ru-RU"/>
              </w:rPr>
              <w:t>0</w:t>
            </w:r>
          </w:p>
        </w:tc>
      </w:tr>
      <w:tr w:rsidR="00F51BD2" w:rsidRPr="00501F15" w:rsidTr="00255464">
        <w:trPr>
          <w:cantSplit/>
          <w:tblHeader/>
        </w:trPr>
        <w:tc>
          <w:tcPr>
            <w:tcW w:w="5353" w:type="dxa"/>
            <w:vAlign w:val="center"/>
          </w:tcPr>
          <w:p w:rsidR="00F51BD2" w:rsidRPr="00501F15" w:rsidRDefault="00F51BD2" w:rsidP="00674D31">
            <w:pPr>
              <w:contextualSpacing/>
              <w:rPr>
                <w:sz w:val="26"/>
                <w:szCs w:val="26"/>
                <w:lang w:val="ru-RU"/>
              </w:rPr>
            </w:pPr>
            <w:r w:rsidRPr="00501F15">
              <w:rPr>
                <w:sz w:val="26"/>
                <w:szCs w:val="26"/>
                <w:lang w:val="ru-RU"/>
              </w:rPr>
              <w:t>Обеспеченность населения врачами (на 10</w:t>
            </w:r>
            <w:r w:rsidR="00674D31" w:rsidRPr="00501F15">
              <w:rPr>
                <w:sz w:val="26"/>
                <w:szCs w:val="26"/>
                <w:lang w:val="ru-RU"/>
              </w:rPr>
              <w:t> </w:t>
            </w:r>
            <w:r w:rsidRPr="00501F15">
              <w:rPr>
                <w:sz w:val="26"/>
                <w:szCs w:val="26"/>
                <w:lang w:val="ru-RU"/>
              </w:rPr>
              <w:t>000 человек населения, прикрепленного к Первомайской центральной больнице)</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чел</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27,52</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29,3</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31,8</w:t>
            </w:r>
          </w:p>
        </w:tc>
      </w:tr>
      <w:tr w:rsidR="00BA06EB" w:rsidRPr="008B09F4" w:rsidTr="003D7BA5">
        <w:trPr>
          <w:cantSplit/>
          <w:tblHeader/>
        </w:trPr>
        <w:tc>
          <w:tcPr>
            <w:tcW w:w="10314" w:type="dxa"/>
            <w:gridSpan w:val="5"/>
            <w:vAlign w:val="center"/>
          </w:tcPr>
          <w:p w:rsidR="00BA06EB" w:rsidRPr="00501F15" w:rsidRDefault="00BA06EB" w:rsidP="00BA06EB">
            <w:pPr>
              <w:contextualSpacing/>
              <w:rPr>
                <w:sz w:val="26"/>
                <w:szCs w:val="26"/>
                <w:lang w:val="ru-RU"/>
              </w:rPr>
            </w:pPr>
            <w:r w:rsidRPr="00501F15">
              <w:rPr>
                <w:b/>
                <w:i/>
                <w:sz w:val="26"/>
                <w:szCs w:val="26"/>
                <w:lang w:val="ru-RU"/>
              </w:rPr>
              <w:t>Задача 3.4. Повышение каче</w:t>
            </w:r>
            <w:r w:rsidR="00F35108" w:rsidRPr="00501F15">
              <w:rPr>
                <w:b/>
                <w:i/>
                <w:sz w:val="26"/>
                <w:szCs w:val="26"/>
                <w:lang w:val="ru-RU"/>
              </w:rPr>
              <w:t>ства услуг физической культуры,</w:t>
            </w:r>
            <w:r w:rsidRPr="00501F15">
              <w:rPr>
                <w:b/>
                <w:i/>
                <w:sz w:val="26"/>
                <w:szCs w:val="26"/>
                <w:lang w:val="ru-RU"/>
              </w:rPr>
              <w:t xml:space="preserve"> спорта</w:t>
            </w:r>
            <w:r w:rsidR="00F35108" w:rsidRPr="00501F15">
              <w:rPr>
                <w:b/>
                <w:i/>
                <w:sz w:val="26"/>
                <w:szCs w:val="26"/>
                <w:lang w:val="ru-RU"/>
              </w:rPr>
              <w:t xml:space="preserve"> и развития молодежной политики</w:t>
            </w:r>
          </w:p>
        </w:tc>
      </w:tr>
      <w:tr w:rsidR="00F51BD2" w:rsidRPr="00501F15" w:rsidTr="00255464">
        <w:trPr>
          <w:cantSplit/>
          <w:tblHeader/>
        </w:trPr>
        <w:tc>
          <w:tcPr>
            <w:tcW w:w="5353" w:type="dxa"/>
            <w:vAlign w:val="center"/>
          </w:tcPr>
          <w:p w:rsidR="00F51BD2" w:rsidRPr="00501F15" w:rsidRDefault="00F51BD2" w:rsidP="00D657DE">
            <w:pPr>
              <w:contextualSpacing/>
              <w:rPr>
                <w:sz w:val="26"/>
                <w:szCs w:val="26"/>
                <w:lang w:val="ru-RU"/>
              </w:rPr>
            </w:pPr>
            <w:r w:rsidRPr="00501F15">
              <w:rPr>
                <w:sz w:val="26"/>
                <w:szCs w:val="26"/>
                <w:lang w:val="ru-RU"/>
              </w:rPr>
              <w:t>Доля населения, систематически занимающегося физической культурой и спортом</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45,2</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45,5</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45,7</w:t>
            </w:r>
          </w:p>
        </w:tc>
      </w:tr>
      <w:tr w:rsidR="00F51BD2" w:rsidRPr="00501F15" w:rsidTr="00255464">
        <w:trPr>
          <w:cantSplit/>
          <w:tblHeader/>
        </w:trPr>
        <w:tc>
          <w:tcPr>
            <w:tcW w:w="5353" w:type="dxa"/>
            <w:vAlign w:val="center"/>
          </w:tcPr>
          <w:p w:rsidR="00F51BD2" w:rsidRPr="00501F15" w:rsidRDefault="00F51BD2" w:rsidP="00D657DE">
            <w:pPr>
              <w:contextualSpacing/>
              <w:rPr>
                <w:sz w:val="26"/>
                <w:szCs w:val="26"/>
                <w:lang w:val="ru-RU"/>
              </w:rPr>
            </w:pPr>
            <w:r w:rsidRPr="00501F15">
              <w:rPr>
                <w:sz w:val="26"/>
                <w:szCs w:val="26"/>
                <w:lang w:val="ru-RU"/>
              </w:rPr>
              <w:t>Общая численность граждан, вовлеченных центрами (сообществами, объединениями) поддержки добровольчества (</w:t>
            </w:r>
            <w:proofErr w:type="spellStart"/>
            <w:r w:rsidRPr="00501F15">
              <w:rPr>
                <w:sz w:val="26"/>
                <w:szCs w:val="26"/>
                <w:lang w:val="ru-RU"/>
              </w:rPr>
              <w:t>волонтерства</w:t>
            </w:r>
            <w:proofErr w:type="spellEnd"/>
            <w:r w:rsidRPr="00501F15">
              <w:rPr>
                <w:sz w:val="26"/>
                <w:szCs w:val="26"/>
                <w:lang w:val="ru-RU"/>
              </w:rPr>
              <w:t>) на базе организаций, некоммерческих организаций, государственных и муниципальных учреждений в добровольческую (волонтерскую) деятельность</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чел</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488</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963</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1938</w:t>
            </w:r>
          </w:p>
        </w:tc>
      </w:tr>
      <w:tr w:rsidR="00F51BD2" w:rsidRPr="00501F15" w:rsidTr="00255464">
        <w:trPr>
          <w:cantSplit/>
          <w:tblHeader/>
        </w:trPr>
        <w:tc>
          <w:tcPr>
            <w:tcW w:w="10314" w:type="dxa"/>
            <w:gridSpan w:val="5"/>
            <w:vAlign w:val="center"/>
          </w:tcPr>
          <w:p w:rsidR="00F51BD2" w:rsidRPr="00501F15" w:rsidRDefault="00F51BD2" w:rsidP="00BA06EB">
            <w:pPr>
              <w:contextualSpacing/>
              <w:rPr>
                <w:b/>
                <w:sz w:val="26"/>
                <w:szCs w:val="26"/>
                <w:lang w:val="ru-RU"/>
              </w:rPr>
            </w:pPr>
            <w:r w:rsidRPr="00501F15">
              <w:rPr>
                <w:b/>
                <w:i/>
                <w:sz w:val="26"/>
                <w:szCs w:val="26"/>
                <w:lang w:val="ru-RU"/>
              </w:rPr>
              <w:t xml:space="preserve">Задача </w:t>
            </w:r>
            <w:r w:rsidR="00BA06EB" w:rsidRPr="00501F15">
              <w:rPr>
                <w:b/>
                <w:i/>
                <w:sz w:val="26"/>
                <w:szCs w:val="26"/>
                <w:lang w:val="ru-RU"/>
              </w:rPr>
              <w:t>3</w:t>
            </w:r>
            <w:r w:rsidRPr="00501F15">
              <w:rPr>
                <w:b/>
                <w:i/>
                <w:sz w:val="26"/>
                <w:szCs w:val="26"/>
                <w:lang w:val="ru-RU"/>
              </w:rPr>
              <w:t>.</w:t>
            </w:r>
            <w:r w:rsidR="00501F15" w:rsidRPr="00501F15">
              <w:rPr>
                <w:b/>
                <w:i/>
                <w:sz w:val="26"/>
                <w:szCs w:val="26"/>
                <w:lang w:val="ru-RU"/>
              </w:rPr>
              <w:t>5</w:t>
            </w:r>
            <w:r w:rsidRPr="00501F15">
              <w:rPr>
                <w:b/>
                <w:i/>
                <w:sz w:val="26"/>
                <w:szCs w:val="26"/>
                <w:lang w:val="ru-RU"/>
              </w:rPr>
              <w:t>. Содействие занятости населения</w:t>
            </w:r>
          </w:p>
        </w:tc>
      </w:tr>
      <w:tr w:rsidR="00F51BD2" w:rsidRPr="00501F15" w:rsidTr="00255464">
        <w:trPr>
          <w:cantSplit/>
          <w:tblHeader/>
        </w:trPr>
        <w:tc>
          <w:tcPr>
            <w:tcW w:w="5353" w:type="dxa"/>
            <w:vAlign w:val="center"/>
          </w:tcPr>
          <w:p w:rsidR="00F51BD2" w:rsidRPr="00501F15" w:rsidRDefault="00F51BD2" w:rsidP="00413FF5">
            <w:pPr>
              <w:contextualSpacing/>
              <w:rPr>
                <w:sz w:val="26"/>
                <w:szCs w:val="26"/>
                <w:lang w:val="ru-RU"/>
              </w:rPr>
            </w:pPr>
            <w:r w:rsidRPr="00501F15">
              <w:rPr>
                <w:sz w:val="26"/>
                <w:szCs w:val="26"/>
                <w:lang w:val="ru-RU"/>
              </w:rPr>
              <w:t>Количество безработных граждан</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чел</w:t>
            </w:r>
          </w:p>
        </w:tc>
        <w:tc>
          <w:tcPr>
            <w:tcW w:w="1134" w:type="dxa"/>
            <w:vAlign w:val="center"/>
          </w:tcPr>
          <w:p w:rsidR="00F51BD2" w:rsidRPr="00501F15" w:rsidRDefault="00F51BD2" w:rsidP="00135416">
            <w:pPr>
              <w:contextualSpacing/>
              <w:rPr>
                <w:sz w:val="26"/>
                <w:szCs w:val="26"/>
                <w:lang w:val="ru-RU"/>
              </w:rPr>
            </w:pPr>
            <w:r w:rsidRPr="00501F15">
              <w:rPr>
                <w:sz w:val="26"/>
                <w:szCs w:val="26"/>
                <w:lang w:val="ru-RU"/>
              </w:rPr>
              <w:t>609</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230</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200</w:t>
            </w:r>
          </w:p>
        </w:tc>
      </w:tr>
      <w:tr w:rsidR="00F51BD2" w:rsidRPr="00501F15" w:rsidTr="00255464">
        <w:trPr>
          <w:cantSplit/>
          <w:tblHeader/>
        </w:trPr>
        <w:tc>
          <w:tcPr>
            <w:tcW w:w="5353" w:type="dxa"/>
            <w:vAlign w:val="center"/>
          </w:tcPr>
          <w:p w:rsidR="00F51BD2" w:rsidRPr="00501F15" w:rsidRDefault="00F51BD2" w:rsidP="00413FF5">
            <w:pPr>
              <w:contextualSpacing/>
              <w:rPr>
                <w:sz w:val="26"/>
                <w:szCs w:val="26"/>
                <w:lang w:val="ru-RU"/>
              </w:rPr>
            </w:pPr>
            <w:r w:rsidRPr="00501F15">
              <w:rPr>
                <w:sz w:val="26"/>
                <w:szCs w:val="26"/>
                <w:lang w:val="ru-RU"/>
              </w:rPr>
              <w:t>Уровень безработицы</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5,78</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2,3</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2,0</w:t>
            </w:r>
          </w:p>
        </w:tc>
      </w:tr>
      <w:tr w:rsidR="00BA06EB" w:rsidRPr="00501F15" w:rsidTr="003D7BA5">
        <w:trPr>
          <w:cantSplit/>
          <w:tblHeader/>
        </w:trPr>
        <w:tc>
          <w:tcPr>
            <w:tcW w:w="10314" w:type="dxa"/>
            <w:gridSpan w:val="5"/>
            <w:vAlign w:val="center"/>
          </w:tcPr>
          <w:p w:rsidR="00BA06EB" w:rsidRPr="00501F15" w:rsidRDefault="00BA06EB" w:rsidP="0049144E">
            <w:pPr>
              <w:contextualSpacing/>
              <w:rPr>
                <w:sz w:val="26"/>
                <w:szCs w:val="26"/>
                <w:lang w:val="ru-RU"/>
              </w:rPr>
            </w:pPr>
            <w:r w:rsidRPr="00501F15">
              <w:rPr>
                <w:b/>
                <w:i/>
                <w:sz w:val="26"/>
                <w:szCs w:val="26"/>
                <w:lang w:val="ru-RU"/>
              </w:rPr>
              <w:t>Задача 3.</w:t>
            </w:r>
            <w:r w:rsidR="00501F15" w:rsidRPr="00501F15">
              <w:rPr>
                <w:b/>
                <w:i/>
                <w:sz w:val="26"/>
                <w:szCs w:val="26"/>
                <w:lang w:val="ru-RU"/>
              </w:rPr>
              <w:t>6</w:t>
            </w:r>
            <w:r w:rsidRPr="00501F15">
              <w:rPr>
                <w:b/>
                <w:i/>
                <w:sz w:val="26"/>
                <w:szCs w:val="26"/>
                <w:lang w:val="ru-RU"/>
              </w:rPr>
              <w:t xml:space="preserve">. </w:t>
            </w:r>
            <w:r w:rsidR="0049144E" w:rsidRPr="00501F15">
              <w:rPr>
                <w:b/>
                <w:i/>
                <w:sz w:val="26"/>
                <w:szCs w:val="26"/>
                <w:lang w:val="ru-RU"/>
              </w:rPr>
              <w:t>Обеспечение безопасности населения</w:t>
            </w:r>
          </w:p>
        </w:tc>
      </w:tr>
      <w:tr w:rsidR="00BA06EB" w:rsidRPr="00501F15" w:rsidTr="00255464">
        <w:trPr>
          <w:cantSplit/>
          <w:tblHeader/>
        </w:trPr>
        <w:tc>
          <w:tcPr>
            <w:tcW w:w="5353" w:type="dxa"/>
            <w:vAlign w:val="center"/>
          </w:tcPr>
          <w:p w:rsidR="00BA06EB" w:rsidRPr="00501F15" w:rsidRDefault="00F35108" w:rsidP="00AD4BB5">
            <w:pPr>
              <w:contextualSpacing/>
              <w:rPr>
                <w:sz w:val="26"/>
                <w:szCs w:val="26"/>
                <w:lang w:val="ru-RU"/>
              </w:rPr>
            </w:pPr>
            <w:r w:rsidRPr="00501F15">
              <w:rPr>
                <w:sz w:val="26"/>
                <w:szCs w:val="26"/>
                <w:lang w:val="ru-RU"/>
              </w:rPr>
              <w:t>Количество погибших в дорожно-транспортных происшествиях на 1 000 ч</w:t>
            </w:r>
            <w:r w:rsidR="009930C3" w:rsidRPr="00501F15">
              <w:rPr>
                <w:sz w:val="26"/>
                <w:szCs w:val="26"/>
                <w:lang w:val="ru-RU"/>
              </w:rPr>
              <w:t>еловек населения</w:t>
            </w:r>
          </w:p>
        </w:tc>
        <w:tc>
          <w:tcPr>
            <w:tcW w:w="1559" w:type="dxa"/>
            <w:vAlign w:val="center"/>
          </w:tcPr>
          <w:p w:rsidR="00BA06EB" w:rsidRPr="00501F15" w:rsidRDefault="009930C3" w:rsidP="00413FF5">
            <w:pPr>
              <w:contextualSpacing/>
              <w:rPr>
                <w:sz w:val="26"/>
                <w:szCs w:val="26"/>
                <w:lang w:val="ru-RU"/>
              </w:rPr>
            </w:pPr>
            <w:r w:rsidRPr="00501F15">
              <w:rPr>
                <w:sz w:val="26"/>
                <w:szCs w:val="26"/>
                <w:lang w:val="ru-RU"/>
              </w:rPr>
              <w:t>чел</w:t>
            </w:r>
          </w:p>
        </w:tc>
        <w:tc>
          <w:tcPr>
            <w:tcW w:w="1134" w:type="dxa"/>
            <w:vAlign w:val="center"/>
          </w:tcPr>
          <w:p w:rsidR="00BA06EB" w:rsidRPr="00501F15" w:rsidRDefault="009930C3" w:rsidP="00AD4BB5">
            <w:pPr>
              <w:contextualSpacing/>
              <w:rPr>
                <w:sz w:val="26"/>
                <w:szCs w:val="26"/>
                <w:lang w:val="ru-RU"/>
              </w:rPr>
            </w:pPr>
            <w:r w:rsidRPr="00501F15">
              <w:rPr>
                <w:sz w:val="26"/>
                <w:szCs w:val="26"/>
                <w:lang w:val="ru-RU"/>
              </w:rPr>
              <w:t>0,18</w:t>
            </w:r>
          </w:p>
        </w:tc>
        <w:tc>
          <w:tcPr>
            <w:tcW w:w="1134" w:type="dxa"/>
            <w:vAlign w:val="center"/>
          </w:tcPr>
          <w:p w:rsidR="00BA06EB" w:rsidRPr="00501F15" w:rsidRDefault="009930C3" w:rsidP="009930C3">
            <w:pPr>
              <w:contextualSpacing/>
              <w:rPr>
                <w:sz w:val="26"/>
                <w:szCs w:val="26"/>
                <w:lang w:val="ru-RU"/>
              </w:rPr>
            </w:pPr>
            <w:r w:rsidRPr="00501F15">
              <w:rPr>
                <w:sz w:val="26"/>
                <w:szCs w:val="26"/>
                <w:lang w:val="ru-RU"/>
              </w:rPr>
              <w:t>0,5</w:t>
            </w:r>
          </w:p>
        </w:tc>
        <w:tc>
          <w:tcPr>
            <w:tcW w:w="1134" w:type="dxa"/>
            <w:vAlign w:val="center"/>
          </w:tcPr>
          <w:p w:rsidR="00BA06EB" w:rsidRPr="00501F15" w:rsidRDefault="009930C3" w:rsidP="00413FF5">
            <w:pPr>
              <w:contextualSpacing/>
              <w:rPr>
                <w:sz w:val="26"/>
                <w:szCs w:val="26"/>
                <w:lang w:val="ru-RU"/>
              </w:rPr>
            </w:pPr>
            <w:r w:rsidRPr="00501F15">
              <w:rPr>
                <w:sz w:val="26"/>
                <w:szCs w:val="26"/>
                <w:lang w:val="ru-RU"/>
              </w:rPr>
              <w:t>0</w:t>
            </w:r>
          </w:p>
        </w:tc>
      </w:tr>
      <w:tr w:rsidR="00BA06EB" w:rsidRPr="00501F15" w:rsidTr="00255464">
        <w:trPr>
          <w:cantSplit/>
          <w:tblHeader/>
        </w:trPr>
        <w:tc>
          <w:tcPr>
            <w:tcW w:w="5353" w:type="dxa"/>
            <w:vAlign w:val="center"/>
          </w:tcPr>
          <w:p w:rsidR="00BA06EB" w:rsidRPr="00501F15" w:rsidRDefault="009930C3" w:rsidP="00AD4BB5">
            <w:pPr>
              <w:contextualSpacing/>
              <w:rPr>
                <w:sz w:val="26"/>
                <w:szCs w:val="26"/>
                <w:lang w:val="ru-RU"/>
              </w:rPr>
            </w:pPr>
            <w:r w:rsidRPr="00501F15">
              <w:rPr>
                <w:sz w:val="26"/>
                <w:szCs w:val="26"/>
                <w:lang w:val="ru-RU"/>
              </w:rPr>
              <w:t>Количество ликвидированных несанкционированных свалок</w:t>
            </w:r>
          </w:p>
        </w:tc>
        <w:tc>
          <w:tcPr>
            <w:tcW w:w="1559" w:type="dxa"/>
            <w:vAlign w:val="center"/>
          </w:tcPr>
          <w:p w:rsidR="00BA06EB" w:rsidRPr="00501F15" w:rsidRDefault="009930C3" w:rsidP="00413FF5">
            <w:pPr>
              <w:contextualSpacing/>
              <w:rPr>
                <w:sz w:val="26"/>
                <w:szCs w:val="26"/>
                <w:lang w:val="ru-RU"/>
              </w:rPr>
            </w:pPr>
            <w:proofErr w:type="spellStart"/>
            <w:r w:rsidRPr="00501F15">
              <w:rPr>
                <w:sz w:val="26"/>
                <w:szCs w:val="26"/>
                <w:lang w:val="ru-RU"/>
              </w:rPr>
              <w:t>ед</w:t>
            </w:r>
            <w:proofErr w:type="spellEnd"/>
          </w:p>
        </w:tc>
        <w:tc>
          <w:tcPr>
            <w:tcW w:w="1134" w:type="dxa"/>
            <w:vAlign w:val="center"/>
          </w:tcPr>
          <w:p w:rsidR="00BA06EB" w:rsidRPr="00501F15" w:rsidRDefault="009930C3" w:rsidP="00413FF5">
            <w:pPr>
              <w:contextualSpacing/>
              <w:rPr>
                <w:sz w:val="26"/>
                <w:szCs w:val="26"/>
                <w:lang w:val="ru-RU"/>
              </w:rPr>
            </w:pPr>
            <w:r w:rsidRPr="00501F15">
              <w:rPr>
                <w:sz w:val="26"/>
                <w:szCs w:val="26"/>
                <w:lang w:val="ru-RU"/>
              </w:rPr>
              <w:t>5</w:t>
            </w:r>
          </w:p>
        </w:tc>
        <w:tc>
          <w:tcPr>
            <w:tcW w:w="1134" w:type="dxa"/>
            <w:vAlign w:val="center"/>
          </w:tcPr>
          <w:p w:rsidR="00BA06EB" w:rsidRPr="00501F15" w:rsidRDefault="009930C3" w:rsidP="00413FF5">
            <w:pPr>
              <w:contextualSpacing/>
              <w:rPr>
                <w:sz w:val="26"/>
                <w:szCs w:val="26"/>
                <w:lang w:val="ru-RU"/>
              </w:rPr>
            </w:pPr>
            <w:r w:rsidRPr="00501F15">
              <w:rPr>
                <w:sz w:val="26"/>
                <w:szCs w:val="26"/>
                <w:lang w:val="ru-RU"/>
              </w:rPr>
              <w:t>8</w:t>
            </w:r>
          </w:p>
        </w:tc>
        <w:tc>
          <w:tcPr>
            <w:tcW w:w="1134" w:type="dxa"/>
            <w:vAlign w:val="center"/>
          </w:tcPr>
          <w:p w:rsidR="00BA06EB" w:rsidRPr="00501F15" w:rsidRDefault="009930C3" w:rsidP="00413FF5">
            <w:pPr>
              <w:contextualSpacing/>
              <w:rPr>
                <w:sz w:val="26"/>
                <w:szCs w:val="26"/>
                <w:lang w:val="ru-RU"/>
              </w:rPr>
            </w:pPr>
            <w:r w:rsidRPr="00501F15">
              <w:rPr>
                <w:sz w:val="26"/>
                <w:szCs w:val="26"/>
                <w:lang w:val="ru-RU"/>
              </w:rPr>
              <w:t>10</w:t>
            </w:r>
          </w:p>
        </w:tc>
      </w:tr>
      <w:tr w:rsidR="00F51BD2" w:rsidRPr="008B09F4" w:rsidTr="00255464">
        <w:trPr>
          <w:cantSplit/>
          <w:tblHeader/>
        </w:trPr>
        <w:tc>
          <w:tcPr>
            <w:tcW w:w="10314" w:type="dxa"/>
            <w:gridSpan w:val="5"/>
            <w:vAlign w:val="center"/>
          </w:tcPr>
          <w:p w:rsidR="00F51BD2" w:rsidRPr="00501F15" w:rsidRDefault="00F51BD2" w:rsidP="00BA06EB">
            <w:pPr>
              <w:contextualSpacing/>
              <w:rPr>
                <w:b/>
                <w:sz w:val="26"/>
                <w:szCs w:val="26"/>
                <w:lang w:val="ru-RU"/>
              </w:rPr>
            </w:pPr>
            <w:r w:rsidRPr="00501F15">
              <w:rPr>
                <w:b/>
                <w:i/>
                <w:sz w:val="26"/>
                <w:szCs w:val="26"/>
                <w:lang w:val="ru-RU"/>
              </w:rPr>
              <w:t xml:space="preserve">Цель </w:t>
            </w:r>
            <w:r w:rsidR="00BA06EB" w:rsidRPr="00501F15">
              <w:rPr>
                <w:b/>
                <w:i/>
                <w:sz w:val="26"/>
                <w:szCs w:val="26"/>
                <w:lang w:val="ru-RU"/>
              </w:rPr>
              <w:t>4</w:t>
            </w:r>
            <w:r w:rsidRPr="00501F15">
              <w:rPr>
                <w:b/>
                <w:i/>
                <w:sz w:val="26"/>
                <w:szCs w:val="26"/>
                <w:lang w:val="ru-RU"/>
              </w:rPr>
              <w:t>. Развитие системы управления территорией</w:t>
            </w:r>
          </w:p>
        </w:tc>
      </w:tr>
      <w:tr w:rsidR="00F51BD2" w:rsidRPr="00501F15" w:rsidTr="00255464">
        <w:trPr>
          <w:cantSplit/>
          <w:trHeight w:val="572"/>
          <w:tblHeader/>
        </w:trPr>
        <w:tc>
          <w:tcPr>
            <w:tcW w:w="5353" w:type="dxa"/>
            <w:vAlign w:val="center"/>
          </w:tcPr>
          <w:p w:rsidR="00F51BD2" w:rsidRPr="00501F15" w:rsidRDefault="00F51BD2" w:rsidP="00413FF5">
            <w:pPr>
              <w:pStyle w:val="32"/>
              <w:spacing w:after="0"/>
              <w:ind w:left="36"/>
              <w:contextualSpacing/>
              <w:rPr>
                <w:sz w:val="26"/>
                <w:szCs w:val="26"/>
                <w:lang w:val="ru-RU"/>
              </w:rPr>
            </w:pPr>
            <w:r w:rsidRPr="00501F15">
              <w:rPr>
                <w:sz w:val="26"/>
                <w:szCs w:val="26"/>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муниципального образования (без учёта субвенций)</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10,3</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20,1</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30,5</w:t>
            </w:r>
          </w:p>
        </w:tc>
      </w:tr>
      <w:tr w:rsidR="00F51BD2" w:rsidRPr="00501F15" w:rsidTr="00255464">
        <w:trPr>
          <w:cantSplit/>
          <w:tblHeader/>
        </w:trPr>
        <w:tc>
          <w:tcPr>
            <w:tcW w:w="5353" w:type="dxa"/>
            <w:vAlign w:val="center"/>
          </w:tcPr>
          <w:p w:rsidR="00F51BD2" w:rsidRPr="00501F15" w:rsidRDefault="00F51BD2" w:rsidP="00D657DE">
            <w:pPr>
              <w:contextualSpacing/>
              <w:rPr>
                <w:sz w:val="26"/>
                <w:szCs w:val="26"/>
                <w:lang w:val="ru-RU"/>
              </w:rPr>
            </w:pPr>
            <w:r w:rsidRPr="00501F15">
              <w:rPr>
                <w:sz w:val="26"/>
                <w:szCs w:val="26"/>
                <w:lang w:val="ru-RU"/>
              </w:rPr>
              <w:t xml:space="preserve">Доля населения, удовлетворенного деятельностью органов местного самоуправления </w:t>
            </w:r>
          </w:p>
        </w:tc>
        <w:tc>
          <w:tcPr>
            <w:tcW w:w="1559" w:type="dxa"/>
            <w:vAlign w:val="center"/>
          </w:tcPr>
          <w:p w:rsidR="00F51BD2" w:rsidRPr="00501F15" w:rsidRDefault="00F51BD2" w:rsidP="00D657DE">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40,2</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50</w:t>
            </w:r>
          </w:p>
        </w:tc>
        <w:tc>
          <w:tcPr>
            <w:tcW w:w="1134" w:type="dxa"/>
            <w:vAlign w:val="center"/>
          </w:tcPr>
          <w:p w:rsidR="00F51BD2" w:rsidRPr="00501F15" w:rsidRDefault="00F51BD2" w:rsidP="00D657DE">
            <w:pPr>
              <w:contextualSpacing/>
              <w:rPr>
                <w:sz w:val="26"/>
                <w:szCs w:val="26"/>
                <w:lang w:val="ru-RU"/>
              </w:rPr>
            </w:pPr>
            <w:r w:rsidRPr="00501F15">
              <w:rPr>
                <w:sz w:val="26"/>
                <w:szCs w:val="26"/>
                <w:lang w:val="ru-RU"/>
              </w:rPr>
              <w:t>60</w:t>
            </w:r>
          </w:p>
        </w:tc>
      </w:tr>
      <w:tr w:rsidR="00F51BD2" w:rsidRPr="008B09F4" w:rsidTr="00255464">
        <w:trPr>
          <w:cantSplit/>
          <w:tblHeader/>
        </w:trPr>
        <w:tc>
          <w:tcPr>
            <w:tcW w:w="10314" w:type="dxa"/>
            <w:gridSpan w:val="5"/>
            <w:vAlign w:val="center"/>
          </w:tcPr>
          <w:p w:rsidR="00F51BD2" w:rsidRPr="00501F15" w:rsidRDefault="00491D4C" w:rsidP="00135416">
            <w:pPr>
              <w:contextualSpacing/>
              <w:rPr>
                <w:sz w:val="26"/>
                <w:szCs w:val="26"/>
                <w:lang w:val="ru-RU"/>
              </w:rPr>
            </w:pPr>
            <w:r w:rsidRPr="00501F15">
              <w:rPr>
                <w:b/>
                <w:i/>
                <w:sz w:val="26"/>
                <w:szCs w:val="26"/>
                <w:lang w:val="ru-RU"/>
              </w:rPr>
              <w:t>Задача 4</w:t>
            </w:r>
            <w:r w:rsidR="00F51BD2" w:rsidRPr="00501F15">
              <w:rPr>
                <w:b/>
                <w:i/>
                <w:sz w:val="26"/>
                <w:szCs w:val="26"/>
                <w:lang w:val="ru-RU"/>
              </w:rPr>
              <w:t>.1. Повышение эффективности муниципального управления</w:t>
            </w:r>
          </w:p>
        </w:tc>
      </w:tr>
      <w:tr w:rsidR="00F51BD2" w:rsidRPr="00501F15" w:rsidTr="00255464">
        <w:trPr>
          <w:cantSplit/>
          <w:trHeight w:val="390"/>
          <w:tblHeader/>
        </w:trPr>
        <w:tc>
          <w:tcPr>
            <w:tcW w:w="5353" w:type="dxa"/>
            <w:vAlign w:val="center"/>
          </w:tcPr>
          <w:p w:rsidR="00F51BD2" w:rsidRPr="00501F15" w:rsidRDefault="00F51BD2" w:rsidP="00413FF5">
            <w:pPr>
              <w:contextualSpacing/>
              <w:rPr>
                <w:sz w:val="26"/>
                <w:szCs w:val="26"/>
                <w:lang w:val="ru-RU"/>
              </w:rPr>
            </w:pPr>
            <w:r w:rsidRPr="00501F15">
              <w:rPr>
                <w:sz w:val="26"/>
                <w:szCs w:val="26"/>
                <w:lang w:val="ru-RU"/>
              </w:rPr>
              <w:t>Доля муниципальных служащих Первомайского района, принявших участие в мероприятиях по профессиональному развитию</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36</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37</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38</w:t>
            </w:r>
          </w:p>
        </w:tc>
      </w:tr>
      <w:tr w:rsidR="00F51BD2" w:rsidRPr="00501F15" w:rsidTr="00255464">
        <w:trPr>
          <w:cantSplit/>
          <w:trHeight w:val="331"/>
          <w:tblHeader/>
        </w:trPr>
        <w:tc>
          <w:tcPr>
            <w:tcW w:w="5353" w:type="dxa"/>
            <w:vAlign w:val="center"/>
          </w:tcPr>
          <w:p w:rsidR="00F51BD2" w:rsidRPr="00501F15" w:rsidRDefault="009930C3" w:rsidP="00413FF5">
            <w:pPr>
              <w:contextualSpacing/>
              <w:rPr>
                <w:sz w:val="26"/>
                <w:szCs w:val="26"/>
                <w:lang w:val="ru-RU"/>
              </w:rPr>
            </w:pPr>
            <w:r w:rsidRPr="00501F15">
              <w:rPr>
                <w:sz w:val="26"/>
                <w:szCs w:val="26"/>
                <w:lang w:val="ru-RU"/>
              </w:rPr>
              <w:lastRenderedPageBreak/>
              <w:t>Доля налоговых и неналоговых доходов местного бюджета (за исключением поступлений налоговых доходов муниципального образования (без учета субвенций)</w:t>
            </w:r>
          </w:p>
        </w:tc>
        <w:tc>
          <w:tcPr>
            <w:tcW w:w="1559" w:type="dxa"/>
            <w:vAlign w:val="center"/>
          </w:tcPr>
          <w:p w:rsidR="00F51BD2" w:rsidRPr="00501F15" w:rsidRDefault="009930C3"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9930C3" w:rsidP="00413FF5">
            <w:pPr>
              <w:contextualSpacing/>
              <w:rPr>
                <w:sz w:val="26"/>
                <w:szCs w:val="26"/>
                <w:lang w:val="ru-RU"/>
              </w:rPr>
            </w:pPr>
            <w:r w:rsidRPr="00501F15">
              <w:rPr>
                <w:sz w:val="26"/>
                <w:szCs w:val="26"/>
                <w:lang w:val="ru-RU"/>
              </w:rPr>
              <w:t>15,9</w:t>
            </w:r>
          </w:p>
        </w:tc>
        <w:tc>
          <w:tcPr>
            <w:tcW w:w="1134" w:type="dxa"/>
            <w:vAlign w:val="center"/>
          </w:tcPr>
          <w:p w:rsidR="00F51BD2" w:rsidRPr="00501F15" w:rsidRDefault="009930C3" w:rsidP="00413FF5">
            <w:pPr>
              <w:contextualSpacing/>
              <w:rPr>
                <w:sz w:val="26"/>
                <w:szCs w:val="26"/>
                <w:lang w:val="ru-RU"/>
              </w:rPr>
            </w:pPr>
            <w:r w:rsidRPr="00501F15">
              <w:rPr>
                <w:sz w:val="26"/>
                <w:szCs w:val="26"/>
                <w:lang w:val="ru-RU"/>
              </w:rPr>
              <w:t>17,8</w:t>
            </w:r>
          </w:p>
        </w:tc>
        <w:tc>
          <w:tcPr>
            <w:tcW w:w="1134" w:type="dxa"/>
            <w:vAlign w:val="center"/>
          </w:tcPr>
          <w:p w:rsidR="00F51BD2" w:rsidRPr="00501F15" w:rsidRDefault="009930C3" w:rsidP="00413FF5">
            <w:pPr>
              <w:contextualSpacing/>
              <w:rPr>
                <w:sz w:val="26"/>
                <w:szCs w:val="26"/>
                <w:lang w:val="ru-RU"/>
              </w:rPr>
            </w:pPr>
            <w:r w:rsidRPr="00501F15">
              <w:rPr>
                <w:sz w:val="26"/>
                <w:szCs w:val="26"/>
                <w:lang w:val="ru-RU"/>
              </w:rPr>
              <w:t>20,9</w:t>
            </w:r>
          </w:p>
        </w:tc>
      </w:tr>
      <w:tr w:rsidR="00F51BD2" w:rsidRPr="008B09F4" w:rsidTr="00255464">
        <w:trPr>
          <w:cantSplit/>
          <w:tblHeader/>
        </w:trPr>
        <w:tc>
          <w:tcPr>
            <w:tcW w:w="10314" w:type="dxa"/>
            <w:gridSpan w:val="5"/>
            <w:vAlign w:val="center"/>
          </w:tcPr>
          <w:p w:rsidR="00F51BD2" w:rsidRPr="00501F15" w:rsidRDefault="00F51BD2" w:rsidP="00255464">
            <w:pPr>
              <w:contextualSpacing/>
              <w:rPr>
                <w:b/>
                <w:i/>
                <w:sz w:val="26"/>
                <w:szCs w:val="26"/>
                <w:lang w:val="ru-RU"/>
              </w:rPr>
            </w:pPr>
            <w:r w:rsidRPr="00501F15">
              <w:rPr>
                <w:b/>
                <w:i/>
                <w:sz w:val="26"/>
                <w:szCs w:val="26"/>
                <w:lang w:val="ru-RU"/>
              </w:rPr>
              <w:t xml:space="preserve">Задача </w:t>
            </w:r>
            <w:r w:rsidR="00491D4C" w:rsidRPr="00501F15">
              <w:rPr>
                <w:b/>
                <w:i/>
                <w:sz w:val="26"/>
                <w:szCs w:val="26"/>
                <w:lang w:val="ru-RU"/>
              </w:rPr>
              <w:t>4</w:t>
            </w:r>
            <w:r w:rsidRPr="00501F15">
              <w:rPr>
                <w:b/>
                <w:i/>
                <w:sz w:val="26"/>
                <w:szCs w:val="26"/>
                <w:lang w:val="ru-RU"/>
              </w:rPr>
              <w:t>.2. Создание системы управления на базе цифровых платформ и развитие информационного общества</w:t>
            </w:r>
          </w:p>
        </w:tc>
      </w:tr>
      <w:tr w:rsidR="00F51BD2" w:rsidRPr="00501F15" w:rsidTr="00255464">
        <w:trPr>
          <w:cantSplit/>
          <w:tblHeader/>
        </w:trPr>
        <w:tc>
          <w:tcPr>
            <w:tcW w:w="5353" w:type="dxa"/>
            <w:vAlign w:val="center"/>
          </w:tcPr>
          <w:p w:rsidR="00F51BD2" w:rsidRPr="00501F15" w:rsidRDefault="00F51BD2" w:rsidP="00737BB2">
            <w:pPr>
              <w:contextualSpacing/>
              <w:rPr>
                <w:sz w:val="26"/>
                <w:szCs w:val="26"/>
                <w:lang w:val="ru-RU"/>
              </w:rPr>
            </w:pPr>
            <w:r w:rsidRPr="00501F15">
              <w:rPr>
                <w:sz w:val="26"/>
                <w:szCs w:val="26"/>
                <w:lang w:val="ru-RU"/>
              </w:rPr>
              <w:t>Доля муниципальных услуг, предоставляемых в электронном виде</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3,5</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80</w:t>
            </w:r>
          </w:p>
        </w:tc>
        <w:tc>
          <w:tcPr>
            <w:tcW w:w="1134" w:type="dxa"/>
            <w:vAlign w:val="center"/>
          </w:tcPr>
          <w:p w:rsidR="00F51BD2" w:rsidRPr="00501F15" w:rsidRDefault="00F51BD2" w:rsidP="00413FF5">
            <w:pPr>
              <w:contextualSpacing/>
              <w:rPr>
                <w:sz w:val="26"/>
                <w:szCs w:val="26"/>
                <w:lang w:val="ru-RU"/>
              </w:rPr>
            </w:pPr>
            <w:r w:rsidRPr="00501F15">
              <w:rPr>
                <w:sz w:val="26"/>
                <w:szCs w:val="26"/>
                <w:lang w:val="ru-RU"/>
              </w:rPr>
              <w:t>90</w:t>
            </w:r>
          </w:p>
        </w:tc>
      </w:tr>
      <w:tr w:rsidR="00F51BD2" w:rsidRPr="00501F15" w:rsidTr="00255464">
        <w:trPr>
          <w:cantSplit/>
          <w:tblHeader/>
        </w:trPr>
        <w:tc>
          <w:tcPr>
            <w:tcW w:w="5353" w:type="dxa"/>
            <w:vAlign w:val="center"/>
          </w:tcPr>
          <w:p w:rsidR="00F51BD2" w:rsidRPr="00501F15" w:rsidRDefault="00F177EE" w:rsidP="00413FF5">
            <w:pPr>
              <w:contextualSpacing/>
              <w:rPr>
                <w:sz w:val="26"/>
                <w:szCs w:val="26"/>
                <w:lang w:val="ru-RU"/>
              </w:rPr>
            </w:pPr>
            <w:r w:rsidRPr="00501F15">
              <w:rPr>
                <w:sz w:val="26"/>
                <w:szCs w:val="26"/>
                <w:lang w:val="ru-RU"/>
              </w:rPr>
              <w:t>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w:t>
            </w:r>
          </w:p>
        </w:tc>
        <w:tc>
          <w:tcPr>
            <w:tcW w:w="1559" w:type="dxa"/>
            <w:vAlign w:val="center"/>
          </w:tcPr>
          <w:p w:rsidR="00F51BD2" w:rsidRPr="00501F15" w:rsidRDefault="00F51BD2" w:rsidP="00413FF5">
            <w:pPr>
              <w:contextualSpacing/>
              <w:rPr>
                <w:sz w:val="26"/>
                <w:szCs w:val="26"/>
                <w:lang w:val="ru-RU"/>
              </w:rPr>
            </w:pPr>
            <w:r w:rsidRPr="00501F15">
              <w:rPr>
                <w:sz w:val="26"/>
                <w:szCs w:val="26"/>
                <w:lang w:val="ru-RU"/>
              </w:rPr>
              <w:t>%</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0</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10</w:t>
            </w:r>
          </w:p>
        </w:tc>
        <w:tc>
          <w:tcPr>
            <w:tcW w:w="1134" w:type="dxa"/>
            <w:vAlign w:val="center"/>
          </w:tcPr>
          <w:p w:rsidR="00F51BD2" w:rsidRPr="00501F15" w:rsidRDefault="00F177EE" w:rsidP="00413FF5">
            <w:pPr>
              <w:contextualSpacing/>
              <w:rPr>
                <w:sz w:val="26"/>
                <w:szCs w:val="26"/>
                <w:lang w:val="ru-RU"/>
              </w:rPr>
            </w:pPr>
            <w:r w:rsidRPr="00501F15">
              <w:rPr>
                <w:sz w:val="26"/>
                <w:szCs w:val="26"/>
                <w:lang w:val="ru-RU"/>
              </w:rPr>
              <w:t>100</w:t>
            </w:r>
          </w:p>
        </w:tc>
      </w:tr>
    </w:tbl>
    <w:p w:rsidR="00413FF5" w:rsidRPr="00501F15" w:rsidRDefault="00413FF5" w:rsidP="00413FF5">
      <w:pPr>
        <w:pStyle w:val="aa"/>
        <w:tabs>
          <w:tab w:val="num" w:pos="0"/>
        </w:tabs>
        <w:contextualSpacing/>
        <w:rPr>
          <w:sz w:val="26"/>
          <w:szCs w:val="26"/>
          <w:lang w:val="ru-RU"/>
        </w:rPr>
        <w:sectPr w:rsidR="00413FF5" w:rsidRPr="00501F15" w:rsidSect="00255464">
          <w:pgSz w:w="11906" w:h="16838"/>
          <w:pgMar w:top="1134" w:right="567" w:bottom="1134" w:left="1134" w:header="709" w:footer="709" w:gutter="0"/>
          <w:cols w:space="708"/>
          <w:docGrid w:linePitch="360"/>
        </w:sectPr>
      </w:pPr>
    </w:p>
    <w:p w:rsidR="00413FF5" w:rsidRPr="00501F15" w:rsidRDefault="00413FF5" w:rsidP="00413FF5">
      <w:pPr>
        <w:spacing w:after="200"/>
        <w:ind w:firstLine="708"/>
        <w:contextualSpacing/>
        <w:jc w:val="center"/>
        <w:rPr>
          <w:b/>
          <w:bCs/>
          <w:iCs/>
          <w:sz w:val="26"/>
          <w:szCs w:val="26"/>
          <w:lang w:val="ru-RU"/>
        </w:rPr>
      </w:pPr>
      <w:r w:rsidRPr="00501F15">
        <w:rPr>
          <w:sz w:val="26"/>
          <w:szCs w:val="26"/>
          <w:lang w:val="ru-RU"/>
        </w:rPr>
        <w:lastRenderedPageBreak/>
        <w:t>6.</w:t>
      </w:r>
      <w:r w:rsidRPr="00501F15">
        <w:rPr>
          <w:b/>
          <w:bCs/>
          <w:iCs/>
          <w:sz w:val="26"/>
          <w:szCs w:val="26"/>
          <w:lang w:val="ru-RU"/>
        </w:rPr>
        <w:t xml:space="preserve"> Сценарии социально-экономического развития</w:t>
      </w:r>
    </w:p>
    <w:p w:rsidR="00413FF5" w:rsidRPr="00501F15" w:rsidRDefault="00413FF5" w:rsidP="00413FF5">
      <w:pPr>
        <w:spacing w:after="200"/>
        <w:ind w:firstLine="708"/>
        <w:contextualSpacing/>
        <w:jc w:val="center"/>
        <w:rPr>
          <w:b/>
          <w:bCs/>
          <w:iCs/>
          <w:sz w:val="26"/>
          <w:szCs w:val="26"/>
          <w:lang w:val="ru-RU"/>
        </w:rPr>
      </w:pPr>
      <w:r w:rsidRPr="00501F15">
        <w:rPr>
          <w:b/>
          <w:bCs/>
          <w:iCs/>
          <w:sz w:val="26"/>
          <w:szCs w:val="26"/>
          <w:lang w:val="ru-RU"/>
        </w:rPr>
        <w:t>Первомайского района до 2030 года</w:t>
      </w:r>
    </w:p>
    <w:p w:rsidR="00413FF5" w:rsidRPr="00501F15" w:rsidRDefault="00413FF5" w:rsidP="00413FF5">
      <w:pPr>
        <w:pStyle w:val="Report"/>
        <w:spacing w:line="240" w:lineRule="auto"/>
        <w:ind w:firstLine="720"/>
        <w:contextualSpacing/>
        <w:rPr>
          <w:sz w:val="26"/>
          <w:szCs w:val="26"/>
        </w:rPr>
      </w:pPr>
      <w:r w:rsidRPr="00501F15">
        <w:rPr>
          <w:sz w:val="26"/>
          <w:szCs w:val="26"/>
        </w:rPr>
        <w:t>На основе анализа основных факторов сформированы наиболее вероятные сценарии долгосрочного развития Первомайского района с учётом сценариев, определённых в Стратегии социально-экономического развития Томской области до 2030 года.</w:t>
      </w:r>
    </w:p>
    <w:p w:rsidR="00413FF5" w:rsidRPr="00501F15" w:rsidRDefault="00413FF5" w:rsidP="00413FF5">
      <w:pPr>
        <w:pStyle w:val="Report"/>
        <w:spacing w:line="240" w:lineRule="auto"/>
        <w:ind w:firstLine="720"/>
        <w:contextualSpacing/>
        <w:rPr>
          <w:sz w:val="26"/>
          <w:szCs w:val="26"/>
        </w:rPr>
      </w:pPr>
      <w:r w:rsidRPr="00501F15">
        <w:rPr>
          <w:sz w:val="26"/>
          <w:szCs w:val="26"/>
        </w:rPr>
        <w:t>Сценарные условия определены на основе среднесрочного Прогноза социально-экономического развития Первомайского района на 2022-2024гг.</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Учтены: национальные цели развития Российской Федерации и национальных проектов; внешние факторы, такие как ситуация с пандемией COVID19, антикризисные меры, принимаемые на уровне Российской Федерации; региональные антикризисные меры, направленные на обеспечение устойчивости основных сфер социально-экономического развития и выполнение обязательств региона, а также потенциальный эффект от реализации планируемых в рамках Стратегии мероприятий и проектов. </w:t>
      </w:r>
    </w:p>
    <w:p w:rsidR="00413FF5" w:rsidRPr="00501F15" w:rsidRDefault="00413FF5" w:rsidP="00413FF5">
      <w:pPr>
        <w:pStyle w:val="Report"/>
        <w:spacing w:line="240" w:lineRule="auto"/>
        <w:ind w:firstLine="720"/>
        <w:contextualSpacing/>
        <w:rPr>
          <w:sz w:val="26"/>
          <w:szCs w:val="26"/>
        </w:rPr>
      </w:pPr>
      <w:r w:rsidRPr="00501F15">
        <w:rPr>
          <w:sz w:val="26"/>
          <w:szCs w:val="26"/>
        </w:rPr>
        <w:t>Стратегия разработана в составе трех основных сценариев развития (консервативный, базовый или целевой), для каждого из которых определены значения ключевых показателей социально-экономического развития.</w:t>
      </w:r>
    </w:p>
    <w:p w:rsidR="00AA1D1C" w:rsidRPr="00501F15" w:rsidRDefault="00AA1D1C" w:rsidP="00413FF5">
      <w:pPr>
        <w:pStyle w:val="Report"/>
        <w:spacing w:line="240" w:lineRule="auto"/>
        <w:ind w:firstLine="720"/>
        <w:contextualSpacing/>
        <w:jc w:val="right"/>
        <w:rPr>
          <w:sz w:val="26"/>
          <w:szCs w:val="26"/>
        </w:rPr>
      </w:pPr>
    </w:p>
    <w:p w:rsidR="00C86400" w:rsidRPr="00501F15" w:rsidRDefault="00C86400" w:rsidP="00C86400">
      <w:pPr>
        <w:pStyle w:val="Report"/>
        <w:spacing w:line="240" w:lineRule="auto"/>
        <w:ind w:firstLine="720"/>
        <w:jc w:val="right"/>
        <w:rPr>
          <w:sz w:val="26"/>
          <w:szCs w:val="26"/>
        </w:rPr>
      </w:pPr>
      <w:r w:rsidRPr="00501F15">
        <w:rPr>
          <w:sz w:val="26"/>
          <w:szCs w:val="26"/>
        </w:rPr>
        <w:t>Таблица 4. Основные показатели социально-экономического развития Первомайского района в рамках сценариев</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277"/>
        <w:gridCol w:w="1560"/>
        <w:gridCol w:w="993"/>
        <w:gridCol w:w="993"/>
        <w:gridCol w:w="1134"/>
        <w:gridCol w:w="1134"/>
      </w:tblGrid>
      <w:tr w:rsidR="00C86400" w:rsidRPr="00501F15" w:rsidTr="00C86400">
        <w:trPr>
          <w:cantSplit/>
          <w:trHeight w:val="587"/>
          <w:tblHeader/>
        </w:trPr>
        <w:tc>
          <w:tcPr>
            <w:tcW w:w="2552"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b/>
                <w:sz w:val="20"/>
                <w:lang w:eastAsia="en-US"/>
              </w:rPr>
            </w:pPr>
            <w:r w:rsidRPr="00501F15">
              <w:rPr>
                <w:b/>
                <w:sz w:val="20"/>
                <w:lang w:eastAsia="en-US"/>
              </w:rPr>
              <w:t xml:space="preserve">Наименование показателя </w:t>
            </w:r>
          </w:p>
        </w:tc>
        <w:tc>
          <w:tcPr>
            <w:tcW w:w="1276"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b/>
                <w:sz w:val="20"/>
                <w:lang w:eastAsia="en-US"/>
              </w:rPr>
            </w:pPr>
            <w:r w:rsidRPr="00501F15">
              <w:rPr>
                <w:b/>
                <w:sz w:val="20"/>
                <w:lang w:eastAsia="en-US"/>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b/>
                <w:sz w:val="20"/>
                <w:lang w:eastAsia="en-US"/>
              </w:rPr>
            </w:pPr>
            <w:r w:rsidRPr="00501F15">
              <w:rPr>
                <w:b/>
                <w:sz w:val="20"/>
                <w:lang w:eastAsia="en-US"/>
              </w:rPr>
              <w:t>Сценарий</w:t>
            </w:r>
          </w:p>
        </w:tc>
        <w:tc>
          <w:tcPr>
            <w:tcW w:w="993" w:type="dxa"/>
            <w:tcBorders>
              <w:top w:val="single" w:sz="4" w:space="0" w:color="auto"/>
              <w:left w:val="single" w:sz="4" w:space="0" w:color="auto"/>
              <w:bottom w:val="single" w:sz="4" w:space="0" w:color="auto"/>
              <w:right w:val="single" w:sz="4" w:space="0" w:color="auto"/>
            </w:tcBorders>
            <w:hideMark/>
          </w:tcPr>
          <w:p w:rsidR="00C86400" w:rsidRPr="00501F15" w:rsidRDefault="00C86400" w:rsidP="001D73C6">
            <w:pPr>
              <w:pStyle w:val="Report"/>
              <w:spacing w:line="240" w:lineRule="auto"/>
              <w:ind w:firstLine="0"/>
              <w:rPr>
                <w:b/>
                <w:sz w:val="20"/>
                <w:lang w:eastAsia="en-US"/>
              </w:rPr>
            </w:pPr>
            <w:r w:rsidRPr="00501F15">
              <w:rPr>
                <w:b/>
                <w:sz w:val="20"/>
                <w:lang w:eastAsia="en-US"/>
              </w:rPr>
              <w:t>2020</w:t>
            </w:r>
            <w:r w:rsidR="001D73C6">
              <w:rPr>
                <w:b/>
                <w:sz w:val="20"/>
                <w:lang w:eastAsia="en-US"/>
              </w:rPr>
              <w:t> </w:t>
            </w:r>
            <w:r w:rsidRPr="00501F15">
              <w:rPr>
                <w:b/>
                <w:sz w:val="20"/>
                <w:lang w:eastAsia="en-US"/>
              </w:rPr>
              <w:t xml:space="preserve">г. </w:t>
            </w:r>
            <w:r w:rsidRPr="00501F15">
              <w:rPr>
                <w:sz w:val="20"/>
                <w:lang w:eastAsia="en-US"/>
              </w:rPr>
              <w:t>(факт)</w:t>
            </w:r>
          </w:p>
        </w:tc>
        <w:tc>
          <w:tcPr>
            <w:tcW w:w="993" w:type="dxa"/>
            <w:tcBorders>
              <w:top w:val="single" w:sz="4" w:space="0" w:color="auto"/>
              <w:left w:val="single" w:sz="4" w:space="0" w:color="auto"/>
              <w:bottom w:val="single" w:sz="4" w:space="0" w:color="auto"/>
              <w:right w:val="single" w:sz="4" w:space="0" w:color="auto"/>
            </w:tcBorders>
            <w:hideMark/>
          </w:tcPr>
          <w:p w:rsidR="00C86400" w:rsidRPr="00501F15" w:rsidRDefault="00C86400" w:rsidP="001D73C6">
            <w:pPr>
              <w:pStyle w:val="Report"/>
              <w:spacing w:line="240" w:lineRule="auto"/>
              <w:ind w:firstLine="0"/>
              <w:rPr>
                <w:b/>
                <w:sz w:val="20"/>
                <w:lang w:eastAsia="en-US"/>
              </w:rPr>
            </w:pPr>
            <w:r w:rsidRPr="00501F15">
              <w:rPr>
                <w:b/>
                <w:sz w:val="20"/>
                <w:lang w:eastAsia="en-US"/>
              </w:rPr>
              <w:t>2021</w:t>
            </w:r>
            <w:r w:rsidR="001D73C6">
              <w:rPr>
                <w:b/>
                <w:sz w:val="20"/>
                <w:lang w:eastAsia="en-US"/>
              </w:rPr>
              <w:t> </w:t>
            </w:r>
            <w:r w:rsidRPr="00501F15">
              <w:rPr>
                <w:b/>
                <w:sz w:val="20"/>
                <w:lang w:eastAsia="en-US"/>
              </w:rPr>
              <w:t xml:space="preserve">г. </w:t>
            </w:r>
            <w:r w:rsidRPr="00501F15">
              <w:rPr>
                <w:sz w:val="20"/>
                <w:lang w:eastAsia="en-US"/>
              </w:rPr>
              <w:t>(оценка)</w:t>
            </w:r>
          </w:p>
        </w:tc>
        <w:tc>
          <w:tcPr>
            <w:tcW w:w="1134" w:type="dxa"/>
            <w:tcBorders>
              <w:top w:val="single" w:sz="4" w:space="0" w:color="auto"/>
              <w:left w:val="single" w:sz="4" w:space="0" w:color="auto"/>
              <w:bottom w:val="single" w:sz="4" w:space="0" w:color="auto"/>
              <w:right w:val="single" w:sz="4" w:space="0" w:color="auto"/>
            </w:tcBorders>
            <w:hideMark/>
          </w:tcPr>
          <w:p w:rsidR="00C86400" w:rsidRPr="00501F15" w:rsidRDefault="00C86400" w:rsidP="001D73C6">
            <w:pPr>
              <w:pStyle w:val="Report"/>
              <w:spacing w:line="240" w:lineRule="auto"/>
              <w:ind w:firstLine="0"/>
              <w:rPr>
                <w:b/>
                <w:sz w:val="20"/>
                <w:lang w:eastAsia="en-US"/>
              </w:rPr>
            </w:pPr>
            <w:r w:rsidRPr="00501F15">
              <w:rPr>
                <w:b/>
                <w:sz w:val="20"/>
                <w:lang w:eastAsia="en-US"/>
              </w:rPr>
              <w:t>2024</w:t>
            </w:r>
            <w:r w:rsidR="001D73C6">
              <w:rPr>
                <w:b/>
                <w:sz w:val="20"/>
                <w:lang w:eastAsia="en-US"/>
              </w:rPr>
              <w:t> </w:t>
            </w:r>
            <w:r w:rsidRPr="00501F15">
              <w:rPr>
                <w:b/>
                <w:sz w:val="20"/>
                <w:lang w:eastAsia="en-US"/>
              </w:rPr>
              <w:t>г. (</w:t>
            </w:r>
            <w:r w:rsidRPr="00501F15">
              <w:rPr>
                <w:sz w:val="20"/>
                <w:lang w:eastAsia="en-US"/>
              </w:rPr>
              <w:t>прогноз)</w:t>
            </w:r>
          </w:p>
        </w:tc>
        <w:tc>
          <w:tcPr>
            <w:tcW w:w="1134" w:type="dxa"/>
            <w:tcBorders>
              <w:top w:val="single" w:sz="4" w:space="0" w:color="auto"/>
              <w:left w:val="single" w:sz="4" w:space="0" w:color="auto"/>
              <w:bottom w:val="single" w:sz="4" w:space="0" w:color="auto"/>
              <w:right w:val="single" w:sz="4" w:space="0" w:color="auto"/>
            </w:tcBorders>
            <w:hideMark/>
          </w:tcPr>
          <w:p w:rsidR="00C86400" w:rsidRPr="00501F15" w:rsidRDefault="00C86400" w:rsidP="001D73C6">
            <w:pPr>
              <w:pStyle w:val="Report"/>
              <w:spacing w:line="240" w:lineRule="auto"/>
              <w:ind w:firstLine="0"/>
              <w:rPr>
                <w:b/>
                <w:sz w:val="20"/>
                <w:lang w:eastAsia="en-US"/>
              </w:rPr>
            </w:pPr>
            <w:r w:rsidRPr="00501F15">
              <w:rPr>
                <w:b/>
                <w:sz w:val="20"/>
                <w:lang w:eastAsia="en-US"/>
              </w:rPr>
              <w:t>2030</w:t>
            </w:r>
            <w:r w:rsidR="001D73C6">
              <w:rPr>
                <w:b/>
                <w:sz w:val="20"/>
                <w:lang w:eastAsia="en-US"/>
              </w:rPr>
              <w:t> </w:t>
            </w:r>
            <w:r w:rsidRPr="00501F15">
              <w:rPr>
                <w:b/>
                <w:sz w:val="20"/>
                <w:lang w:eastAsia="en-US"/>
              </w:rPr>
              <w:t xml:space="preserve">г. </w:t>
            </w:r>
            <w:r w:rsidRPr="00501F15">
              <w:rPr>
                <w:sz w:val="20"/>
                <w:lang w:eastAsia="en-US"/>
              </w:rPr>
              <w:t>(прогноз)</w:t>
            </w:r>
          </w:p>
        </w:tc>
      </w:tr>
      <w:tr w:rsidR="00C86400" w:rsidRPr="00501F15" w:rsidTr="00C86400">
        <w:trPr>
          <w:cantSplit/>
          <w:tblHeader/>
        </w:trPr>
        <w:tc>
          <w:tcPr>
            <w:tcW w:w="2552"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Численность постоянного населения (среднегодовая)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тыс. человек</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консервативный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16,3</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15,5</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базовый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15,9</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целевой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16,2</w:t>
            </w:r>
          </w:p>
        </w:tc>
      </w:tr>
      <w:tr w:rsidR="00C86400" w:rsidRPr="00501F15" w:rsidTr="00C86400">
        <w:trPr>
          <w:cantSplit/>
          <w:tblHeader/>
        </w:trPr>
        <w:tc>
          <w:tcPr>
            <w:tcW w:w="2552"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 xml:space="preserve">Среднемесячная начисленная заработная плата работников крупных и средних предприятий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рублей</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консервативный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155249">
            <w:pPr>
              <w:pStyle w:val="Report"/>
              <w:spacing w:line="240" w:lineRule="auto"/>
              <w:ind w:firstLine="0"/>
              <w:jc w:val="center"/>
              <w:rPr>
                <w:sz w:val="22"/>
                <w:szCs w:val="22"/>
                <w:lang w:eastAsia="en-US"/>
              </w:rPr>
            </w:pPr>
            <w:r w:rsidRPr="00501F15">
              <w:rPr>
                <w:sz w:val="22"/>
                <w:szCs w:val="22"/>
                <w:lang w:eastAsia="en-US"/>
              </w:rPr>
              <w:t>33064,4</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155249">
            <w:pPr>
              <w:pStyle w:val="Report"/>
              <w:spacing w:line="240" w:lineRule="auto"/>
              <w:ind w:firstLine="0"/>
              <w:jc w:val="center"/>
              <w:rPr>
                <w:sz w:val="22"/>
                <w:szCs w:val="22"/>
                <w:lang w:eastAsia="en-US"/>
              </w:rPr>
            </w:pPr>
            <w:r w:rsidRPr="00501F15">
              <w:rPr>
                <w:sz w:val="22"/>
                <w:szCs w:val="22"/>
                <w:lang w:eastAsia="en-US"/>
              </w:rPr>
              <w:t>35841,9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32055,3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52234,1</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базовый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2"/>
                <w:szCs w:val="22"/>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38141,9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54029,8</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целевой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2"/>
                <w:szCs w:val="22"/>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2"/>
                <w:szCs w:val="22"/>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42530,5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63351,1</w:t>
            </w:r>
          </w:p>
        </w:tc>
      </w:tr>
      <w:tr w:rsidR="00C86400" w:rsidRPr="00501F15" w:rsidTr="00C86400">
        <w:trPr>
          <w:cantSplit/>
          <w:tblHeader/>
        </w:trPr>
        <w:tc>
          <w:tcPr>
            <w:tcW w:w="2552"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Объем продукции сельского хозяйства в хозяйствах всех категорий в действующих ценах</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млн. руб.</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консервативный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1265,7</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1341,4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1350,2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1815,4</w:t>
            </w:r>
          </w:p>
        </w:tc>
      </w:tr>
      <w:tr w:rsidR="00C86400" w:rsidRPr="00501F15" w:rsidTr="00C86400">
        <w:trPr>
          <w:cantSplit/>
          <w:trHeight w:val="121"/>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базовый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1419,9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2032,5</w:t>
            </w:r>
          </w:p>
        </w:tc>
      </w:tr>
      <w:tr w:rsidR="00C86400" w:rsidRPr="00501F15" w:rsidTr="00C86400">
        <w:trPr>
          <w:cantSplit/>
          <w:trHeight w:val="268"/>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целевой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1656,0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2447,5</w:t>
            </w:r>
          </w:p>
        </w:tc>
      </w:tr>
      <w:tr w:rsidR="00C86400" w:rsidRPr="00501F15" w:rsidTr="00C86400">
        <w:trPr>
          <w:cantSplit/>
          <w:tblHeader/>
        </w:trPr>
        <w:tc>
          <w:tcPr>
            <w:tcW w:w="2552"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b/>
                <w:szCs w:val="24"/>
                <w:lang w:eastAsia="en-US"/>
              </w:rPr>
            </w:pPr>
            <w:r w:rsidRPr="00501F15">
              <w:rPr>
                <w:szCs w:val="24"/>
                <w:lang w:eastAsia="en-US"/>
              </w:rPr>
              <w:t>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разделу C «Обрабатывающие производства»)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млн. руб.</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консервативный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134,02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136,2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125,4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225,8</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b/>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базовый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168,4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247</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b/>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целевой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208,0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392</w:t>
            </w:r>
          </w:p>
        </w:tc>
      </w:tr>
      <w:tr w:rsidR="00C86400" w:rsidRPr="00501F15" w:rsidTr="00C86400">
        <w:trPr>
          <w:cantSplit/>
          <w:tblHeader/>
        </w:trPr>
        <w:tc>
          <w:tcPr>
            <w:tcW w:w="2552"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rsidP="00155249">
            <w:pPr>
              <w:pStyle w:val="Report"/>
              <w:spacing w:line="240" w:lineRule="auto"/>
              <w:ind w:firstLine="0"/>
              <w:rPr>
                <w:szCs w:val="24"/>
                <w:lang w:eastAsia="en-US"/>
              </w:rPr>
            </w:pPr>
            <w:r w:rsidRPr="00501F15">
              <w:rPr>
                <w:szCs w:val="24"/>
                <w:lang w:eastAsia="en-US"/>
              </w:rPr>
              <w:lastRenderedPageBreak/>
              <w:t>Протяженность автомобильных дорог общего пользования с твёрдым покрытием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км</w:t>
            </w: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консервативный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базовый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r>
      <w:tr w:rsidR="00C86400" w:rsidRPr="00501F15" w:rsidTr="00C86400">
        <w:trPr>
          <w:cantSplit/>
          <w:tblHead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559" w:type="dxa"/>
            <w:tcBorders>
              <w:top w:val="single" w:sz="4" w:space="0" w:color="auto"/>
              <w:left w:val="single" w:sz="4" w:space="0" w:color="auto"/>
              <w:bottom w:val="single" w:sz="4" w:space="0" w:color="auto"/>
              <w:right w:val="single" w:sz="4" w:space="0" w:color="auto"/>
            </w:tcBorders>
            <w:hideMark/>
          </w:tcPr>
          <w:p w:rsidR="00C86400" w:rsidRPr="00501F15" w:rsidRDefault="00C86400">
            <w:pPr>
              <w:pStyle w:val="Report"/>
              <w:spacing w:line="240" w:lineRule="auto"/>
              <w:ind w:firstLine="0"/>
              <w:rPr>
                <w:szCs w:val="24"/>
                <w:lang w:eastAsia="en-US"/>
              </w:rPr>
            </w:pPr>
            <w:r w:rsidRPr="00501F15">
              <w:rPr>
                <w:szCs w:val="24"/>
                <w:lang w:eastAsia="en-US"/>
              </w:rPr>
              <w:t>целевой</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rPr>
                <w:sz w:val="24"/>
                <w:szCs w:val="24"/>
                <w:lang w:val="ru-RU"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6400" w:rsidRPr="00501F15" w:rsidRDefault="00C86400">
            <w:pPr>
              <w:pStyle w:val="Report"/>
              <w:spacing w:line="240" w:lineRule="auto"/>
              <w:ind w:firstLine="0"/>
              <w:jc w:val="center"/>
              <w:rPr>
                <w:szCs w:val="24"/>
                <w:lang w:eastAsia="en-US"/>
              </w:rPr>
            </w:pPr>
            <w:r w:rsidRPr="00501F15">
              <w:rPr>
                <w:szCs w:val="24"/>
                <w:lang w:eastAsia="en-US"/>
              </w:rPr>
              <w:t>439,3</w:t>
            </w:r>
          </w:p>
        </w:tc>
      </w:tr>
    </w:tbl>
    <w:p w:rsidR="00C86400" w:rsidRPr="00501F15" w:rsidRDefault="00C86400" w:rsidP="00C86400">
      <w:pPr>
        <w:pStyle w:val="Report"/>
        <w:spacing w:line="240" w:lineRule="auto"/>
        <w:ind w:firstLine="720"/>
        <w:jc w:val="right"/>
        <w:rPr>
          <w:sz w:val="26"/>
          <w:szCs w:val="26"/>
        </w:rPr>
      </w:pPr>
    </w:p>
    <w:p w:rsidR="00413FF5" w:rsidRPr="00501F15" w:rsidRDefault="007E59FD" w:rsidP="00413FF5">
      <w:pPr>
        <w:pStyle w:val="Report"/>
        <w:spacing w:line="240" w:lineRule="auto"/>
        <w:ind w:firstLine="720"/>
        <w:contextualSpacing/>
        <w:jc w:val="right"/>
        <w:rPr>
          <w:sz w:val="26"/>
          <w:szCs w:val="26"/>
        </w:rPr>
      </w:pPr>
      <w:r w:rsidRPr="00501F15">
        <w:rPr>
          <w:sz w:val="26"/>
          <w:szCs w:val="26"/>
        </w:rPr>
        <w:t xml:space="preserve"> </w:t>
      </w:r>
    </w:p>
    <w:p w:rsidR="00413FF5" w:rsidRPr="00501F15" w:rsidRDefault="00413FF5" w:rsidP="00413FF5">
      <w:pPr>
        <w:pStyle w:val="Report"/>
        <w:spacing w:line="240" w:lineRule="auto"/>
        <w:ind w:firstLine="720"/>
        <w:contextualSpacing/>
        <w:rPr>
          <w:sz w:val="26"/>
          <w:szCs w:val="26"/>
        </w:rPr>
      </w:pPr>
      <w:r w:rsidRPr="00501F15">
        <w:rPr>
          <w:b/>
          <w:i/>
          <w:sz w:val="26"/>
          <w:szCs w:val="26"/>
        </w:rPr>
        <w:t xml:space="preserve">Консервативный сценарий </w:t>
      </w:r>
      <w:r w:rsidRPr="00501F15">
        <w:rPr>
          <w:sz w:val="26"/>
          <w:szCs w:val="26"/>
        </w:rPr>
        <w:t>предполагает реализацию только части запланированных проектов в связи с ухудшением социально-экономических условий Томской области и Российской Федерации в целом. Инвестиционная и экономическая активность будет низкой. Предполагается сокращение численности населения района и к концу 2030 года составит 15,5 тыс.</w:t>
      </w:r>
      <w:r w:rsidR="00ED1F1F" w:rsidRPr="00501F15">
        <w:rPr>
          <w:sz w:val="26"/>
          <w:szCs w:val="26"/>
        </w:rPr>
        <w:t xml:space="preserve"> </w:t>
      </w:r>
      <w:r w:rsidRPr="00501F15">
        <w:rPr>
          <w:sz w:val="26"/>
          <w:szCs w:val="26"/>
        </w:rPr>
        <w:t>чел. Развитие промышленности будет происходить исходя из имеющихся структурных преимуществ экономики района.</w:t>
      </w:r>
    </w:p>
    <w:p w:rsidR="00413FF5" w:rsidRPr="00501F15" w:rsidRDefault="00413FF5" w:rsidP="00413FF5">
      <w:pPr>
        <w:pStyle w:val="Report"/>
        <w:spacing w:line="240" w:lineRule="auto"/>
        <w:ind w:firstLine="720"/>
        <w:contextualSpacing/>
        <w:rPr>
          <w:sz w:val="26"/>
          <w:szCs w:val="26"/>
        </w:rPr>
      </w:pPr>
      <w:r w:rsidRPr="00501F15">
        <w:rPr>
          <w:sz w:val="26"/>
          <w:szCs w:val="26"/>
        </w:rPr>
        <w:t>В рамках консервативного сценария собственники крупных и средних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подразделения.</w:t>
      </w:r>
    </w:p>
    <w:p w:rsidR="00413FF5" w:rsidRPr="00501F15" w:rsidRDefault="00413FF5" w:rsidP="00413FF5">
      <w:pPr>
        <w:pStyle w:val="Report"/>
        <w:spacing w:line="240" w:lineRule="auto"/>
        <w:ind w:firstLine="720"/>
        <w:contextualSpacing/>
        <w:rPr>
          <w:sz w:val="26"/>
          <w:szCs w:val="26"/>
        </w:rPr>
      </w:pPr>
      <w:r w:rsidRPr="00501F15">
        <w:rPr>
          <w:sz w:val="26"/>
          <w:szCs w:val="26"/>
        </w:rPr>
        <w:t>Источники финансирования, на которые следует рассчитывать при реализации консервативного сценария, ограничатся в основном дотациями из областного бюджета и финансированием за счёт государственных (региональных и федеральных) программ. Так, произойдет некоторое увеличение объёмов жилищного строительства, незначительно улучшится ситуация в образовании, культуре. За счёт реализации государственных (областных) программ будет оказана поддержка развитию малого бизнеса, что обеспечит повышение занятости и увеличение налоговых поступлений в местный бюджет.</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 </w:t>
      </w:r>
    </w:p>
    <w:p w:rsidR="00413FF5" w:rsidRPr="00501F15" w:rsidRDefault="00413FF5" w:rsidP="00413FF5">
      <w:pPr>
        <w:pStyle w:val="Report"/>
        <w:spacing w:line="240" w:lineRule="auto"/>
        <w:ind w:firstLine="720"/>
        <w:contextualSpacing/>
        <w:rPr>
          <w:sz w:val="26"/>
          <w:szCs w:val="26"/>
        </w:rPr>
      </w:pPr>
      <w:r w:rsidRPr="00501F15">
        <w:rPr>
          <w:sz w:val="26"/>
          <w:szCs w:val="26"/>
        </w:rPr>
        <w:t>Сложившаяся в стране неблагоприятная финансово-экономическая ситуация продолжит влияние на уровень инфляции и сокращение бюджетных расходов. Среднемесячная начисленная заработная плата работников крупных и средних предприятий незначительно вырастет. Объём отгруженной продукции собственного производства не будет иметь тенденции увеличения.</w:t>
      </w:r>
    </w:p>
    <w:p w:rsidR="00413FF5" w:rsidRPr="00501F15" w:rsidRDefault="00413FF5" w:rsidP="00413FF5">
      <w:pPr>
        <w:pStyle w:val="Report"/>
        <w:spacing w:line="240" w:lineRule="auto"/>
        <w:ind w:firstLine="720"/>
        <w:contextualSpacing/>
        <w:rPr>
          <w:sz w:val="26"/>
          <w:szCs w:val="26"/>
        </w:rPr>
      </w:pPr>
      <w:r w:rsidRPr="00501F15">
        <w:rPr>
          <w:sz w:val="26"/>
          <w:szCs w:val="26"/>
        </w:rPr>
        <w:t>Консервативный вариант развития следует признать наихудшим вариантом, при котором основная задача органов местного самоуправления - сохранение положительных тенденций развития экономики района и обеспечение роста основных показателей социально-экономического развития района и сохранение позиций среди городов и районов Томской области.</w:t>
      </w:r>
    </w:p>
    <w:p w:rsidR="00413FF5" w:rsidRPr="00501F15" w:rsidRDefault="00413FF5" w:rsidP="00413FF5">
      <w:pPr>
        <w:pStyle w:val="Report"/>
        <w:spacing w:line="240" w:lineRule="auto"/>
        <w:ind w:firstLine="720"/>
        <w:contextualSpacing/>
        <w:rPr>
          <w:sz w:val="26"/>
          <w:szCs w:val="26"/>
        </w:rPr>
      </w:pPr>
      <w:r w:rsidRPr="00501F15">
        <w:rPr>
          <w:b/>
          <w:i/>
          <w:sz w:val="26"/>
          <w:szCs w:val="26"/>
        </w:rPr>
        <w:t>Базовый сценарий</w:t>
      </w:r>
      <w:r w:rsidRPr="00501F15">
        <w:rPr>
          <w:sz w:val="26"/>
          <w:szCs w:val="26"/>
        </w:rPr>
        <w:t xml:space="preserve"> развития можно охарактеризовать как умеренно-оптимистический. Развитие района будет происходить под влиянием сложившихся социально-экономических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бюджета позволит продолжить реализацию крупных инфраструктурных объектов и завершить их в намеченные сроки.</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Базовый сценарий включает в себя осуществление большей части инвестиционных проектов сельскохозяйственного и лесоперерабатывающего сектора. Постепенное сокращение ставок и повышение доступности кредитных </w:t>
      </w:r>
      <w:r w:rsidRPr="00501F15">
        <w:rPr>
          <w:sz w:val="26"/>
          <w:szCs w:val="26"/>
        </w:rPr>
        <w:lastRenderedPageBreak/>
        <w:t>ресурсов окажет своё влияние на развитие малого бизнеса и повысит экономическую активность населения. Сохранятся механизмы социального партнерства.</w:t>
      </w:r>
    </w:p>
    <w:p w:rsidR="00413FF5" w:rsidRPr="00501F15" w:rsidRDefault="00413FF5" w:rsidP="00413FF5">
      <w:pPr>
        <w:pStyle w:val="Report"/>
        <w:spacing w:line="240" w:lineRule="auto"/>
        <w:ind w:firstLine="720"/>
        <w:contextualSpacing/>
        <w:rPr>
          <w:sz w:val="26"/>
          <w:szCs w:val="26"/>
        </w:rPr>
      </w:pPr>
      <w:r w:rsidRPr="00501F15">
        <w:rPr>
          <w:sz w:val="26"/>
          <w:szCs w:val="26"/>
        </w:rPr>
        <w:t>Одним из приоритетов развития данного сценария является закрепление положительных тенденций качества жизни населения. Продолжится работа по созданию новых рабочих мест (в том числе и в малом бизнесе), произойдёт планомерное повышение уровня заработной платы и к 2030 году он достигнет 54 тыс.</w:t>
      </w:r>
      <w:r w:rsidR="0065651F" w:rsidRPr="00501F15">
        <w:rPr>
          <w:sz w:val="26"/>
          <w:szCs w:val="26"/>
        </w:rPr>
        <w:t xml:space="preserve"> </w:t>
      </w:r>
      <w:r w:rsidRPr="00501F15">
        <w:rPr>
          <w:sz w:val="26"/>
          <w:szCs w:val="26"/>
        </w:rPr>
        <w:t>руб. Продолжатся мероприятия по созданию условий для строительства жилья и объектов социальной сферы, по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w:t>
      </w:r>
    </w:p>
    <w:p w:rsidR="00413FF5" w:rsidRPr="00501F15" w:rsidRDefault="00413FF5" w:rsidP="00413FF5">
      <w:pPr>
        <w:pStyle w:val="Report"/>
        <w:spacing w:line="240" w:lineRule="auto"/>
        <w:ind w:firstLine="720"/>
        <w:contextualSpacing/>
        <w:rPr>
          <w:sz w:val="26"/>
          <w:szCs w:val="26"/>
        </w:rPr>
      </w:pPr>
      <w:r w:rsidRPr="00501F15">
        <w:rPr>
          <w:sz w:val="26"/>
          <w:szCs w:val="26"/>
        </w:rPr>
        <w:t>В целом  базовый сценарий развития предполагает достижение всех показателей, определённых в Указах Президента Российской Федерации от 7 мая 2012 года, а также умеренное улучшение инвестиционного климата в районе и привлечение внутренних и внешних инвесторов, создание новых производств, в том числе из местного сырья.</w:t>
      </w:r>
    </w:p>
    <w:p w:rsidR="00413FF5" w:rsidRPr="00501F15" w:rsidRDefault="00413FF5" w:rsidP="00413FF5">
      <w:pPr>
        <w:pStyle w:val="Report"/>
        <w:spacing w:line="240" w:lineRule="auto"/>
        <w:ind w:firstLine="720"/>
        <w:contextualSpacing/>
        <w:rPr>
          <w:sz w:val="26"/>
          <w:szCs w:val="26"/>
        </w:rPr>
      </w:pPr>
      <w:r w:rsidRPr="00501F15">
        <w:rPr>
          <w:sz w:val="26"/>
          <w:szCs w:val="26"/>
        </w:rPr>
        <w:t>Численность населения района будет сокращаться более низкими темпами, чем в предыдущие годы, и к 2030 году появится положительная динамика.</w:t>
      </w:r>
    </w:p>
    <w:p w:rsidR="00413FF5" w:rsidRPr="00501F15" w:rsidRDefault="00413FF5" w:rsidP="00413FF5">
      <w:pPr>
        <w:pStyle w:val="Report"/>
        <w:spacing w:line="240" w:lineRule="auto"/>
        <w:ind w:firstLine="720"/>
        <w:contextualSpacing/>
        <w:rPr>
          <w:sz w:val="26"/>
          <w:szCs w:val="26"/>
        </w:rPr>
      </w:pPr>
      <w:r w:rsidRPr="00501F15">
        <w:rPr>
          <w:b/>
          <w:i/>
          <w:sz w:val="26"/>
          <w:szCs w:val="26"/>
        </w:rPr>
        <w:t>Оптимистический сценарий</w:t>
      </w:r>
      <w:r w:rsidRPr="00501F15">
        <w:rPr>
          <w:sz w:val="26"/>
          <w:szCs w:val="26"/>
        </w:rPr>
        <w:t xml:space="preserve"> предполагает самое активное развитие территории.</w:t>
      </w:r>
    </w:p>
    <w:p w:rsidR="00413FF5" w:rsidRPr="00501F15" w:rsidRDefault="00413FF5" w:rsidP="00413FF5">
      <w:pPr>
        <w:pStyle w:val="Report"/>
        <w:spacing w:line="240" w:lineRule="auto"/>
        <w:ind w:firstLine="720"/>
        <w:contextualSpacing/>
        <w:rPr>
          <w:sz w:val="26"/>
          <w:szCs w:val="26"/>
        </w:rPr>
      </w:pPr>
      <w:r w:rsidRPr="00501F15">
        <w:rPr>
          <w:sz w:val="26"/>
          <w:szCs w:val="26"/>
        </w:rPr>
        <w:t>В условиях достаточно благоприятной социально-экономической ситуации в Томской области и в целом в Российской Федерации ожидается реализация всех намеченных инвестиционных и инфраструктурных проектов в полном объёме и в намеченные сроки.</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При реализации оптимистического сценария объём отгруженных товаров собственного производства в обрабатывающих отраслях </w:t>
      </w:r>
      <w:r w:rsidR="0065651F" w:rsidRPr="00501F15">
        <w:rPr>
          <w:sz w:val="26"/>
          <w:szCs w:val="26"/>
        </w:rPr>
        <w:t xml:space="preserve">к 2030 году составит </w:t>
      </w:r>
      <w:r w:rsidRPr="00501F15">
        <w:rPr>
          <w:sz w:val="26"/>
          <w:szCs w:val="26"/>
        </w:rPr>
        <w:t>3</w:t>
      </w:r>
      <w:r w:rsidR="0065651F" w:rsidRPr="00501F15">
        <w:rPr>
          <w:sz w:val="26"/>
          <w:szCs w:val="26"/>
        </w:rPr>
        <w:t>92</w:t>
      </w:r>
      <w:r w:rsidRPr="00501F15">
        <w:rPr>
          <w:sz w:val="26"/>
          <w:szCs w:val="26"/>
        </w:rPr>
        <w:t xml:space="preserve"> млн.</w:t>
      </w:r>
      <w:r w:rsidR="0065651F" w:rsidRPr="00501F15">
        <w:rPr>
          <w:sz w:val="26"/>
          <w:szCs w:val="26"/>
        </w:rPr>
        <w:t xml:space="preserve"> </w:t>
      </w:r>
      <w:r w:rsidRPr="00501F15">
        <w:rPr>
          <w:sz w:val="26"/>
          <w:szCs w:val="26"/>
        </w:rPr>
        <w:t>руб.</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При оптимистическом сценарии будут реализованы все проекты, предусмотренные Стратегией. Район выйдет на более высокий уровень в рейтинге среди муниципальных образований в Томской области. При реализации проектов в лесной отрасли, на территории района появятся новые высокопроизводительные рабочие места. В результате развития отрасли сельского хозяйства увеличится объём производства сельскохозяйственной продукции и её переработка. Улучшится транзитное сообщение и повысится инвестиционная привлекательность в результате строительства и реконструкции автомобильной дороги Первомайское – Белый Яр. Увеличатся объёмы жилищного строительства. Значительно увеличится поток туристов на территорию района. </w:t>
      </w:r>
    </w:p>
    <w:p w:rsidR="00413FF5" w:rsidRPr="00501F15" w:rsidRDefault="00413FF5" w:rsidP="00413FF5">
      <w:pPr>
        <w:pStyle w:val="Report"/>
        <w:spacing w:line="240" w:lineRule="auto"/>
        <w:ind w:firstLine="720"/>
        <w:contextualSpacing/>
        <w:rPr>
          <w:sz w:val="26"/>
          <w:szCs w:val="26"/>
        </w:rPr>
      </w:pPr>
      <w:r w:rsidRPr="00501F15">
        <w:rPr>
          <w:sz w:val="26"/>
          <w:szCs w:val="26"/>
        </w:rPr>
        <w:t>Оптимистический сценарий предполагает реализацию запланированных проектов.</w:t>
      </w:r>
    </w:p>
    <w:p w:rsidR="00413FF5" w:rsidRPr="00501F15" w:rsidRDefault="00413FF5" w:rsidP="00413FF5">
      <w:pPr>
        <w:pStyle w:val="Report"/>
        <w:spacing w:line="240" w:lineRule="auto"/>
        <w:ind w:firstLine="720"/>
        <w:contextualSpacing/>
        <w:rPr>
          <w:sz w:val="26"/>
          <w:szCs w:val="26"/>
        </w:rPr>
      </w:pPr>
      <w:r w:rsidRPr="00501F15">
        <w:rPr>
          <w:sz w:val="26"/>
          <w:szCs w:val="26"/>
        </w:rPr>
        <w:t>Также будет реализован ряд социальных инвестиционных проектов в рамках инициативного бюджетирования.</w:t>
      </w:r>
    </w:p>
    <w:p w:rsidR="00413FF5" w:rsidRPr="00501F15" w:rsidRDefault="00413FF5" w:rsidP="00413FF5">
      <w:pPr>
        <w:pStyle w:val="Report"/>
        <w:spacing w:line="240" w:lineRule="auto"/>
        <w:ind w:firstLine="720"/>
        <w:contextualSpacing/>
        <w:rPr>
          <w:sz w:val="26"/>
          <w:szCs w:val="26"/>
        </w:rPr>
      </w:pPr>
      <w:r w:rsidRPr="00501F15">
        <w:rPr>
          <w:sz w:val="26"/>
          <w:szCs w:val="26"/>
        </w:rPr>
        <w:t>Благодаря повышению инвестиционной привлекательности территории района будет обеспечен приток инвестиций от частных инвесторов.</w:t>
      </w:r>
    </w:p>
    <w:p w:rsidR="00413FF5" w:rsidRPr="00501F15" w:rsidRDefault="00413FF5" w:rsidP="00413FF5">
      <w:pPr>
        <w:pStyle w:val="Report"/>
        <w:spacing w:line="240" w:lineRule="auto"/>
        <w:ind w:firstLine="720"/>
        <w:contextualSpacing/>
        <w:rPr>
          <w:sz w:val="26"/>
          <w:szCs w:val="26"/>
        </w:rPr>
      </w:pPr>
      <w:r w:rsidRPr="00501F15">
        <w:rPr>
          <w:sz w:val="26"/>
          <w:szCs w:val="26"/>
        </w:rPr>
        <w:t>В рамках всех трёх сценариев возрастёт потребность в кадрах рабочих специальностей в лесозаготовительной деятельности и обрабатывающей промышленности. Сохранится потребность в квалифицированных кадрах в учреждениях социальной сферы.</w:t>
      </w:r>
    </w:p>
    <w:p w:rsidR="00413FF5" w:rsidRPr="00501F15" w:rsidRDefault="00413FF5" w:rsidP="00413FF5">
      <w:pPr>
        <w:pStyle w:val="Report"/>
        <w:spacing w:line="240" w:lineRule="auto"/>
        <w:ind w:firstLine="0"/>
        <w:contextualSpacing/>
        <w:rPr>
          <w:sz w:val="26"/>
          <w:szCs w:val="26"/>
        </w:rPr>
        <w:sectPr w:rsidR="00413FF5" w:rsidRPr="00501F15" w:rsidSect="00413FF5">
          <w:pgSz w:w="11906" w:h="16838"/>
          <w:pgMar w:top="567" w:right="849" w:bottom="1134" w:left="1701" w:header="709" w:footer="709" w:gutter="0"/>
          <w:cols w:space="708"/>
          <w:docGrid w:linePitch="360"/>
        </w:sectPr>
      </w:pPr>
    </w:p>
    <w:p w:rsidR="00413FF5" w:rsidRPr="00501F15" w:rsidRDefault="00413FF5" w:rsidP="00413FF5">
      <w:pPr>
        <w:pStyle w:val="a4"/>
        <w:contextualSpacing/>
        <w:jc w:val="center"/>
        <w:rPr>
          <w:rFonts w:ascii="Times New Roman" w:hAnsi="Times New Roman" w:cs="Times New Roman"/>
          <w:b/>
          <w:sz w:val="26"/>
          <w:szCs w:val="26"/>
        </w:rPr>
      </w:pPr>
      <w:r w:rsidRPr="00501F15">
        <w:rPr>
          <w:rFonts w:ascii="Times New Roman" w:hAnsi="Times New Roman" w:cs="Times New Roman"/>
          <w:b/>
          <w:sz w:val="26"/>
          <w:szCs w:val="26"/>
        </w:rPr>
        <w:lastRenderedPageBreak/>
        <w:t>7. Сроки и этапы реализации стратегии</w:t>
      </w:r>
    </w:p>
    <w:p w:rsidR="00413FF5" w:rsidRPr="00501F15" w:rsidRDefault="00413FF5" w:rsidP="00413FF5">
      <w:pPr>
        <w:ind w:firstLine="708"/>
        <w:contextualSpacing/>
        <w:jc w:val="both"/>
        <w:rPr>
          <w:sz w:val="26"/>
          <w:szCs w:val="26"/>
          <w:lang w:val="ru-RU"/>
        </w:rPr>
      </w:pPr>
    </w:p>
    <w:p w:rsidR="00413FF5" w:rsidRPr="00501F15" w:rsidRDefault="00413FF5" w:rsidP="00413FF5">
      <w:pPr>
        <w:ind w:firstLine="708"/>
        <w:contextualSpacing/>
        <w:jc w:val="both"/>
        <w:rPr>
          <w:sz w:val="26"/>
          <w:szCs w:val="26"/>
          <w:lang w:val="ru-RU"/>
        </w:rPr>
      </w:pPr>
      <w:r w:rsidRPr="00501F15">
        <w:rPr>
          <w:sz w:val="26"/>
          <w:szCs w:val="26"/>
          <w:lang w:val="ru-RU"/>
        </w:rPr>
        <w:t>Реализация Стратегии будет осуществляться в два этапа:</w:t>
      </w:r>
    </w:p>
    <w:p w:rsidR="00413FF5" w:rsidRPr="00501F15" w:rsidRDefault="00413FF5" w:rsidP="00413FF5">
      <w:pPr>
        <w:tabs>
          <w:tab w:val="left" w:pos="7553"/>
        </w:tabs>
        <w:ind w:firstLine="708"/>
        <w:contextualSpacing/>
        <w:jc w:val="both"/>
        <w:outlineLvl w:val="0"/>
        <w:rPr>
          <w:sz w:val="26"/>
          <w:szCs w:val="26"/>
          <w:lang w:val="ru-RU"/>
        </w:rPr>
      </w:pPr>
      <w:r w:rsidRPr="00501F15">
        <w:rPr>
          <w:sz w:val="26"/>
          <w:szCs w:val="26"/>
          <w:lang w:val="ru-RU"/>
        </w:rPr>
        <w:t xml:space="preserve">1 этап: 2022 – 2024 годы – реализация антикризисной программы, переход к восстановительном </w:t>
      </w:r>
      <w:r w:rsidR="003C3B5A" w:rsidRPr="00501F15">
        <w:rPr>
          <w:sz w:val="26"/>
          <w:szCs w:val="26"/>
          <w:lang w:val="ru-RU"/>
        </w:rPr>
        <w:t>росту</w:t>
      </w:r>
      <w:r w:rsidRPr="00501F15">
        <w:rPr>
          <w:sz w:val="26"/>
          <w:szCs w:val="26"/>
          <w:lang w:val="ru-RU"/>
        </w:rPr>
        <w:t>.</w:t>
      </w:r>
    </w:p>
    <w:p w:rsidR="00413FF5" w:rsidRPr="00501F15" w:rsidRDefault="00413FF5" w:rsidP="00413FF5">
      <w:pPr>
        <w:pStyle w:val="Report"/>
        <w:spacing w:line="240" w:lineRule="auto"/>
        <w:ind w:firstLine="720"/>
        <w:contextualSpacing/>
        <w:outlineLvl w:val="0"/>
        <w:rPr>
          <w:sz w:val="26"/>
          <w:szCs w:val="26"/>
        </w:rPr>
      </w:pPr>
      <w:r w:rsidRPr="00501F15">
        <w:rPr>
          <w:sz w:val="26"/>
          <w:szCs w:val="26"/>
        </w:rPr>
        <w:t>2 этап: 2025 – 2030 годы – обновление ключевых институтов и портфеля проектов развития.</w:t>
      </w:r>
    </w:p>
    <w:p w:rsidR="00413FF5" w:rsidRPr="00501F15" w:rsidRDefault="00413FF5" w:rsidP="00413FF5">
      <w:pPr>
        <w:pStyle w:val="Report"/>
        <w:spacing w:line="240" w:lineRule="auto"/>
        <w:ind w:firstLine="720"/>
        <w:contextualSpacing/>
        <w:rPr>
          <w:sz w:val="26"/>
          <w:szCs w:val="26"/>
        </w:rPr>
      </w:pPr>
      <w:r w:rsidRPr="00501F15">
        <w:rPr>
          <w:sz w:val="26"/>
          <w:szCs w:val="26"/>
        </w:rPr>
        <w:t xml:space="preserve">В рамках 1 этапа необходимо сконцентрироваться на создании базы для обеспечения устойчивости региональной экономики и социальной сферы, в частности, на поддержке местных предприятий и населения, переходе к </w:t>
      </w:r>
      <w:proofErr w:type="spellStart"/>
      <w:r w:rsidRPr="00501F15">
        <w:rPr>
          <w:sz w:val="26"/>
          <w:szCs w:val="26"/>
        </w:rPr>
        <w:t>постковидным</w:t>
      </w:r>
      <w:proofErr w:type="spellEnd"/>
      <w:r w:rsidRPr="00501F15">
        <w:rPr>
          <w:sz w:val="26"/>
          <w:szCs w:val="26"/>
        </w:rPr>
        <w:t xml:space="preserve"> стандартам организации общественных пространств и деятельности объектов социальной инфраструктуры.</w:t>
      </w:r>
    </w:p>
    <w:p w:rsidR="00413FF5" w:rsidRPr="00501F15" w:rsidRDefault="00413FF5" w:rsidP="00413FF5">
      <w:pPr>
        <w:pStyle w:val="Report"/>
        <w:spacing w:line="240" w:lineRule="auto"/>
        <w:ind w:firstLine="720"/>
        <w:contextualSpacing/>
        <w:rPr>
          <w:sz w:val="26"/>
          <w:szCs w:val="26"/>
        </w:rPr>
      </w:pPr>
      <w:r w:rsidRPr="00501F15">
        <w:rPr>
          <w:sz w:val="26"/>
          <w:szCs w:val="26"/>
        </w:rPr>
        <w:t>На втором этапе необходимо уделить основное внимание реструктуризации ключевых областей экономики и социальной сферы, масштабированию пилотных инициатив и запуску проектов второй очереди. Второй этап предполагает подготовку по корректировке действующих и запуску новых муниципальных программ.</w:t>
      </w:r>
    </w:p>
    <w:p w:rsidR="00413FF5" w:rsidRPr="00501F15" w:rsidRDefault="00413FF5" w:rsidP="00413FF5">
      <w:pPr>
        <w:spacing w:after="200"/>
        <w:rPr>
          <w:b/>
          <w:sz w:val="26"/>
          <w:szCs w:val="26"/>
          <w:lang w:val="ru-RU" w:eastAsia="en-US"/>
        </w:rPr>
      </w:pPr>
      <w:r w:rsidRPr="00501F15">
        <w:rPr>
          <w:b/>
          <w:sz w:val="26"/>
          <w:szCs w:val="26"/>
          <w:lang w:val="ru-RU" w:eastAsia="en-US"/>
        </w:rPr>
        <w:br w:type="page"/>
      </w:r>
    </w:p>
    <w:p w:rsidR="00413FF5" w:rsidRPr="00501F15" w:rsidRDefault="00413FF5" w:rsidP="00413FF5">
      <w:pPr>
        <w:ind w:left="360"/>
        <w:jc w:val="center"/>
        <w:rPr>
          <w:b/>
          <w:sz w:val="26"/>
          <w:szCs w:val="26"/>
          <w:lang w:val="ru-RU" w:eastAsia="en-US"/>
        </w:rPr>
      </w:pPr>
      <w:r w:rsidRPr="00501F15">
        <w:rPr>
          <w:b/>
          <w:sz w:val="26"/>
          <w:szCs w:val="26"/>
          <w:lang w:val="ru-RU" w:eastAsia="en-US"/>
        </w:rPr>
        <w:lastRenderedPageBreak/>
        <w:t>8. Оценка финансовых ресурсов, необходимых для реализации Стратегии</w:t>
      </w:r>
    </w:p>
    <w:p w:rsidR="00413FF5" w:rsidRPr="00501F15" w:rsidRDefault="00413FF5" w:rsidP="00413FF5">
      <w:pPr>
        <w:ind w:left="360"/>
        <w:jc w:val="center"/>
        <w:rPr>
          <w:b/>
          <w:sz w:val="26"/>
          <w:szCs w:val="26"/>
          <w:lang w:val="ru-RU" w:eastAsia="en-US"/>
        </w:rPr>
      </w:pPr>
    </w:p>
    <w:p w:rsidR="00413FF5" w:rsidRPr="00501F15" w:rsidRDefault="00413FF5" w:rsidP="00413FF5">
      <w:pPr>
        <w:ind w:firstLine="708"/>
        <w:contextualSpacing/>
        <w:jc w:val="both"/>
        <w:rPr>
          <w:sz w:val="26"/>
          <w:szCs w:val="26"/>
          <w:lang w:val="ru-RU"/>
        </w:rPr>
      </w:pPr>
      <w:r w:rsidRPr="00501F15">
        <w:rPr>
          <w:sz w:val="26"/>
          <w:szCs w:val="26"/>
          <w:lang w:val="ru-RU"/>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Томской области, бюджет МО «Первомайский район» и бюджеты сельских поселений) и внебюджетные средства (средства предприятий и организаций и др.).</w:t>
      </w:r>
    </w:p>
    <w:p w:rsidR="00413FF5" w:rsidRPr="00501F15" w:rsidRDefault="00413FF5" w:rsidP="00413FF5">
      <w:pPr>
        <w:ind w:firstLine="708"/>
        <w:contextualSpacing/>
        <w:jc w:val="both"/>
        <w:rPr>
          <w:sz w:val="26"/>
          <w:szCs w:val="26"/>
          <w:lang w:val="ru-RU"/>
        </w:rPr>
      </w:pPr>
      <w:r w:rsidRPr="00501F15">
        <w:rPr>
          <w:sz w:val="26"/>
          <w:szCs w:val="26"/>
          <w:lang w:val="ru-RU"/>
        </w:rPr>
        <w:t xml:space="preserve">Объём бюджетных средств подлежит ежегодному уточнению при разработке соответствующего бюджета исходя из его возможностей. </w:t>
      </w:r>
    </w:p>
    <w:p w:rsidR="00413FF5" w:rsidRPr="00501F15" w:rsidRDefault="00413FF5" w:rsidP="00413FF5">
      <w:pPr>
        <w:ind w:firstLine="708"/>
        <w:contextualSpacing/>
        <w:jc w:val="both"/>
        <w:rPr>
          <w:sz w:val="26"/>
          <w:szCs w:val="26"/>
          <w:lang w:val="ru-RU"/>
        </w:rPr>
      </w:pPr>
      <w:r w:rsidRPr="00501F15">
        <w:rPr>
          <w:sz w:val="26"/>
          <w:szCs w:val="26"/>
          <w:lang w:val="ru-RU"/>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государственно-частного партнёрства.</w:t>
      </w:r>
    </w:p>
    <w:p w:rsidR="00413FF5" w:rsidRPr="00501F15" w:rsidRDefault="00413FF5" w:rsidP="00413FF5">
      <w:pPr>
        <w:ind w:firstLine="708"/>
        <w:contextualSpacing/>
        <w:jc w:val="both"/>
        <w:rPr>
          <w:sz w:val="26"/>
          <w:szCs w:val="26"/>
          <w:lang w:val="ru-RU"/>
        </w:rPr>
      </w:pPr>
      <w:r w:rsidRPr="00501F15">
        <w:rPr>
          <w:sz w:val="26"/>
          <w:szCs w:val="26"/>
          <w:lang w:val="ru-RU"/>
        </w:rPr>
        <w:t>Перспективы и темпы социально-экономического развития Первомайского района во многом будут определяться объёмами инвестиций и реализацией крупных инвестиционных проектов на территории Томской области в целом, имеющих федеральное и межрегиональное значение.</w:t>
      </w:r>
    </w:p>
    <w:p w:rsidR="00413FF5" w:rsidRPr="00501F15" w:rsidRDefault="00413FF5" w:rsidP="00413FF5">
      <w:pPr>
        <w:ind w:firstLine="708"/>
        <w:contextualSpacing/>
        <w:jc w:val="both"/>
        <w:rPr>
          <w:lang w:val="ru-RU"/>
        </w:rPr>
      </w:pPr>
      <w:r w:rsidRPr="00501F15">
        <w:rPr>
          <w:sz w:val="26"/>
          <w:szCs w:val="26"/>
          <w:lang w:val="ru-RU"/>
        </w:rPr>
        <w:t>Средства необходимо направить, в первую очередь, на развитие транспортной и инженерной инфраструктуры, создание комфортных условий жизнедеятельности, а также на проекты и мероприятия, направленные на развитие социальной инфраструктуры.</w:t>
      </w:r>
      <w:r w:rsidRPr="00501F15">
        <w:rPr>
          <w:lang w:val="ru-RU"/>
        </w:rPr>
        <w:t xml:space="preserve"> </w:t>
      </w:r>
    </w:p>
    <w:p w:rsidR="00413FF5" w:rsidRPr="00501F15" w:rsidRDefault="00413FF5" w:rsidP="009930C3">
      <w:pPr>
        <w:ind w:firstLine="708"/>
        <w:contextualSpacing/>
        <w:jc w:val="both"/>
        <w:rPr>
          <w:sz w:val="26"/>
          <w:szCs w:val="26"/>
          <w:lang w:val="ru-RU"/>
        </w:rPr>
      </w:pPr>
      <w:r w:rsidRPr="00501F15">
        <w:rPr>
          <w:sz w:val="26"/>
          <w:szCs w:val="26"/>
          <w:lang w:val="ru-RU"/>
        </w:rPr>
        <w:t xml:space="preserve">С учётом сохранения общих направлений налоговой, бюджетной политики </w:t>
      </w:r>
      <w:r w:rsidR="009930C3" w:rsidRPr="00501F15">
        <w:rPr>
          <w:sz w:val="26"/>
          <w:szCs w:val="26"/>
          <w:lang w:val="ru-RU"/>
        </w:rPr>
        <w:t xml:space="preserve">общий объем финансирования Стратегии составит 7 301,7 млн.руб., из них </w:t>
      </w:r>
      <w:r w:rsidRPr="00501F15">
        <w:rPr>
          <w:sz w:val="26"/>
          <w:szCs w:val="26"/>
          <w:lang w:val="ru-RU"/>
        </w:rPr>
        <w:t xml:space="preserve">прогноз расходов консолидированного бюджета Первомайского района на 2022-2030 годы составит </w:t>
      </w:r>
      <w:r w:rsidR="00F53501" w:rsidRPr="00501F15">
        <w:rPr>
          <w:sz w:val="26"/>
          <w:szCs w:val="26"/>
          <w:lang w:val="ru-RU"/>
        </w:rPr>
        <w:t xml:space="preserve"> </w:t>
      </w:r>
      <w:r w:rsidR="00F4778E" w:rsidRPr="00501F15">
        <w:rPr>
          <w:sz w:val="26"/>
          <w:szCs w:val="26"/>
          <w:lang w:val="ru-RU"/>
        </w:rPr>
        <w:t xml:space="preserve">1055,3 </w:t>
      </w:r>
      <w:r w:rsidR="00F53501" w:rsidRPr="00501F15">
        <w:rPr>
          <w:sz w:val="26"/>
          <w:szCs w:val="26"/>
          <w:lang w:val="ru-RU"/>
        </w:rPr>
        <w:t>млн. рублей,</w:t>
      </w:r>
      <w:r w:rsidR="00F4778E" w:rsidRPr="00501F15">
        <w:rPr>
          <w:sz w:val="26"/>
          <w:szCs w:val="26"/>
          <w:lang w:val="ru-RU"/>
        </w:rPr>
        <w:t xml:space="preserve"> бюджета Томской области 4197,7 млн. руб., федерального бюджета – 311,1 млн.руб., внебюджетные средства составят 1737,6 млн.руб.</w:t>
      </w:r>
    </w:p>
    <w:p w:rsidR="00F4778E" w:rsidRPr="00501F15" w:rsidRDefault="00F4778E" w:rsidP="00F4778E">
      <w:pPr>
        <w:pStyle w:val="Report"/>
        <w:spacing w:line="240" w:lineRule="auto"/>
        <w:ind w:firstLine="720"/>
        <w:contextualSpacing/>
        <w:jc w:val="right"/>
        <w:rPr>
          <w:sz w:val="26"/>
          <w:szCs w:val="26"/>
        </w:rPr>
      </w:pPr>
    </w:p>
    <w:p w:rsidR="00F4778E" w:rsidRPr="00501F15" w:rsidRDefault="00F4778E" w:rsidP="00F4778E">
      <w:pPr>
        <w:pStyle w:val="Report"/>
        <w:spacing w:line="240" w:lineRule="auto"/>
        <w:ind w:firstLine="720"/>
        <w:contextualSpacing/>
        <w:jc w:val="right"/>
        <w:rPr>
          <w:sz w:val="26"/>
          <w:szCs w:val="26"/>
        </w:rPr>
      </w:pPr>
      <w:r w:rsidRPr="00501F15">
        <w:rPr>
          <w:sz w:val="26"/>
          <w:szCs w:val="26"/>
        </w:rPr>
        <w:t>Таблица 4. Прогноз объемов финансирования Стратегии, млн.руб.</w:t>
      </w:r>
    </w:p>
    <w:tbl>
      <w:tblPr>
        <w:tblW w:w="9796" w:type="dxa"/>
        <w:tblInd w:w="93" w:type="dxa"/>
        <w:tblLayout w:type="fixed"/>
        <w:tblLook w:val="04A0" w:firstRow="1" w:lastRow="0" w:firstColumn="1" w:lastColumn="0" w:noHBand="0" w:noVBand="1"/>
      </w:tblPr>
      <w:tblGrid>
        <w:gridCol w:w="1291"/>
        <w:gridCol w:w="1843"/>
        <w:gridCol w:w="1701"/>
        <w:gridCol w:w="1701"/>
        <w:gridCol w:w="1984"/>
        <w:gridCol w:w="1276"/>
      </w:tblGrid>
      <w:tr w:rsidR="00F4778E" w:rsidRPr="00501F15" w:rsidTr="00F4778E">
        <w:trPr>
          <w:trHeight w:val="600"/>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Областной бюджет</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Местный бюджет</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rPr>
                <w:color w:val="000000"/>
                <w:sz w:val="26"/>
                <w:szCs w:val="26"/>
                <w:lang w:val="ru-RU"/>
              </w:rPr>
            </w:pPr>
            <w:r w:rsidRPr="00501F15">
              <w:rPr>
                <w:color w:val="000000"/>
                <w:sz w:val="26"/>
                <w:szCs w:val="26"/>
                <w:lang w:val="ru-RU"/>
              </w:rPr>
              <w:t>Всего</w:t>
            </w:r>
          </w:p>
        </w:tc>
      </w:tr>
      <w:tr w:rsidR="00F4778E" w:rsidRPr="00501F15" w:rsidTr="00F4778E">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40,1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467,4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100,7</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128,8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737</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2023</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34,4</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469,7</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105,7</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162,7</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772,5</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2024</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110,2</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228,1</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837,9</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2025</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114,2</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461,9</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1075,7</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2026</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117,6</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550,2</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1167,4</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2027</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121,2</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55,6</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676,4</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2028</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124,8</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50,1</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674,5</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2029</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128,5</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50,1</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678,2</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2030</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33,8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465,8</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132,4</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50,1</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color w:val="000000"/>
                <w:sz w:val="26"/>
                <w:szCs w:val="26"/>
                <w:lang w:val="ru-RU"/>
              </w:rPr>
            </w:pPr>
            <w:r w:rsidRPr="00501F15">
              <w:rPr>
                <w:color w:val="000000"/>
                <w:sz w:val="26"/>
                <w:szCs w:val="26"/>
                <w:lang w:val="ru-RU"/>
              </w:rPr>
              <w:t>682,1</w:t>
            </w:r>
          </w:p>
        </w:tc>
      </w:tr>
      <w:tr w:rsidR="00F4778E" w:rsidRPr="00501F15" w:rsidTr="00F4778E">
        <w:trPr>
          <w:trHeight w:val="3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F4778E" w:rsidRPr="00501F15" w:rsidRDefault="00F4778E" w:rsidP="00F4778E">
            <w:pPr>
              <w:rPr>
                <w:b/>
                <w:color w:val="000000"/>
                <w:sz w:val="26"/>
                <w:szCs w:val="26"/>
                <w:lang w:val="ru-RU"/>
              </w:rPr>
            </w:pPr>
            <w:r w:rsidRPr="00501F15">
              <w:rPr>
                <w:b/>
                <w:color w:val="000000"/>
                <w:sz w:val="26"/>
                <w:szCs w:val="26"/>
                <w:lang w:val="ru-RU"/>
              </w:rPr>
              <w:t>ИТОГО:</w:t>
            </w:r>
          </w:p>
        </w:tc>
        <w:tc>
          <w:tcPr>
            <w:tcW w:w="1843"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b/>
                <w:color w:val="000000"/>
                <w:sz w:val="26"/>
                <w:szCs w:val="26"/>
                <w:lang w:val="ru-RU"/>
              </w:rPr>
            </w:pPr>
            <w:r w:rsidRPr="00501F15">
              <w:rPr>
                <w:b/>
                <w:color w:val="000000"/>
                <w:sz w:val="26"/>
                <w:szCs w:val="26"/>
                <w:lang w:val="ru-RU"/>
              </w:rPr>
              <w:t>311,1</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b/>
                <w:color w:val="000000"/>
                <w:sz w:val="26"/>
                <w:szCs w:val="26"/>
                <w:lang w:val="ru-RU"/>
              </w:rPr>
            </w:pPr>
            <w:r w:rsidRPr="00501F15">
              <w:rPr>
                <w:b/>
                <w:color w:val="000000"/>
                <w:sz w:val="26"/>
                <w:szCs w:val="26"/>
                <w:lang w:val="ru-RU"/>
              </w:rPr>
              <w:t>4197,7</w:t>
            </w:r>
          </w:p>
        </w:tc>
        <w:tc>
          <w:tcPr>
            <w:tcW w:w="1701"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b/>
                <w:color w:val="000000"/>
                <w:sz w:val="26"/>
                <w:szCs w:val="26"/>
                <w:lang w:val="ru-RU"/>
              </w:rPr>
            </w:pPr>
            <w:r w:rsidRPr="00501F15">
              <w:rPr>
                <w:b/>
                <w:color w:val="000000"/>
                <w:sz w:val="26"/>
                <w:szCs w:val="26"/>
                <w:lang w:val="ru-RU"/>
              </w:rPr>
              <w:t>1055,3</w:t>
            </w:r>
          </w:p>
        </w:tc>
        <w:tc>
          <w:tcPr>
            <w:tcW w:w="1984"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b/>
                <w:color w:val="000000"/>
                <w:sz w:val="26"/>
                <w:szCs w:val="26"/>
                <w:lang w:val="ru-RU"/>
              </w:rPr>
            </w:pPr>
            <w:r w:rsidRPr="00501F15">
              <w:rPr>
                <w:b/>
                <w:color w:val="000000"/>
                <w:sz w:val="26"/>
                <w:szCs w:val="26"/>
                <w:lang w:val="ru-RU"/>
              </w:rPr>
              <w:t>1737,6</w:t>
            </w:r>
          </w:p>
        </w:tc>
        <w:tc>
          <w:tcPr>
            <w:tcW w:w="1276" w:type="dxa"/>
            <w:tcBorders>
              <w:top w:val="nil"/>
              <w:left w:val="nil"/>
              <w:bottom w:val="single" w:sz="4" w:space="0" w:color="auto"/>
              <w:right w:val="single" w:sz="4" w:space="0" w:color="auto"/>
            </w:tcBorders>
            <w:shd w:val="clear" w:color="auto" w:fill="auto"/>
            <w:vAlign w:val="bottom"/>
            <w:hideMark/>
          </w:tcPr>
          <w:p w:rsidR="00F4778E" w:rsidRPr="00501F15" w:rsidRDefault="00F4778E" w:rsidP="00F4778E">
            <w:pPr>
              <w:jc w:val="right"/>
              <w:rPr>
                <w:b/>
                <w:color w:val="000000"/>
                <w:sz w:val="26"/>
                <w:szCs w:val="26"/>
                <w:lang w:val="ru-RU"/>
              </w:rPr>
            </w:pPr>
            <w:r w:rsidRPr="00501F15">
              <w:rPr>
                <w:b/>
                <w:color w:val="000000"/>
                <w:sz w:val="26"/>
                <w:szCs w:val="26"/>
                <w:lang w:val="ru-RU"/>
              </w:rPr>
              <w:t>7301,7</w:t>
            </w:r>
          </w:p>
        </w:tc>
      </w:tr>
    </w:tbl>
    <w:p w:rsidR="00F4778E" w:rsidRPr="00501F15" w:rsidRDefault="00F4778E" w:rsidP="00413FF5">
      <w:pPr>
        <w:ind w:firstLine="708"/>
        <w:contextualSpacing/>
        <w:jc w:val="both"/>
        <w:rPr>
          <w:sz w:val="26"/>
          <w:szCs w:val="26"/>
          <w:lang w:val="ru-RU"/>
        </w:rPr>
      </w:pPr>
    </w:p>
    <w:p w:rsidR="00413FF5" w:rsidRPr="00501F15" w:rsidRDefault="00413FF5" w:rsidP="00413FF5">
      <w:pPr>
        <w:ind w:firstLine="708"/>
        <w:contextualSpacing/>
        <w:jc w:val="both"/>
        <w:rPr>
          <w:sz w:val="26"/>
          <w:szCs w:val="26"/>
          <w:lang w:val="ru-RU"/>
        </w:rPr>
      </w:pPr>
    </w:p>
    <w:p w:rsidR="00413FF5" w:rsidRPr="00501F15" w:rsidRDefault="00413FF5" w:rsidP="00413FF5">
      <w:pPr>
        <w:spacing w:after="200"/>
        <w:rPr>
          <w:b/>
          <w:sz w:val="26"/>
          <w:szCs w:val="26"/>
          <w:lang w:val="ru-RU" w:eastAsia="en-US"/>
        </w:rPr>
      </w:pPr>
      <w:r w:rsidRPr="00501F15">
        <w:rPr>
          <w:b/>
          <w:sz w:val="26"/>
          <w:szCs w:val="26"/>
          <w:lang w:val="ru-RU" w:eastAsia="en-US"/>
        </w:rPr>
        <w:br w:type="page"/>
      </w:r>
    </w:p>
    <w:p w:rsidR="00413FF5" w:rsidRPr="00501F15" w:rsidRDefault="00413FF5" w:rsidP="00413FF5">
      <w:pPr>
        <w:pStyle w:val="a3"/>
        <w:ind w:left="360"/>
        <w:jc w:val="center"/>
        <w:rPr>
          <w:b/>
          <w:sz w:val="26"/>
          <w:szCs w:val="26"/>
          <w:lang w:val="ru-RU" w:eastAsia="en-US"/>
        </w:rPr>
      </w:pPr>
      <w:r w:rsidRPr="00501F15">
        <w:rPr>
          <w:b/>
          <w:sz w:val="26"/>
          <w:szCs w:val="26"/>
          <w:lang w:val="ru-RU" w:eastAsia="en-US"/>
        </w:rPr>
        <w:lastRenderedPageBreak/>
        <w:t>9. Информация о муниципальных программах Первомайского района, утверждаемых в целях реализации Стратегии</w:t>
      </w:r>
    </w:p>
    <w:p w:rsidR="00A11D97" w:rsidRPr="00501F15" w:rsidRDefault="00A11D97" w:rsidP="00413FF5">
      <w:pPr>
        <w:pStyle w:val="a3"/>
        <w:ind w:left="360"/>
        <w:jc w:val="center"/>
        <w:rPr>
          <w:b/>
          <w:sz w:val="26"/>
          <w:szCs w:val="26"/>
          <w:lang w:val="ru-RU" w:eastAsia="en-US"/>
        </w:rPr>
      </w:pPr>
    </w:p>
    <w:p w:rsidR="00413FF5" w:rsidRPr="00501F15" w:rsidRDefault="00413FF5" w:rsidP="00413FF5">
      <w:pPr>
        <w:ind w:firstLine="709"/>
        <w:contextualSpacing/>
        <w:jc w:val="both"/>
        <w:rPr>
          <w:sz w:val="26"/>
          <w:szCs w:val="26"/>
          <w:lang w:val="ru-RU"/>
        </w:rPr>
      </w:pPr>
      <w:r w:rsidRPr="00501F15">
        <w:rPr>
          <w:sz w:val="26"/>
          <w:szCs w:val="26"/>
          <w:lang w:val="ru-RU"/>
        </w:rPr>
        <w:t xml:space="preserve">Одним из важнейших элементов стратегического планирования на муниципальном уровне являются муниципальные программы. Муниципальные программы муниципального образования «Первомайский район» направлены на достижение целей и решение задач социально-экономического развития Первомайского района. </w:t>
      </w:r>
    </w:p>
    <w:p w:rsidR="0030201B" w:rsidRPr="00501F15" w:rsidRDefault="0030201B" w:rsidP="00413FF5">
      <w:pPr>
        <w:ind w:firstLine="709"/>
        <w:contextualSpacing/>
        <w:jc w:val="both"/>
        <w:rPr>
          <w:i/>
          <w:sz w:val="26"/>
          <w:szCs w:val="26"/>
          <w:lang w:val="ru-RU"/>
        </w:rPr>
      </w:pPr>
    </w:p>
    <w:p w:rsidR="00413FF5" w:rsidRPr="00501F15" w:rsidRDefault="00413FF5" w:rsidP="00413FF5">
      <w:pPr>
        <w:ind w:firstLine="709"/>
        <w:contextualSpacing/>
        <w:jc w:val="both"/>
        <w:rPr>
          <w:i/>
          <w:sz w:val="26"/>
          <w:szCs w:val="26"/>
          <w:lang w:val="ru-RU"/>
        </w:rPr>
      </w:pPr>
      <w:r w:rsidRPr="00501F15">
        <w:rPr>
          <w:i/>
          <w:sz w:val="26"/>
          <w:szCs w:val="26"/>
          <w:lang w:val="ru-RU"/>
        </w:rPr>
        <w:t xml:space="preserve">Цель 1. </w:t>
      </w:r>
      <w:r w:rsidR="00EC4C35" w:rsidRPr="00501F15">
        <w:rPr>
          <w:i/>
          <w:sz w:val="26"/>
          <w:szCs w:val="26"/>
          <w:lang w:val="ru-RU"/>
        </w:rPr>
        <w:t>Создание условий для развития экономического потенциала и формирование инвестиционной привлекательности территории.</w:t>
      </w:r>
    </w:p>
    <w:p w:rsidR="00413FF5" w:rsidRPr="00501F15" w:rsidRDefault="00413FF5" w:rsidP="00413FF5">
      <w:pPr>
        <w:ind w:firstLine="709"/>
        <w:contextualSpacing/>
        <w:jc w:val="both"/>
        <w:rPr>
          <w:sz w:val="26"/>
          <w:szCs w:val="26"/>
          <w:lang w:val="ru-RU"/>
        </w:rPr>
      </w:pPr>
      <w:r w:rsidRPr="00501F15">
        <w:rPr>
          <w:sz w:val="26"/>
          <w:szCs w:val="26"/>
          <w:lang w:val="ru-RU"/>
        </w:rPr>
        <w:t xml:space="preserve">Цель будет достигнута посредством муниципальных программ, направленных на создание условий для развития предприятий, осуществляющих деятельность в отраслях специализации Первомайского района – это лесопромышленный комплекс и сельскохозяйственная отрасль. </w:t>
      </w:r>
    </w:p>
    <w:p w:rsidR="00413FF5" w:rsidRPr="00501F15" w:rsidRDefault="00413FF5" w:rsidP="00413FF5">
      <w:pPr>
        <w:ind w:firstLine="709"/>
        <w:contextualSpacing/>
        <w:jc w:val="both"/>
        <w:rPr>
          <w:sz w:val="26"/>
          <w:szCs w:val="26"/>
          <w:lang w:val="ru-RU"/>
        </w:rPr>
      </w:pPr>
      <w:r w:rsidRPr="00501F15">
        <w:rPr>
          <w:sz w:val="26"/>
          <w:szCs w:val="26"/>
          <w:lang w:val="ru-RU"/>
        </w:rPr>
        <w:t xml:space="preserve">Для успешной реализации данного направления будет выполнен ряд задач, направленных на обеспечение предприятий района квалифицированным кадровым составом, через решение жилищных проблем, улучшение качества жилищных условий и обеспечение доступности жилья специалистам. </w:t>
      </w:r>
    </w:p>
    <w:p w:rsidR="00413FF5" w:rsidRPr="00501F15" w:rsidRDefault="00413FF5" w:rsidP="00413FF5">
      <w:pPr>
        <w:ind w:firstLine="709"/>
        <w:contextualSpacing/>
        <w:jc w:val="both"/>
        <w:rPr>
          <w:sz w:val="26"/>
          <w:szCs w:val="26"/>
          <w:lang w:val="ru-RU"/>
        </w:rPr>
      </w:pPr>
      <w:r w:rsidRPr="00501F15">
        <w:rPr>
          <w:sz w:val="26"/>
          <w:szCs w:val="26"/>
          <w:lang w:val="ru-RU"/>
        </w:rPr>
        <w:t>Важную роль в социально-экономическом развитии Первомайского района играет развитие агропромышленного комплекса. В рамках данного направления будут решаться проблемы устойчивого развития сельской местности, а также предполагается реализация мероприятий, направленных на создание условий развития сельскохозяйственного производства.</w:t>
      </w:r>
    </w:p>
    <w:p w:rsidR="00413FF5" w:rsidRPr="00501F15" w:rsidRDefault="00413FF5" w:rsidP="00413FF5">
      <w:pPr>
        <w:ind w:firstLine="709"/>
        <w:contextualSpacing/>
        <w:jc w:val="both"/>
        <w:rPr>
          <w:sz w:val="26"/>
          <w:szCs w:val="26"/>
          <w:lang w:val="ru-RU"/>
        </w:rPr>
      </w:pPr>
      <w:r w:rsidRPr="00501F15">
        <w:rPr>
          <w:sz w:val="26"/>
          <w:szCs w:val="26"/>
          <w:lang w:val="ru-RU"/>
        </w:rPr>
        <w:t>В ходе реализации мероприятий, направленных на развитие бизнеса, будут реализованы мероприятия по поддержке стартующего бизнеса, методическое обеспечение предпринимательской деятельности, создание благоприятного инвестиционного климата для развития бизнеса.</w:t>
      </w:r>
    </w:p>
    <w:p w:rsidR="00EC4C35" w:rsidRPr="00501F15" w:rsidRDefault="00EC4C35" w:rsidP="00413FF5">
      <w:pPr>
        <w:ind w:firstLine="709"/>
        <w:contextualSpacing/>
        <w:jc w:val="both"/>
        <w:rPr>
          <w:sz w:val="26"/>
          <w:szCs w:val="26"/>
          <w:lang w:val="ru-RU"/>
        </w:rPr>
      </w:pPr>
      <w:r w:rsidRPr="00501F15">
        <w:rPr>
          <w:sz w:val="26"/>
          <w:szCs w:val="26"/>
          <w:lang w:val="ru-RU"/>
        </w:rPr>
        <w:t>Для успешной реализации направления туризма будут предусмотрены мероприятия по созданию рекламно-информационных материалов о Первомайском районе, развитие различных направлений туристической деятельности.</w:t>
      </w:r>
    </w:p>
    <w:p w:rsidR="00A11D97" w:rsidRPr="00501F15" w:rsidRDefault="00A11D97" w:rsidP="00A11D97">
      <w:pPr>
        <w:ind w:firstLine="709"/>
        <w:contextualSpacing/>
        <w:jc w:val="both"/>
        <w:rPr>
          <w:i/>
          <w:sz w:val="26"/>
          <w:szCs w:val="26"/>
          <w:lang w:val="ru-RU"/>
        </w:rPr>
      </w:pPr>
    </w:p>
    <w:p w:rsidR="00A11D97" w:rsidRPr="00501F15" w:rsidRDefault="00A11D97" w:rsidP="00A11D97">
      <w:pPr>
        <w:ind w:firstLine="709"/>
        <w:contextualSpacing/>
        <w:jc w:val="both"/>
        <w:rPr>
          <w:i/>
          <w:sz w:val="26"/>
          <w:szCs w:val="26"/>
          <w:lang w:val="ru-RU"/>
        </w:rPr>
      </w:pPr>
      <w:r w:rsidRPr="00501F15">
        <w:rPr>
          <w:i/>
          <w:sz w:val="26"/>
          <w:szCs w:val="26"/>
          <w:lang w:val="ru-RU"/>
        </w:rPr>
        <w:t>Цель 2. Развитие транспортной и инженерной инфраструктуры, строительства</w:t>
      </w:r>
    </w:p>
    <w:p w:rsidR="00A11D97" w:rsidRPr="00501F15" w:rsidRDefault="00A11D97" w:rsidP="00A11D97">
      <w:pPr>
        <w:ind w:firstLine="709"/>
        <w:contextualSpacing/>
        <w:jc w:val="both"/>
        <w:rPr>
          <w:sz w:val="26"/>
          <w:szCs w:val="26"/>
          <w:lang w:val="ru-RU"/>
        </w:rPr>
      </w:pPr>
      <w:r w:rsidRPr="00501F15">
        <w:rPr>
          <w:sz w:val="26"/>
          <w:szCs w:val="26"/>
          <w:lang w:val="ru-RU"/>
        </w:rPr>
        <w:t>В ходе реализации мероприятий, направленных на развитие транспортной инфраструктуры, будет сохранено и улучшено транспортное сообщение с труднодоступными населёнными пунктами района, улучшено состояние автомобильных дорог и улично-дорожной сети для непрерывного сообщения.</w:t>
      </w:r>
    </w:p>
    <w:p w:rsidR="00A11D97" w:rsidRPr="00501F15" w:rsidRDefault="00A11D97" w:rsidP="00A11D97">
      <w:pPr>
        <w:ind w:firstLine="709"/>
        <w:contextualSpacing/>
        <w:jc w:val="both"/>
        <w:rPr>
          <w:sz w:val="26"/>
          <w:szCs w:val="26"/>
          <w:lang w:val="ru-RU"/>
        </w:rPr>
      </w:pPr>
      <w:r w:rsidRPr="00501F15">
        <w:rPr>
          <w:sz w:val="26"/>
          <w:szCs w:val="26"/>
          <w:lang w:val="ru-RU"/>
        </w:rPr>
        <w:t xml:space="preserve">Предполагается продолжение мероприятий по модернизации коммунальной инфраструктуры. В рамках повышения </w:t>
      </w:r>
      <w:proofErr w:type="spellStart"/>
      <w:r w:rsidRPr="00501F15">
        <w:rPr>
          <w:sz w:val="26"/>
          <w:szCs w:val="26"/>
          <w:lang w:val="ru-RU"/>
        </w:rPr>
        <w:t>энергоэффективности</w:t>
      </w:r>
      <w:proofErr w:type="spellEnd"/>
      <w:r w:rsidRPr="00501F15">
        <w:rPr>
          <w:sz w:val="26"/>
          <w:szCs w:val="26"/>
          <w:lang w:val="ru-RU"/>
        </w:rPr>
        <w:t xml:space="preserve">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p>
    <w:p w:rsidR="00A11D97" w:rsidRPr="00501F15" w:rsidRDefault="00A11D97" w:rsidP="00A11D97">
      <w:pPr>
        <w:ind w:firstLine="709"/>
        <w:contextualSpacing/>
        <w:jc w:val="both"/>
        <w:rPr>
          <w:sz w:val="26"/>
          <w:szCs w:val="26"/>
          <w:lang w:val="ru-RU"/>
        </w:rPr>
      </w:pPr>
      <w:r w:rsidRPr="00501F15">
        <w:rPr>
          <w:sz w:val="26"/>
          <w:szCs w:val="26"/>
          <w:lang w:val="ru-RU"/>
        </w:rPr>
        <w:t xml:space="preserve">Для дальнейшего увеличения объёмов жилищного строительства будут проводиться мероприятия по созданию инфраструктуры в микрорайонах комплексных компактных застроек для индивидуального жилищного строительства, а также будет продолжена реализация мероприятий по обеспечению жильём отдельных категорий </w:t>
      </w:r>
      <w:r w:rsidRPr="00501F15">
        <w:rPr>
          <w:sz w:val="26"/>
          <w:szCs w:val="26"/>
          <w:lang w:val="ru-RU"/>
        </w:rPr>
        <w:lastRenderedPageBreak/>
        <w:t>граждан и создание условий для развития многоэтажного жилищного строительства, обеспечение благоприятного инвестиционного климата на территории муниципального образования.</w:t>
      </w:r>
    </w:p>
    <w:p w:rsidR="00EC4C35" w:rsidRPr="00501F15" w:rsidRDefault="00EC4C35" w:rsidP="00413FF5">
      <w:pPr>
        <w:ind w:firstLine="709"/>
        <w:contextualSpacing/>
        <w:jc w:val="both"/>
        <w:rPr>
          <w:sz w:val="26"/>
          <w:szCs w:val="26"/>
          <w:lang w:val="ru-RU"/>
        </w:rPr>
      </w:pPr>
    </w:p>
    <w:p w:rsidR="00413FF5" w:rsidRPr="00501F15" w:rsidRDefault="00413FF5" w:rsidP="00413FF5">
      <w:pPr>
        <w:ind w:firstLine="709"/>
        <w:contextualSpacing/>
        <w:jc w:val="both"/>
        <w:rPr>
          <w:i/>
          <w:sz w:val="26"/>
          <w:szCs w:val="26"/>
          <w:lang w:val="ru-RU"/>
        </w:rPr>
      </w:pPr>
      <w:r w:rsidRPr="00501F15">
        <w:rPr>
          <w:i/>
          <w:sz w:val="26"/>
          <w:szCs w:val="26"/>
          <w:lang w:val="ru-RU"/>
        </w:rPr>
        <w:t xml:space="preserve">Цель </w:t>
      </w:r>
      <w:r w:rsidR="00A11D97" w:rsidRPr="00501F15">
        <w:rPr>
          <w:i/>
          <w:sz w:val="26"/>
          <w:szCs w:val="26"/>
          <w:lang w:val="ru-RU"/>
        </w:rPr>
        <w:t>3</w:t>
      </w:r>
      <w:r w:rsidRPr="00501F15">
        <w:rPr>
          <w:i/>
          <w:sz w:val="26"/>
          <w:szCs w:val="26"/>
          <w:lang w:val="ru-RU"/>
        </w:rPr>
        <w:t xml:space="preserve">. </w:t>
      </w:r>
      <w:r w:rsidR="00EC4C35" w:rsidRPr="00501F15">
        <w:rPr>
          <w:i/>
          <w:sz w:val="26"/>
          <w:szCs w:val="26"/>
          <w:lang w:val="ru-RU"/>
        </w:rPr>
        <w:t>Создание условий для сохранения и развития человеческого потенциала</w:t>
      </w:r>
      <w:r w:rsidR="001377BC" w:rsidRPr="00501F15">
        <w:rPr>
          <w:i/>
          <w:sz w:val="26"/>
          <w:szCs w:val="26"/>
          <w:lang w:val="ru-RU"/>
        </w:rPr>
        <w:t>.</w:t>
      </w:r>
    </w:p>
    <w:p w:rsidR="00413FF5" w:rsidRPr="00501F15" w:rsidRDefault="00413FF5" w:rsidP="00413FF5">
      <w:pPr>
        <w:ind w:firstLine="709"/>
        <w:contextualSpacing/>
        <w:jc w:val="both"/>
        <w:rPr>
          <w:sz w:val="26"/>
          <w:szCs w:val="26"/>
          <w:lang w:val="ru-RU"/>
        </w:rPr>
      </w:pPr>
      <w:r w:rsidRPr="00501F15">
        <w:rPr>
          <w:sz w:val="26"/>
          <w:szCs w:val="26"/>
          <w:lang w:val="ru-RU"/>
        </w:rPr>
        <w:t xml:space="preserve">Для сбалансированного социально-экономического развития района будут создаваться условия для развития человеческого капитала через реализацию муниципальных программ, на устойчивое развитие муниципальной системы образования, на повышение доступности медицинской помощи, развитие культурно-досугового сектора, развитие доступного массового спорта и успешной самореализации молодёжи. </w:t>
      </w:r>
    </w:p>
    <w:p w:rsidR="00413FF5" w:rsidRPr="00501F15" w:rsidRDefault="00413FF5" w:rsidP="00413FF5">
      <w:pPr>
        <w:ind w:firstLine="709"/>
        <w:contextualSpacing/>
        <w:jc w:val="both"/>
        <w:rPr>
          <w:sz w:val="26"/>
          <w:szCs w:val="26"/>
          <w:lang w:val="ru-RU"/>
        </w:rPr>
      </w:pPr>
      <w:r w:rsidRPr="00501F15">
        <w:rPr>
          <w:sz w:val="26"/>
          <w:szCs w:val="26"/>
          <w:lang w:val="ru-RU"/>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p>
    <w:p w:rsidR="00413FF5" w:rsidRPr="00501F15" w:rsidRDefault="00413FF5" w:rsidP="00413FF5">
      <w:pPr>
        <w:ind w:firstLine="709"/>
        <w:contextualSpacing/>
        <w:jc w:val="both"/>
        <w:rPr>
          <w:sz w:val="26"/>
          <w:szCs w:val="26"/>
          <w:lang w:val="ru-RU"/>
        </w:rPr>
      </w:pPr>
      <w:r w:rsidRPr="00501F15">
        <w:rPr>
          <w:sz w:val="26"/>
          <w:szCs w:val="26"/>
          <w:lang w:val="ru-RU"/>
        </w:rPr>
        <w:t>В перечень мероприятий, направленных на обеспечение профессиональными кадрами, входит обеспечение молодых специалистов жильём, создание социальных и бытовых условий.</w:t>
      </w:r>
    </w:p>
    <w:p w:rsidR="0030201B" w:rsidRPr="00501F15" w:rsidRDefault="0030201B" w:rsidP="00413FF5">
      <w:pPr>
        <w:ind w:firstLine="709"/>
        <w:contextualSpacing/>
        <w:jc w:val="both"/>
        <w:rPr>
          <w:i/>
          <w:sz w:val="26"/>
          <w:szCs w:val="26"/>
          <w:lang w:val="ru-RU"/>
        </w:rPr>
      </w:pPr>
    </w:p>
    <w:p w:rsidR="00413FF5" w:rsidRPr="00501F15" w:rsidRDefault="00413FF5" w:rsidP="00413FF5">
      <w:pPr>
        <w:ind w:firstLine="709"/>
        <w:contextualSpacing/>
        <w:jc w:val="both"/>
        <w:rPr>
          <w:i/>
          <w:sz w:val="26"/>
          <w:szCs w:val="26"/>
          <w:lang w:val="ru-RU"/>
        </w:rPr>
      </w:pPr>
      <w:r w:rsidRPr="00501F15">
        <w:rPr>
          <w:i/>
          <w:sz w:val="26"/>
          <w:szCs w:val="26"/>
          <w:lang w:val="ru-RU"/>
        </w:rPr>
        <w:t xml:space="preserve">Цель </w:t>
      </w:r>
      <w:r w:rsidR="001377BC" w:rsidRPr="00501F15">
        <w:rPr>
          <w:i/>
          <w:sz w:val="26"/>
          <w:szCs w:val="26"/>
          <w:lang w:val="ru-RU"/>
        </w:rPr>
        <w:t>4</w:t>
      </w:r>
      <w:r w:rsidRPr="00501F15">
        <w:rPr>
          <w:i/>
          <w:sz w:val="26"/>
          <w:szCs w:val="26"/>
          <w:lang w:val="ru-RU"/>
        </w:rPr>
        <w:t>. Развитие системы управления территорией</w:t>
      </w:r>
      <w:r w:rsidR="001377BC" w:rsidRPr="00501F15">
        <w:rPr>
          <w:i/>
          <w:sz w:val="26"/>
          <w:szCs w:val="26"/>
          <w:lang w:val="ru-RU"/>
        </w:rPr>
        <w:t>.</w:t>
      </w:r>
    </w:p>
    <w:p w:rsidR="00413FF5" w:rsidRPr="00501F15" w:rsidRDefault="00413FF5" w:rsidP="00413FF5">
      <w:pPr>
        <w:ind w:firstLine="709"/>
        <w:contextualSpacing/>
        <w:jc w:val="both"/>
        <w:rPr>
          <w:sz w:val="26"/>
          <w:szCs w:val="26"/>
          <w:lang w:val="ru-RU"/>
        </w:rPr>
      </w:pPr>
      <w:r w:rsidRPr="00501F15">
        <w:rPr>
          <w:sz w:val="26"/>
          <w:szCs w:val="26"/>
          <w:lang w:val="ru-RU"/>
        </w:rPr>
        <w:t>Одним из важных направлений развития Первомайского района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w:t>
      </w:r>
      <w:r w:rsidR="009945B4" w:rsidRPr="00501F15">
        <w:rPr>
          <w:sz w:val="26"/>
          <w:szCs w:val="26"/>
          <w:lang w:val="ru-RU"/>
        </w:rPr>
        <w:t>ования муниципального имущества и развитие информационного общества</w:t>
      </w:r>
      <w:r w:rsidRPr="00501F15">
        <w:rPr>
          <w:sz w:val="26"/>
          <w:szCs w:val="26"/>
          <w:lang w:val="ru-RU"/>
        </w:rPr>
        <w:t>.</w:t>
      </w:r>
    </w:p>
    <w:p w:rsidR="00413FF5" w:rsidRPr="00501F15" w:rsidRDefault="00413FF5" w:rsidP="00413FF5">
      <w:pPr>
        <w:ind w:firstLine="709"/>
        <w:contextualSpacing/>
        <w:jc w:val="both"/>
        <w:rPr>
          <w:sz w:val="26"/>
          <w:szCs w:val="26"/>
          <w:lang w:val="ru-RU"/>
        </w:rPr>
      </w:pPr>
      <w:r w:rsidRPr="00501F15">
        <w:rPr>
          <w:sz w:val="26"/>
          <w:szCs w:val="26"/>
          <w:lang w:val="ru-RU"/>
        </w:rPr>
        <w:t>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Первомайского района.</w:t>
      </w:r>
    </w:p>
    <w:p w:rsidR="00413FF5" w:rsidRPr="00501F15" w:rsidRDefault="00413FF5" w:rsidP="00413FF5">
      <w:pPr>
        <w:ind w:firstLine="709"/>
        <w:contextualSpacing/>
        <w:jc w:val="both"/>
        <w:rPr>
          <w:sz w:val="26"/>
          <w:szCs w:val="26"/>
          <w:lang w:val="ru-RU"/>
        </w:rPr>
      </w:pPr>
      <w:r w:rsidRPr="00501F15">
        <w:rPr>
          <w:sz w:val="26"/>
          <w:szCs w:val="26"/>
          <w:lang w:val="ru-RU"/>
        </w:rPr>
        <w:t>Повышение эффективности использования муниципального имущества будет осуществляться путём совершенствования механизма предоставления муниципального имущества и земельных участков в аренду.</w:t>
      </w:r>
    </w:p>
    <w:p w:rsidR="00413FF5" w:rsidRPr="00501F15" w:rsidRDefault="00413FF5" w:rsidP="00413FF5">
      <w:pPr>
        <w:ind w:firstLine="709"/>
        <w:contextualSpacing/>
        <w:jc w:val="both"/>
        <w:rPr>
          <w:sz w:val="26"/>
          <w:szCs w:val="26"/>
          <w:lang w:val="ru-RU"/>
        </w:rPr>
      </w:pPr>
      <w:r w:rsidRPr="00501F15">
        <w:rPr>
          <w:sz w:val="26"/>
          <w:szCs w:val="26"/>
          <w:lang w:val="ru-RU"/>
        </w:rPr>
        <w:t xml:space="preserve">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 Патриотическое воспитание молодёжи, содействие утверждения нравственных и духовных ценностей, самореализация молодёжи через участие в решении вопросов местного самоуправления. </w:t>
      </w:r>
    </w:p>
    <w:p w:rsidR="00413FF5" w:rsidRPr="00501F15" w:rsidRDefault="001377BC" w:rsidP="001377BC">
      <w:pPr>
        <w:ind w:firstLine="709"/>
        <w:contextualSpacing/>
        <w:jc w:val="both"/>
        <w:rPr>
          <w:sz w:val="26"/>
          <w:szCs w:val="26"/>
          <w:lang w:val="ru-RU"/>
        </w:rPr>
      </w:pPr>
      <w:r w:rsidRPr="00501F15">
        <w:rPr>
          <w:sz w:val="26"/>
          <w:szCs w:val="26"/>
          <w:lang w:val="ru-RU"/>
        </w:rPr>
        <w:t>Создание системы управления на базе цифровых платформ и развитие информационного общества будет продолжаться.</w:t>
      </w:r>
      <w:r w:rsidR="00413FF5" w:rsidRPr="00501F15">
        <w:rPr>
          <w:b/>
          <w:sz w:val="26"/>
          <w:szCs w:val="26"/>
          <w:lang w:val="ru-RU"/>
        </w:rPr>
        <w:br w:type="page"/>
      </w:r>
    </w:p>
    <w:p w:rsidR="00413FF5" w:rsidRPr="00501F15" w:rsidRDefault="00413FF5" w:rsidP="00413FF5">
      <w:pPr>
        <w:ind w:firstLine="709"/>
        <w:contextualSpacing/>
        <w:jc w:val="center"/>
        <w:rPr>
          <w:b/>
          <w:sz w:val="26"/>
          <w:szCs w:val="26"/>
          <w:lang w:val="ru-RU"/>
        </w:rPr>
      </w:pPr>
      <w:r w:rsidRPr="00501F15">
        <w:rPr>
          <w:b/>
          <w:sz w:val="26"/>
          <w:szCs w:val="26"/>
          <w:lang w:val="ru-RU"/>
        </w:rPr>
        <w:lastRenderedPageBreak/>
        <w:t>10. Система управления и мониторинга реализации Стратегии.</w:t>
      </w:r>
    </w:p>
    <w:p w:rsidR="00413FF5" w:rsidRPr="00501F15" w:rsidRDefault="00413FF5" w:rsidP="00413FF5">
      <w:pPr>
        <w:ind w:firstLine="709"/>
        <w:contextualSpacing/>
        <w:jc w:val="both"/>
        <w:rPr>
          <w:sz w:val="26"/>
          <w:szCs w:val="26"/>
          <w:lang w:val="ru-RU"/>
        </w:rPr>
      </w:pPr>
      <w:r w:rsidRPr="00501F15">
        <w:rPr>
          <w:sz w:val="26"/>
          <w:szCs w:val="26"/>
          <w:lang w:val="ru-RU"/>
        </w:rPr>
        <w:t>Основным принципом реализации Стратегии является принцип эффективного взаимодействия всех основных групп, участвующих в реализации Стратегии (органы местного самоуправления, представители бизнеса, представители общественных объединений, население Первомайского района).</w:t>
      </w:r>
    </w:p>
    <w:p w:rsidR="00413FF5" w:rsidRPr="00501F15" w:rsidRDefault="00413FF5" w:rsidP="00413FF5">
      <w:pPr>
        <w:ind w:firstLine="709"/>
        <w:contextualSpacing/>
        <w:jc w:val="both"/>
        <w:rPr>
          <w:sz w:val="26"/>
          <w:szCs w:val="26"/>
          <w:lang w:val="ru-RU"/>
        </w:rPr>
      </w:pPr>
      <w:r w:rsidRPr="00501F15">
        <w:rPr>
          <w:sz w:val="26"/>
          <w:szCs w:val="26"/>
          <w:lang w:val="ru-RU"/>
        </w:rPr>
        <w:t>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413FF5" w:rsidRPr="00501F15" w:rsidRDefault="00413FF5" w:rsidP="00413FF5">
      <w:pPr>
        <w:ind w:firstLine="709"/>
        <w:contextualSpacing/>
        <w:jc w:val="both"/>
        <w:rPr>
          <w:sz w:val="26"/>
          <w:szCs w:val="26"/>
          <w:lang w:val="ru-RU"/>
        </w:rPr>
      </w:pPr>
      <w:r w:rsidRPr="00501F15">
        <w:rPr>
          <w:sz w:val="26"/>
          <w:szCs w:val="26"/>
          <w:lang w:val="ru-RU"/>
        </w:rPr>
        <w:t>В целях соответствия Стратегии ситуации, складывающейся в социально-экономическом развитии региона и муниципального образования, предусмотрена возможность корректировки и актуализации Стратегии. 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413FF5" w:rsidRPr="00501F15" w:rsidRDefault="00413FF5" w:rsidP="00413FF5">
      <w:pPr>
        <w:ind w:firstLine="709"/>
        <w:contextualSpacing/>
        <w:jc w:val="both"/>
        <w:rPr>
          <w:sz w:val="26"/>
          <w:szCs w:val="26"/>
          <w:lang w:val="ru-RU"/>
        </w:rPr>
      </w:pPr>
      <w:r w:rsidRPr="00501F15">
        <w:rPr>
          <w:sz w:val="26"/>
          <w:szCs w:val="26"/>
          <w:lang w:val="ru-RU"/>
        </w:rPr>
        <w:t>В системе управления и мониторинга реализации Стратегии определены следующие механизмы:</w:t>
      </w:r>
    </w:p>
    <w:p w:rsidR="00413FF5" w:rsidRPr="00501F15" w:rsidRDefault="00413FF5" w:rsidP="00413FF5">
      <w:pPr>
        <w:ind w:firstLine="709"/>
        <w:contextualSpacing/>
        <w:jc w:val="both"/>
        <w:rPr>
          <w:sz w:val="26"/>
          <w:szCs w:val="26"/>
          <w:lang w:val="ru-RU"/>
        </w:rPr>
      </w:pPr>
      <w:r w:rsidRPr="00501F15">
        <w:rPr>
          <w:sz w:val="26"/>
          <w:szCs w:val="26"/>
          <w:lang w:val="ru-RU"/>
        </w:rPr>
        <w:t>-организация управления Стратегией;</w:t>
      </w:r>
    </w:p>
    <w:p w:rsidR="00413FF5" w:rsidRPr="00501F15" w:rsidRDefault="00413FF5" w:rsidP="00413FF5">
      <w:pPr>
        <w:ind w:firstLine="709"/>
        <w:contextualSpacing/>
        <w:jc w:val="both"/>
        <w:rPr>
          <w:sz w:val="26"/>
          <w:szCs w:val="26"/>
          <w:lang w:val="ru-RU"/>
        </w:rPr>
      </w:pPr>
      <w:r w:rsidRPr="00501F15">
        <w:rPr>
          <w:sz w:val="26"/>
          <w:szCs w:val="26"/>
          <w:lang w:val="ru-RU"/>
        </w:rPr>
        <w:t>-выполнение плана мероприятий по реализации Стратегии с определением ответственных и непосредственных исполнителей мероприятий;</w:t>
      </w:r>
    </w:p>
    <w:p w:rsidR="00413FF5" w:rsidRPr="00501F15" w:rsidRDefault="00413FF5" w:rsidP="00413FF5">
      <w:pPr>
        <w:ind w:firstLine="709"/>
        <w:contextualSpacing/>
        <w:jc w:val="both"/>
        <w:rPr>
          <w:sz w:val="26"/>
          <w:szCs w:val="26"/>
          <w:lang w:val="ru-RU"/>
        </w:rPr>
      </w:pPr>
      <w:r w:rsidRPr="00501F15">
        <w:rPr>
          <w:sz w:val="26"/>
          <w:szCs w:val="26"/>
          <w:lang w:val="ru-RU"/>
        </w:rPr>
        <w:t xml:space="preserve">-мониторинг реализации Стратегии; </w:t>
      </w:r>
    </w:p>
    <w:p w:rsidR="00413FF5" w:rsidRPr="00501F15" w:rsidRDefault="00413FF5" w:rsidP="00413FF5">
      <w:pPr>
        <w:ind w:firstLine="709"/>
        <w:contextualSpacing/>
        <w:jc w:val="both"/>
        <w:rPr>
          <w:sz w:val="26"/>
          <w:szCs w:val="26"/>
          <w:lang w:val="ru-RU"/>
        </w:rPr>
      </w:pPr>
      <w:r w:rsidRPr="00501F15">
        <w:rPr>
          <w:sz w:val="26"/>
          <w:szCs w:val="26"/>
          <w:lang w:val="ru-RU"/>
        </w:rPr>
        <w:t>-актуализация с внесением изменений (корректировок) в Стратегию.</w:t>
      </w:r>
    </w:p>
    <w:p w:rsidR="00413FF5" w:rsidRPr="00501F15" w:rsidRDefault="00413FF5" w:rsidP="00413FF5">
      <w:pPr>
        <w:ind w:firstLine="709"/>
        <w:contextualSpacing/>
        <w:jc w:val="both"/>
        <w:rPr>
          <w:sz w:val="26"/>
          <w:szCs w:val="26"/>
          <w:lang w:val="ru-RU"/>
        </w:rPr>
      </w:pPr>
      <w:r w:rsidRPr="00501F15">
        <w:rPr>
          <w:sz w:val="26"/>
          <w:szCs w:val="26"/>
          <w:lang w:val="ru-RU"/>
        </w:rPr>
        <w:t>Стратегия утверждается решением Думы Первомайского района.</w:t>
      </w:r>
    </w:p>
    <w:p w:rsidR="00413FF5" w:rsidRPr="00501F15" w:rsidRDefault="00413FF5" w:rsidP="00413FF5">
      <w:pPr>
        <w:ind w:firstLine="709"/>
        <w:contextualSpacing/>
        <w:jc w:val="both"/>
        <w:rPr>
          <w:sz w:val="26"/>
          <w:szCs w:val="26"/>
          <w:lang w:val="ru-RU"/>
        </w:rPr>
      </w:pPr>
      <w:r w:rsidRPr="00501F15">
        <w:rPr>
          <w:sz w:val="26"/>
          <w:szCs w:val="26"/>
          <w:lang w:val="ru-RU"/>
        </w:rPr>
        <w:t>Общее руководство и контроль над реализацией Стратегии осуществляет Глава Первомайского района.</w:t>
      </w:r>
    </w:p>
    <w:p w:rsidR="00413FF5" w:rsidRPr="00501F15" w:rsidRDefault="00413FF5" w:rsidP="00413FF5">
      <w:pPr>
        <w:ind w:firstLine="709"/>
        <w:contextualSpacing/>
        <w:jc w:val="both"/>
        <w:rPr>
          <w:sz w:val="26"/>
          <w:szCs w:val="26"/>
          <w:lang w:val="ru-RU"/>
        </w:rPr>
      </w:pPr>
      <w:r w:rsidRPr="00501F15">
        <w:rPr>
          <w:sz w:val="26"/>
          <w:szCs w:val="26"/>
          <w:lang w:val="ru-RU"/>
        </w:rPr>
        <w:t>План мероприятий по реализации Стратегии  включает 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413FF5" w:rsidRPr="00501F15" w:rsidRDefault="00413FF5" w:rsidP="00413FF5">
      <w:pPr>
        <w:ind w:firstLine="709"/>
        <w:contextualSpacing/>
        <w:jc w:val="both"/>
        <w:rPr>
          <w:sz w:val="26"/>
          <w:szCs w:val="26"/>
          <w:lang w:val="ru-RU"/>
        </w:rPr>
      </w:pPr>
      <w:r w:rsidRPr="00501F15">
        <w:rPr>
          <w:sz w:val="26"/>
          <w:szCs w:val="26"/>
          <w:lang w:val="ru-RU"/>
        </w:rPr>
        <w:t>Мониторинг реализации Стратегии проводится по мероприятиям и контрольным индикаторам, включённым в план мероприятий.</w:t>
      </w:r>
      <w:r w:rsidRPr="00501F15">
        <w:rPr>
          <w:sz w:val="26"/>
          <w:szCs w:val="26"/>
          <w:lang w:val="ru-RU"/>
        </w:rPr>
        <w:tab/>
        <w:t>План мероприятий утверждается постановлением Администрации Первомайского района. 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w:t>
      </w:r>
    </w:p>
    <w:p w:rsidR="00413FF5" w:rsidRPr="00501F15" w:rsidRDefault="00413FF5" w:rsidP="00413FF5">
      <w:pPr>
        <w:ind w:firstLine="709"/>
        <w:contextualSpacing/>
        <w:jc w:val="both"/>
        <w:rPr>
          <w:sz w:val="26"/>
          <w:szCs w:val="26"/>
          <w:lang w:val="ru-RU"/>
        </w:rPr>
      </w:pPr>
      <w:r w:rsidRPr="00501F15">
        <w:rPr>
          <w:sz w:val="26"/>
          <w:szCs w:val="26"/>
          <w:lang w:val="ru-RU"/>
        </w:rPr>
        <w:t>Формы отчётности о реализации Стратегии, а также сроки её подготовки и орган, который осуществляет подготовку сводных отчётов о реализации Стратегии, утверждается постановлением Администрации Первомайского района.</w:t>
      </w:r>
    </w:p>
    <w:p w:rsidR="00D657DE" w:rsidRPr="00501F15" w:rsidRDefault="00D657DE" w:rsidP="00AA1D1C">
      <w:pPr>
        <w:contextualSpacing/>
        <w:jc w:val="both"/>
        <w:rPr>
          <w:sz w:val="26"/>
          <w:szCs w:val="26"/>
          <w:lang w:val="ru-RU"/>
        </w:rPr>
        <w:sectPr w:rsidR="00D657DE" w:rsidRPr="00501F15" w:rsidSect="00F537C2">
          <w:pgSz w:w="11906" w:h="16838"/>
          <w:pgMar w:top="1134" w:right="851" w:bottom="1134" w:left="1276" w:header="709" w:footer="709" w:gutter="0"/>
          <w:cols w:space="708"/>
          <w:docGrid w:linePitch="360"/>
        </w:sectPr>
      </w:pPr>
    </w:p>
    <w:p w:rsidR="00D657DE" w:rsidRPr="00501F15" w:rsidRDefault="004A1AA1" w:rsidP="004A1AA1">
      <w:pPr>
        <w:ind w:firstLine="709"/>
        <w:contextualSpacing/>
        <w:jc w:val="right"/>
        <w:rPr>
          <w:sz w:val="26"/>
          <w:szCs w:val="26"/>
          <w:lang w:val="ru-RU"/>
        </w:rPr>
      </w:pPr>
      <w:r w:rsidRPr="00501F15">
        <w:rPr>
          <w:sz w:val="26"/>
          <w:szCs w:val="26"/>
          <w:lang w:val="ru-RU"/>
        </w:rPr>
        <w:lastRenderedPageBreak/>
        <w:t>Приложение</w:t>
      </w:r>
    </w:p>
    <w:tbl>
      <w:tblPr>
        <w:tblW w:w="15373" w:type="dxa"/>
        <w:tblInd w:w="93" w:type="dxa"/>
        <w:tblLayout w:type="fixed"/>
        <w:tblLook w:val="04A0" w:firstRow="1" w:lastRow="0" w:firstColumn="1" w:lastColumn="0" w:noHBand="0" w:noVBand="1"/>
      </w:tblPr>
      <w:tblGrid>
        <w:gridCol w:w="1716"/>
        <w:gridCol w:w="1701"/>
        <w:gridCol w:w="3544"/>
        <w:gridCol w:w="2410"/>
        <w:gridCol w:w="1232"/>
        <w:gridCol w:w="1227"/>
        <w:gridCol w:w="1842"/>
        <w:gridCol w:w="1701"/>
      </w:tblGrid>
      <w:tr w:rsidR="00F57669" w:rsidRPr="008B09F4" w:rsidTr="00C37EA3">
        <w:trPr>
          <w:trHeight w:val="20"/>
        </w:trPr>
        <w:tc>
          <w:tcPr>
            <w:tcW w:w="15373" w:type="dxa"/>
            <w:gridSpan w:val="8"/>
            <w:tcBorders>
              <w:bottom w:val="single" w:sz="4" w:space="0" w:color="auto"/>
            </w:tcBorders>
            <w:shd w:val="clear" w:color="auto" w:fill="auto"/>
            <w:vAlign w:val="bottom"/>
            <w:hideMark/>
          </w:tcPr>
          <w:p w:rsidR="00F57669" w:rsidRPr="00501F15" w:rsidRDefault="004A1AA1" w:rsidP="004A1AA1">
            <w:pPr>
              <w:jc w:val="center"/>
              <w:rPr>
                <w:b/>
                <w:bCs/>
                <w:color w:val="000000"/>
                <w:sz w:val="26"/>
                <w:szCs w:val="26"/>
                <w:lang w:val="ru-RU"/>
              </w:rPr>
            </w:pPr>
            <w:r w:rsidRPr="00501F15">
              <w:rPr>
                <w:b/>
                <w:bCs/>
                <w:color w:val="000000"/>
                <w:sz w:val="26"/>
                <w:szCs w:val="26"/>
                <w:lang w:val="ru-RU"/>
              </w:rPr>
              <w:t>Оценка ресурсной обеспеченности инвестиционных проектов в поселениях/</w:t>
            </w:r>
          </w:p>
          <w:p w:rsidR="004A1AA1" w:rsidRPr="00501F15" w:rsidRDefault="004A1AA1" w:rsidP="004A1AA1">
            <w:pPr>
              <w:jc w:val="center"/>
              <w:rPr>
                <w:b/>
                <w:bCs/>
                <w:color w:val="000000"/>
                <w:sz w:val="26"/>
                <w:szCs w:val="26"/>
                <w:lang w:val="ru-RU"/>
              </w:rPr>
            </w:pPr>
            <w:r w:rsidRPr="00501F15">
              <w:rPr>
                <w:b/>
                <w:bCs/>
                <w:color w:val="000000"/>
                <w:sz w:val="26"/>
                <w:szCs w:val="26"/>
                <w:lang w:val="ru-RU"/>
              </w:rPr>
              <w:t>населенных пунктах в границах муниципального образования</w:t>
            </w:r>
          </w:p>
        </w:tc>
      </w:tr>
      <w:tr w:rsidR="004A1AA1" w:rsidRPr="008B09F4" w:rsidTr="00C37EA3">
        <w:trPr>
          <w:trHeight w:val="2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Название административно-территориальной единицы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Реализуемый/ перспективный инвестиционный проект, сроки реализации</w:t>
            </w:r>
          </w:p>
        </w:tc>
        <w:tc>
          <w:tcPr>
            <w:tcW w:w="84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Характеристика инвестиционного проекта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Инфраструктурная обеспеченность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Уровень инвестиционной активности, высокий/средний/низкий</w:t>
            </w:r>
          </w:p>
        </w:tc>
      </w:tr>
      <w:tr w:rsidR="004A1AA1" w:rsidRPr="00501F15" w:rsidTr="00C37EA3">
        <w:trPr>
          <w:trHeight w:val="20"/>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4A1AA1" w:rsidRPr="00501F15" w:rsidRDefault="004A1AA1" w:rsidP="004A1AA1">
            <w:pPr>
              <w:rPr>
                <w:b/>
                <w:bCs/>
                <w:color w:val="000000"/>
                <w:sz w:val="18"/>
                <w:szCs w:val="18"/>
                <w:lang w:val="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1AA1" w:rsidRPr="00501F15" w:rsidRDefault="004A1AA1" w:rsidP="004A1AA1">
            <w:pPr>
              <w:rPr>
                <w:b/>
                <w:bCs/>
                <w:color w:val="000000"/>
                <w:sz w:val="18"/>
                <w:szCs w:val="18"/>
                <w:lang w:val="ru-RU"/>
              </w:rPr>
            </w:pP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4A1AA1" w:rsidRPr="00501F15" w:rsidRDefault="004A1AA1" w:rsidP="004A1AA1">
            <w:pPr>
              <w:rPr>
                <w:b/>
                <w:bCs/>
                <w:color w:val="000000"/>
                <w:sz w:val="18"/>
                <w:szCs w:val="18"/>
                <w:lang w:val="ru-RU"/>
              </w:rPr>
            </w:pPr>
            <w:r w:rsidRPr="00501F15">
              <w:rPr>
                <w:b/>
                <w:bCs/>
                <w:color w:val="000000"/>
                <w:sz w:val="18"/>
                <w:szCs w:val="18"/>
                <w:lang w:val="ru-RU"/>
              </w:rPr>
              <w:t>Наименование и содержание инвестиционного проекта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4A1AA1" w:rsidRPr="00501F15" w:rsidRDefault="004A1AA1" w:rsidP="004A1AA1">
            <w:pPr>
              <w:rPr>
                <w:b/>
                <w:bCs/>
                <w:color w:val="000000"/>
                <w:sz w:val="18"/>
                <w:szCs w:val="18"/>
                <w:lang w:val="ru-RU"/>
              </w:rPr>
            </w:pPr>
            <w:r w:rsidRPr="00501F15">
              <w:rPr>
                <w:b/>
                <w:bCs/>
                <w:color w:val="000000"/>
                <w:sz w:val="18"/>
                <w:szCs w:val="18"/>
                <w:lang w:val="ru-RU"/>
              </w:rPr>
              <w:t>мощность инвестиционного проекта</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4A1AA1" w:rsidRPr="00501F15" w:rsidRDefault="004A1AA1" w:rsidP="004A1AA1">
            <w:pPr>
              <w:rPr>
                <w:b/>
                <w:bCs/>
                <w:color w:val="000000"/>
                <w:sz w:val="18"/>
                <w:szCs w:val="18"/>
                <w:lang w:val="ru-RU"/>
              </w:rPr>
            </w:pPr>
            <w:r w:rsidRPr="00501F15">
              <w:rPr>
                <w:b/>
                <w:bCs/>
                <w:color w:val="000000"/>
                <w:sz w:val="18"/>
                <w:szCs w:val="18"/>
                <w:lang w:val="ru-RU"/>
              </w:rPr>
              <w:t>Количество создаваемых рабочих мест</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rsidR="004A1AA1" w:rsidRPr="00501F15" w:rsidRDefault="004A1AA1" w:rsidP="004A1AA1">
            <w:pPr>
              <w:rPr>
                <w:b/>
                <w:bCs/>
                <w:color w:val="000000"/>
                <w:sz w:val="18"/>
                <w:szCs w:val="18"/>
                <w:lang w:val="ru-RU"/>
              </w:rPr>
            </w:pPr>
            <w:r w:rsidRPr="00501F15">
              <w:rPr>
                <w:b/>
                <w:bCs/>
                <w:color w:val="000000"/>
                <w:sz w:val="18"/>
                <w:szCs w:val="18"/>
                <w:lang w:val="ru-RU"/>
              </w:rPr>
              <w:t>Объем инвестиций</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4A1AA1" w:rsidRPr="00501F15" w:rsidRDefault="004A1AA1" w:rsidP="004A1AA1">
            <w:pPr>
              <w:rPr>
                <w:b/>
                <w:bCs/>
                <w:color w:val="000000"/>
                <w:sz w:val="18"/>
                <w:szCs w:val="18"/>
                <w:lang w:val="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1AA1" w:rsidRPr="00501F15" w:rsidRDefault="004A1AA1" w:rsidP="004A1AA1">
            <w:pPr>
              <w:rPr>
                <w:b/>
                <w:bCs/>
                <w:color w:val="000000"/>
                <w:sz w:val="18"/>
                <w:szCs w:val="18"/>
                <w:lang w:val="ru-RU"/>
              </w:rPr>
            </w:pP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Первомайское сельское поселение</w:t>
            </w:r>
          </w:p>
        </w:tc>
      </w:tr>
      <w:tr w:rsidR="004A1AA1"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4A1AA1" w:rsidRPr="00501F15" w:rsidRDefault="004A1AA1"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4A1AA1" w:rsidRPr="00501F15" w:rsidRDefault="004A1AA1" w:rsidP="004A1AA1">
            <w:pPr>
              <w:rPr>
                <w:color w:val="000000"/>
                <w:sz w:val="18"/>
                <w:szCs w:val="18"/>
                <w:lang w:val="ru-RU"/>
              </w:rPr>
            </w:pPr>
            <w:r w:rsidRPr="00501F15">
              <w:rPr>
                <w:color w:val="000000"/>
                <w:sz w:val="18"/>
                <w:szCs w:val="18"/>
                <w:lang w:val="ru-RU"/>
              </w:rPr>
              <w:t>Реализуемый проект, 2021- 2022 годы</w:t>
            </w:r>
          </w:p>
        </w:tc>
        <w:tc>
          <w:tcPr>
            <w:tcW w:w="3544" w:type="dxa"/>
            <w:tcBorders>
              <w:top w:val="nil"/>
              <w:left w:val="nil"/>
              <w:bottom w:val="single" w:sz="4" w:space="0" w:color="auto"/>
              <w:right w:val="single" w:sz="4" w:space="0" w:color="auto"/>
            </w:tcBorders>
            <w:shd w:val="clear" w:color="auto" w:fill="auto"/>
            <w:vAlign w:val="bottom"/>
            <w:hideMark/>
          </w:tcPr>
          <w:p w:rsidR="004A1AA1" w:rsidRPr="00501F15" w:rsidRDefault="00F57669" w:rsidP="00F57669">
            <w:pPr>
              <w:rPr>
                <w:color w:val="000000"/>
                <w:sz w:val="18"/>
                <w:szCs w:val="18"/>
                <w:lang w:val="ru-RU"/>
              </w:rPr>
            </w:pPr>
            <w:r w:rsidRPr="00501F15">
              <w:rPr>
                <w:color w:val="000000"/>
                <w:sz w:val="18"/>
                <w:szCs w:val="18"/>
                <w:lang w:val="ru-RU"/>
              </w:rPr>
              <w:t>Стоматологическая клиника «САПФИР»</w:t>
            </w:r>
            <w:r w:rsidR="004A1AA1" w:rsidRPr="00501F15">
              <w:rPr>
                <w:color w:val="000000"/>
                <w:sz w:val="18"/>
                <w:szCs w:val="18"/>
                <w:lang w:val="ru-RU"/>
              </w:rPr>
              <w:t>. Организация работы стоматологического кабинета, предоставляющего широкий ассортимент услуг по доступным ценам и высокого качества за счет применения современного оборудования и пр</w:t>
            </w:r>
            <w:r w:rsidRPr="00501F15">
              <w:rPr>
                <w:color w:val="000000"/>
                <w:sz w:val="18"/>
                <w:szCs w:val="18"/>
                <w:lang w:val="ru-RU"/>
              </w:rPr>
              <w:t>офессионализма врача.</w:t>
            </w:r>
          </w:p>
          <w:p w:rsidR="00F57669" w:rsidRPr="00501F15" w:rsidRDefault="00F57669" w:rsidP="00F57669">
            <w:pPr>
              <w:rPr>
                <w:color w:val="000000"/>
                <w:sz w:val="18"/>
                <w:szCs w:val="18"/>
                <w:lang w:val="ru-RU"/>
              </w:rPr>
            </w:pPr>
            <w:r w:rsidRPr="00501F15">
              <w:rPr>
                <w:color w:val="000000"/>
                <w:sz w:val="18"/>
                <w:szCs w:val="18"/>
                <w:lang w:val="ru-RU"/>
              </w:rPr>
              <w:t xml:space="preserve">ИП </w:t>
            </w:r>
            <w:proofErr w:type="spellStart"/>
            <w:r w:rsidRPr="00501F15">
              <w:rPr>
                <w:color w:val="000000"/>
                <w:sz w:val="18"/>
                <w:szCs w:val="18"/>
                <w:lang w:val="ru-RU"/>
              </w:rPr>
              <w:t>Янушева</w:t>
            </w:r>
            <w:proofErr w:type="spellEnd"/>
            <w:r w:rsidRPr="00501F15">
              <w:rPr>
                <w:color w:val="000000"/>
                <w:sz w:val="18"/>
                <w:szCs w:val="18"/>
                <w:lang w:val="ru-RU"/>
              </w:rPr>
              <w:t xml:space="preserve"> К.А.</w:t>
            </w:r>
          </w:p>
        </w:tc>
        <w:tc>
          <w:tcPr>
            <w:tcW w:w="2410" w:type="dxa"/>
            <w:tcBorders>
              <w:top w:val="nil"/>
              <w:left w:val="nil"/>
              <w:bottom w:val="single" w:sz="4" w:space="0" w:color="auto"/>
              <w:right w:val="single" w:sz="4" w:space="0" w:color="auto"/>
            </w:tcBorders>
            <w:shd w:val="clear" w:color="auto" w:fill="auto"/>
            <w:vAlign w:val="bottom"/>
            <w:hideMark/>
          </w:tcPr>
          <w:p w:rsidR="004A1AA1" w:rsidRPr="00501F15" w:rsidRDefault="004A1AA1" w:rsidP="004A1AA1">
            <w:pPr>
              <w:rPr>
                <w:color w:val="000000"/>
                <w:sz w:val="18"/>
                <w:szCs w:val="18"/>
                <w:lang w:val="ru-RU"/>
              </w:rPr>
            </w:pPr>
            <w:r w:rsidRPr="00501F15">
              <w:rPr>
                <w:color w:val="000000"/>
                <w:sz w:val="18"/>
                <w:szCs w:val="18"/>
                <w:lang w:val="ru-RU"/>
              </w:rPr>
              <w:t>Стоматологический кабинет на одно место</w:t>
            </w:r>
          </w:p>
        </w:tc>
        <w:tc>
          <w:tcPr>
            <w:tcW w:w="1232" w:type="dxa"/>
            <w:tcBorders>
              <w:top w:val="nil"/>
              <w:left w:val="nil"/>
              <w:bottom w:val="single" w:sz="4" w:space="0" w:color="auto"/>
              <w:right w:val="single" w:sz="4" w:space="0" w:color="auto"/>
            </w:tcBorders>
            <w:shd w:val="clear" w:color="auto" w:fill="auto"/>
            <w:vAlign w:val="bottom"/>
            <w:hideMark/>
          </w:tcPr>
          <w:p w:rsidR="004A1AA1" w:rsidRPr="00501F15" w:rsidRDefault="004A1AA1" w:rsidP="004A1AA1">
            <w:pPr>
              <w:jc w:val="right"/>
              <w:rPr>
                <w:color w:val="000000"/>
                <w:sz w:val="18"/>
                <w:szCs w:val="18"/>
                <w:lang w:val="ru-RU"/>
              </w:rPr>
            </w:pPr>
            <w:r w:rsidRPr="00501F15">
              <w:rPr>
                <w:color w:val="000000"/>
                <w:sz w:val="18"/>
                <w:szCs w:val="18"/>
                <w:lang w:val="ru-RU"/>
              </w:rPr>
              <w:t>2</w:t>
            </w:r>
          </w:p>
        </w:tc>
        <w:tc>
          <w:tcPr>
            <w:tcW w:w="1227" w:type="dxa"/>
            <w:tcBorders>
              <w:top w:val="nil"/>
              <w:left w:val="nil"/>
              <w:bottom w:val="single" w:sz="4" w:space="0" w:color="auto"/>
              <w:right w:val="single" w:sz="4" w:space="0" w:color="auto"/>
            </w:tcBorders>
            <w:shd w:val="clear" w:color="auto" w:fill="auto"/>
            <w:vAlign w:val="bottom"/>
            <w:hideMark/>
          </w:tcPr>
          <w:p w:rsidR="004A1AA1" w:rsidRPr="00501F15" w:rsidRDefault="004A1AA1" w:rsidP="004A1AA1">
            <w:pPr>
              <w:rPr>
                <w:color w:val="000000"/>
                <w:sz w:val="18"/>
                <w:szCs w:val="18"/>
                <w:lang w:val="ru-RU"/>
              </w:rPr>
            </w:pPr>
            <w:r w:rsidRPr="00501F15">
              <w:rPr>
                <w:color w:val="000000"/>
                <w:sz w:val="18"/>
                <w:szCs w:val="18"/>
                <w:lang w:val="ru-RU"/>
              </w:rPr>
              <w:t>1,2 млн.</w:t>
            </w:r>
            <w:r w:rsidR="00F57669" w:rsidRPr="00501F15">
              <w:rPr>
                <w:color w:val="000000"/>
                <w:sz w:val="18"/>
                <w:szCs w:val="18"/>
                <w:lang w:val="ru-RU"/>
              </w:rPr>
              <w:t xml:space="preserve"> </w:t>
            </w:r>
            <w:r w:rsidRPr="00501F15">
              <w:rPr>
                <w:color w:val="000000"/>
                <w:sz w:val="18"/>
                <w:szCs w:val="18"/>
                <w:lang w:val="ru-RU"/>
              </w:rPr>
              <w:t>руб.</w:t>
            </w:r>
          </w:p>
        </w:tc>
        <w:tc>
          <w:tcPr>
            <w:tcW w:w="1842" w:type="dxa"/>
            <w:tcBorders>
              <w:top w:val="nil"/>
              <w:left w:val="nil"/>
              <w:bottom w:val="single" w:sz="4" w:space="0" w:color="auto"/>
              <w:right w:val="single" w:sz="4" w:space="0" w:color="auto"/>
            </w:tcBorders>
            <w:shd w:val="clear" w:color="auto" w:fill="auto"/>
            <w:vAlign w:val="bottom"/>
            <w:hideMark/>
          </w:tcPr>
          <w:p w:rsidR="00F57669" w:rsidRPr="00501F15" w:rsidRDefault="004A1AA1" w:rsidP="004A1AA1">
            <w:pPr>
              <w:rPr>
                <w:color w:val="000000"/>
                <w:sz w:val="18"/>
                <w:szCs w:val="18"/>
                <w:lang w:val="ru-RU"/>
              </w:rPr>
            </w:pPr>
            <w:r w:rsidRPr="00501F15">
              <w:rPr>
                <w:color w:val="000000"/>
                <w:sz w:val="18"/>
                <w:szCs w:val="18"/>
                <w:lang w:val="ru-RU"/>
              </w:rPr>
              <w:t>Помещен</w:t>
            </w:r>
            <w:r w:rsidR="00F57669" w:rsidRPr="00501F15">
              <w:rPr>
                <w:color w:val="000000"/>
                <w:sz w:val="18"/>
                <w:szCs w:val="18"/>
                <w:lang w:val="ru-RU"/>
              </w:rPr>
              <w:t xml:space="preserve">ие общей площадью </w:t>
            </w:r>
          </w:p>
          <w:p w:rsidR="004A1AA1" w:rsidRPr="00501F15" w:rsidRDefault="00F57669" w:rsidP="004A1AA1">
            <w:pPr>
              <w:rPr>
                <w:color w:val="000000"/>
                <w:sz w:val="18"/>
                <w:szCs w:val="18"/>
                <w:lang w:val="ru-RU"/>
              </w:rPr>
            </w:pPr>
            <w:r w:rsidRPr="00501F15">
              <w:rPr>
                <w:color w:val="000000"/>
                <w:sz w:val="18"/>
                <w:szCs w:val="18"/>
                <w:lang w:val="ru-RU"/>
              </w:rPr>
              <w:t>33,8 кв. м., специализированное оборудование, мебель</w:t>
            </w:r>
            <w:r w:rsidR="004A1AA1" w:rsidRPr="00501F15">
              <w:rPr>
                <w:color w:val="000000"/>
                <w:sz w:val="18"/>
                <w:szCs w:val="18"/>
                <w:lang w:val="ru-RU"/>
              </w:rPr>
              <w:t>.</w:t>
            </w:r>
          </w:p>
        </w:tc>
        <w:tc>
          <w:tcPr>
            <w:tcW w:w="1701" w:type="dxa"/>
            <w:tcBorders>
              <w:top w:val="nil"/>
              <w:left w:val="nil"/>
              <w:bottom w:val="single" w:sz="4" w:space="0" w:color="auto"/>
              <w:right w:val="single" w:sz="4" w:space="0" w:color="auto"/>
            </w:tcBorders>
            <w:shd w:val="clear" w:color="auto" w:fill="auto"/>
            <w:vAlign w:val="bottom"/>
            <w:hideMark/>
          </w:tcPr>
          <w:p w:rsidR="004A1AA1" w:rsidRPr="00501F15" w:rsidRDefault="00C37EA3" w:rsidP="004A1AA1">
            <w:pPr>
              <w:rPr>
                <w:color w:val="000000"/>
                <w:sz w:val="18"/>
                <w:szCs w:val="18"/>
                <w:lang w:val="ru-RU"/>
              </w:rPr>
            </w:pPr>
            <w:r w:rsidRPr="00501F15">
              <w:rPr>
                <w:color w:val="000000"/>
                <w:sz w:val="18"/>
                <w:szCs w:val="18"/>
                <w:lang w:val="ru-RU"/>
              </w:rPr>
              <w:t>В</w:t>
            </w:r>
            <w:r w:rsidR="004A1AA1" w:rsidRPr="00501F15">
              <w:rPr>
                <w:color w:val="000000"/>
                <w:sz w:val="18"/>
                <w:szCs w:val="18"/>
                <w:lang w:val="ru-RU"/>
              </w:rPr>
              <w:t>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2021- 2022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Производство ритуальных товаров. Организация производства металлических изделий, в том числе ритуальных оград с использованием технологии холодной ковки по индивидуальным заказам, а также изготовление венков и прочих ритуальных принадлежностей.</w:t>
            </w:r>
          </w:p>
          <w:p w:rsidR="00C37EA3" w:rsidRPr="00501F15" w:rsidRDefault="00C37EA3" w:rsidP="00F57669">
            <w:pPr>
              <w:rPr>
                <w:color w:val="000000"/>
                <w:sz w:val="18"/>
                <w:szCs w:val="18"/>
                <w:lang w:val="ru-RU"/>
              </w:rPr>
            </w:pPr>
            <w:r w:rsidRPr="00501F15">
              <w:rPr>
                <w:color w:val="000000"/>
                <w:sz w:val="18"/>
                <w:szCs w:val="18"/>
                <w:lang w:val="ru-RU"/>
              </w:rPr>
              <w:t xml:space="preserve">ИП </w:t>
            </w:r>
            <w:proofErr w:type="spellStart"/>
            <w:r w:rsidRPr="00501F15">
              <w:rPr>
                <w:color w:val="000000"/>
                <w:sz w:val="18"/>
                <w:szCs w:val="18"/>
                <w:lang w:val="ru-RU"/>
              </w:rPr>
              <w:t>Безменникова</w:t>
            </w:r>
            <w:proofErr w:type="spellEnd"/>
            <w:r w:rsidRPr="00501F15">
              <w:rPr>
                <w:color w:val="000000"/>
                <w:sz w:val="18"/>
                <w:szCs w:val="18"/>
                <w:lang w:val="ru-RU"/>
              </w:rPr>
              <w:t xml:space="preserve"> Т.Ю.</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Производство ритуальных товаров до 30 ед. в сутки</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2</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1,5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Производственное помещение 300 кв.м.</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2021- 2022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Строительство 8-ми жилых домов по договору найма жилого помещения</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445,4 кв.м.</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20,7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Перспективный проект, 2022-2030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Строительство сетей газопровода в микрорайоне Зеленый</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10 км</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44,8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Перспективный проект, 2022-2030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Строительство сетей водопровода в микрорайоне Молодежный</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2,4 км</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37,7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Первомайское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Перспективный проект, 2022-2030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Строительство здания школы</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200 мест</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355,4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 Беляй</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2019- 2022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 xml:space="preserve">Развлекательный комплекс с гостиницей «Русские баньки». Организация развлекательного комплекса (сауна) и предоставление услуг по временному проживанию (гостиничный комплекс) в Первомайском районе. </w:t>
            </w:r>
          </w:p>
          <w:p w:rsidR="00C37EA3" w:rsidRPr="00501F15" w:rsidRDefault="00C37EA3" w:rsidP="00F57669">
            <w:pPr>
              <w:rPr>
                <w:color w:val="000000"/>
                <w:sz w:val="18"/>
                <w:szCs w:val="18"/>
                <w:lang w:val="ru-RU"/>
              </w:rPr>
            </w:pPr>
            <w:r w:rsidRPr="00501F15">
              <w:rPr>
                <w:color w:val="000000"/>
                <w:sz w:val="18"/>
                <w:szCs w:val="18"/>
                <w:lang w:val="ru-RU"/>
              </w:rPr>
              <w:t>ИП Лещев А.В.</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2 номера, включающие 2 бассейна, сауну, русская баня, хамам, игровые детские и взрослые зоны (игровая комната, настольный теннис) гостиница на 5 номеров, зона барбекю</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10</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10 млн.руб.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Здание 500 кв. м., земельный участок 5 га</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lastRenderedPageBreak/>
              <w:t>Сергеевское сельское поселение</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Сергеево</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2018 - 2026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 xml:space="preserve">Организация выращивания льна и первичной переработки тресты  льна, глубокая переработка семечки льна. </w:t>
            </w:r>
          </w:p>
          <w:p w:rsidR="00C37EA3" w:rsidRPr="00501F15" w:rsidRDefault="00C37EA3" w:rsidP="00F57669">
            <w:pPr>
              <w:rPr>
                <w:color w:val="000000"/>
                <w:sz w:val="18"/>
                <w:szCs w:val="18"/>
                <w:lang w:val="ru-RU"/>
              </w:rPr>
            </w:pPr>
            <w:r w:rsidRPr="00501F15">
              <w:rPr>
                <w:color w:val="000000"/>
                <w:sz w:val="18"/>
                <w:szCs w:val="18"/>
                <w:lang w:val="ru-RU"/>
              </w:rPr>
              <w:t>ООО «Агро»</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Общий объем переработки 3 300 тонн льносоломы в год</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15</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550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Цех по переработке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Сергеево</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2020-2024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Организация (строительство) цеха по переработке молока.</w:t>
            </w:r>
          </w:p>
          <w:p w:rsidR="00C37EA3" w:rsidRPr="00501F15" w:rsidRDefault="00C37EA3" w:rsidP="00F57669">
            <w:pPr>
              <w:rPr>
                <w:color w:val="000000"/>
                <w:sz w:val="18"/>
                <w:szCs w:val="18"/>
                <w:lang w:val="ru-RU"/>
              </w:rPr>
            </w:pPr>
            <w:r w:rsidRPr="00501F15">
              <w:rPr>
                <w:color w:val="000000"/>
                <w:sz w:val="18"/>
                <w:szCs w:val="18"/>
                <w:lang w:val="ru-RU"/>
              </w:rPr>
              <w:t>СПСК «Крестьянский»</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Переработка молока в объеме до 5000 литров в сутки</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10</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55,6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Аграрное помещение (здание) металлическое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Куяновское сельское поселение</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д. Березовка</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с 2015 года</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Организация культурно-событийного центра, направленного на популяризацию культуры сибирских эстонцев и на продвижение туризма «Янов хутор»</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xml:space="preserve">Этнокультурный комплекс с возможностью проведения мероприятий на открытом воздухе вместимостью более 5 тыс.чел.  </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2</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10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Гостевой домик, баня, беседки, летняя веранда, торговые ряды, жилая рига, предметы ландшафтного дизайна, сцена, экологическая тропа</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д. Березовка</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Перспективный проект, 2020-2024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F57669">
            <w:pPr>
              <w:rPr>
                <w:color w:val="000000"/>
                <w:sz w:val="18"/>
                <w:szCs w:val="18"/>
                <w:lang w:val="ru-RU"/>
              </w:rPr>
            </w:pPr>
            <w:r w:rsidRPr="00501F15">
              <w:rPr>
                <w:color w:val="000000"/>
                <w:sz w:val="18"/>
                <w:szCs w:val="18"/>
                <w:lang w:val="ru-RU"/>
              </w:rPr>
              <w:t xml:space="preserve">Строительство центра культуры. </w:t>
            </w:r>
          </w:p>
          <w:p w:rsidR="00C37EA3" w:rsidRPr="00501F15" w:rsidRDefault="00C37EA3" w:rsidP="00F57669">
            <w:pPr>
              <w:rPr>
                <w:color w:val="000000"/>
                <w:sz w:val="18"/>
                <w:szCs w:val="18"/>
                <w:lang w:val="ru-RU"/>
              </w:rPr>
            </w:pPr>
            <w:r w:rsidRPr="00501F15">
              <w:rPr>
                <w:color w:val="000000"/>
                <w:sz w:val="18"/>
                <w:szCs w:val="18"/>
                <w:lang w:val="ru-RU"/>
              </w:rPr>
              <w:t>Создание условий для обеспечения широкого участия жителей в культурно-досуговой деятельности и развитие народного творчества.</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100 мест</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66,8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ПСД, выполнен комплекс инженерных изысканий, получено положительное заключение экспертизы о проверке достоверности сметной стоимости</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Новомариинское сельское поселение</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Новомариинка</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2016-2022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Развитие животноводческой фермы, разведение КРС, развитие цеха по переработке мясной продукции. Кооператив «Век»</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Ферма на 350 голов КРС, цех по переработке и производству более 10 видов мясных полуфабрикатов</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5</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18,3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Ферма, цех по переработке, магазин фирменной продукции</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д. Туендат</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2020-2022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Проект "Строительство животноводческой фермы". Развитие молочного животноводства. ООО "КХ "Куендат"</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Животноводческая ферма на 200 голов КРС</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80 млн.</w:t>
            </w:r>
            <w:r w:rsidR="00B90484" w:rsidRPr="00501F15">
              <w:rPr>
                <w:color w:val="000000"/>
                <w:sz w:val="18"/>
                <w:szCs w:val="18"/>
                <w:lang w:val="ru-RU"/>
              </w:rPr>
              <w:t xml:space="preserve"> </w:t>
            </w:r>
            <w:r w:rsidRPr="00501F15">
              <w:rPr>
                <w:color w:val="000000"/>
                <w:sz w:val="18"/>
                <w:szCs w:val="18"/>
                <w:lang w:val="ru-RU"/>
              </w:rPr>
              <w:t>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Здание фермы</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Улу-Юльское сельское поселение</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 Улу-Юл</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2021-2025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Модернизация предприятия по переработке древесины Организация современного лесозаготовительного комплекса полного цикла по выпуску сухого пиломатериала и топливных пеллет для нужд широкого круга потребителей. ООО «</w:t>
            </w:r>
            <w:proofErr w:type="spellStart"/>
            <w:r w:rsidRPr="00501F15">
              <w:rPr>
                <w:color w:val="000000"/>
                <w:sz w:val="18"/>
                <w:szCs w:val="18"/>
                <w:lang w:val="ru-RU"/>
              </w:rPr>
              <w:t>Визант</w:t>
            </w:r>
            <w:proofErr w:type="spellEnd"/>
            <w:r w:rsidRPr="00501F15">
              <w:rPr>
                <w:color w:val="000000"/>
                <w:sz w:val="18"/>
                <w:szCs w:val="18"/>
                <w:lang w:val="ru-RU"/>
              </w:rPr>
              <w:t xml:space="preserve">» </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Производственные линии  по производству пеллет до 25 000 кг. в мес.</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100</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461,9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Сушильная камера 450 кв.м.</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lastRenderedPageBreak/>
              <w:t>п. Улу-Юл</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2021-2023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Создание дополнительных производственных линий по переработке сырьевых отходов ООО «А-лес»</w:t>
            </w:r>
          </w:p>
        </w:tc>
        <w:tc>
          <w:tcPr>
            <w:tcW w:w="2410" w:type="dxa"/>
            <w:tcBorders>
              <w:top w:val="nil"/>
              <w:left w:val="nil"/>
              <w:bottom w:val="nil"/>
              <w:right w:val="nil"/>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Производственные линии по производству террасной  доски - 1000 кв.м/мес.</w:t>
            </w:r>
          </w:p>
        </w:tc>
        <w:tc>
          <w:tcPr>
            <w:tcW w:w="1232"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12</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30,7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Производственное помещение</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 Улу-Юл</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2019-2022 годы</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 xml:space="preserve">Строительство </w:t>
            </w:r>
            <w:proofErr w:type="spellStart"/>
            <w:r w:rsidRPr="00501F15">
              <w:rPr>
                <w:color w:val="000000"/>
                <w:sz w:val="18"/>
                <w:szCs w:val="18"/>
                <w:lang w:val="ru-RU"/>
              </w:rPr>
              <w:t>блочно</w:t>
            </w:r>
            <w:proofErr w:type="spellEnd"/>
            <w:r w:rsidRPr="00501F15">
              <w:rPr>
                <w:color w:val="000000"/>
                <w:sz w:val="18"/>
                <w:szCs w:val="18"/>
                <w:lang w:val="ru-RU"/>
              </w:rPr>
              <w:t>-модульной котельной. Обеспечение необходимого уровня надежности теплоисточника, переход на более дешевое топливо, решением проблемы несанкционированного сжигания топлива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8</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113,5 млн. 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ПСД, проектная документация</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 xml:space="preserve">п. </w:t>
            </w:r>
            <w:proofErr w:type="spellStart"/>
            <w:r w:rsidRPr="00501F15">
              <w:rPr>
                <w:color w:val="000000"/>
                <w:sz w:val="18"/>
                <w:szCs w:val="18"/>
                <w:lang w:val="ru-RU"/>
              </w:rPr>
              <w:t>Аргат</w:t>
            </w:r>
            <w:proofErr w:type="spellEnd"/>
            <w:r w:rsidRPr="00501F15">
              <w:rPr>
                <w:color w:val="000000"/>
                <w:sz w:val="18"/>
                <w:szCs w:val="18"/>
                <w:lang w:val="ru-RU"/>
              </w:rPr>
              <w:t>-Юл</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2021-2022 год</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Строительство цеха переработки дикоросов</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Переработка дикоросов в объеме до 100 кг в сутки</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2</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3 млн.</w:t>
            </w:r>
            <w:r w:rsidR="00B90484" w:rsidRPr="00501F15">
              <w:rPr>
                <w:color w:val="000000"/>
                <w:sz w:val="18"/>
                <w:szCs w:val="18"/>
                <w:lang w:val="ru-RU"/>
              </w:rPr>
              <w:t xml:space="preserve"> </w:t>
            </w:r>
            <w:r w:rsidRPr="00501F15">
              <w:rPr>
                <w:color w:val="000000"/>
                <w:sz w:val="18"/>
                <w:szCs w:val="18"/>
                <w:lang w:val="ru-RU"/>
              </w:rPr>
              <w:t>руб.</w:t>
            </w:r>
          </w:p>
        </w:tc>
        <w:tc>
          <w:tcPr>
            <w:tcW w:w="184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Цех по переработке дикоросов 300 кв.м., сушильная камера, оборудование для переработки</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F57669" w:rsidRPr="00501F15" w:rsidTr="00F57669">
        <w:trPr>
          <w:trHeight w:val="20"/>
        </w:trPr>
        <w:tc>
          <w:tcPr>
            <w:tcW w:w="1537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4A1AA1" w:rsidRPr="00501F15" w:rsidRDefault="004A1AA1" w:rsidP="004A1AA1">
            <w:pPr>
              <w:jc w:val="center"/>
              <w:rPr>
                <w:b/>
                <w:bCs/>
                <w:color w:val="000000"/>
                <w:sz w:val="18"/>
                <w:szCs w:val="18"/>
                <w:lang w:val="ru-RU"/>
              </w:rPr>
            </w:pPr>
            <w:r w:rsidRPr="00501F15">
              <w:rPr>
                <w:b/>
                <w:bCs/>
                <w:color w:val="000000"/>
                <w:sz w:val="18"/>
                <w:szCs w:val="18"/>
                <w:lang w:val="ru-RU"/>
              </w:rPr>
              <w:t>Комсомольское сельское поселение</w:t>
            </w:r>
          </w:p>
        </w:tc>
      </w:tr>
      <w:tr w:rsidR="00C37EA3" w:rsidRPr="00501F15"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Комсомольск</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2020-2022 год</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Организация производства по переработке древесины</w:t>
            </w:r>
          </w:p>
          <w:p w:rsidR="00C37EA3" w:rsidRPr="00501F15" w:rsidRDefault="00C37EA3" w:rsidP="00C37EA3">
            <w:pPr>
              <w:rPr>
                <w:color w:val="000000"/>
                <w:sz w:val="18"/>
                <w:szCs w:val="18"/>
                <w:lang w:val="ru-RU"/>
              </w:rPr>
            </w:pPr>
            <w:r w:rsidRPr="00501F15">
              <w:rPr>
                <w:color w:val="000000"/>
                <w:sz w:val="18"/>
                <w:szCs w:val="18"/>
                <w:lang w:val="ru-RU"/>
              </w:rPr>
              <w:t>ООО «</w:t>
            </w:r>
            <w:proofErr w:type="spellStart"/>
            <w:r w:rsidRPr="00501F15">
              <w:rPr>
                <w:color w:val="000000"/>
                <w:sz w:val="18"/>
                <w:szCs w:val="18"/>
                <w:lang w:val="ru-RU"/>
              </w:rPr>
              <w:t>Модон</w:t>
            </w:r>
            <w:proofErr w:type="spellEnd"/>
            <w:r w:rsidRPr="00501F15">
              <w:rPr>
                <w:color w:val="000000"/>
                <w:sz w:val="18"/>
                <w:szCs w:val="18"/>
                <w:lang w:val="ru-RU"/>
              </w:rPr>
              <w:t xml:space="preserve"> </w:t>
            </w:r>
            <w:proofErr w:type="spellStart"/>
            <w:r w:rsidRPr="00501F15">
              <w:rPr>
                <w:color w:val="000000"/>
                <w:sz w:val="18"/>
                <w:szCs w:val="18"/>
                <w:lang w:val="ru-RU"/>
              </w:rPr>
              <w:t>Эксп</w:t>
            </w:r>
            <w:proofErr w:type="spellEnd"/>
            <w:r w:rsidRPr="00501F15">
              <w:rPr>
                <w:color w:val="000000"/>
                <w:sz w:val="18"/>
                <w:szCs w:val="18"/>
                <w:lang w:val="ru-RU"/>
              </w:rPr>
              <w:t>»</w:t>
            </w:r>
          </w:p>
          <w:p w:rsidR="00C37EA3" w:rsidRPr="00501F15" w:rsidRDefault="00C37EA3" w:rsidP="00C37EA3">
            <w:pPr>
              <w:rPr>
                <w:color w:val="000000"/>
                <w:sz w:val="18"/>
                <w:szCs w:val="18"/>
                <w:lang w:val="ru-RU"/>
              </w:rPr>
            </w:pPr>
            <w:r w:rsidRPr="00501F15">
              <w:rPr>
                <w:color w:val="000000"/>
                <w:sz w:val="18"/>
                <w:szCs w:val="18"/>
                <w:lang w:val="ru-RU"/>
              </w:rPr>
              <w:t>ООО «Комсомольск»</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Производство пиломатериалов до 50 м. куб. в смену</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30</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10 млн.</w:t>
            </w:r>
            <w:r w:rsidR="00B90484" w:rsidRPr="00501F15">
              <w:rPr>
                <w:color w:val="000000"/>
                <w:sz w:val="18"/>
                <w:szCs w:val="18"/>
                <w:lang w:val="ru-RU"/>
              </w:rPr>
              <w:t xml:space="preserve"> </w:t>
            </w:r>
            <w:r w:rsidRPr="00501F15">
              <w:rPr>
                <w:color w:val="000000"/>
                <w:sz w:val="18"/>
                <w:szCs w:val="18"/>
                <w:lang w:val="ru-RU"/>
              </w:rPr>
              <w:t>руб.</w:t>
            </w:r>
          </w:p>
        </w:tc>
        <w:tc>
          <w:tcPr>
            <w:tcW w:w="1842" w:type="dxa"/>
            <w:tcBorders>
              <w:top w:val="nil"/>
              <w:left w:val="nil"/>
              <w:bottom w:val="nil"/>
              <w:right w:val="nil"/>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Земельные участки общей площадью 43 600 кв. м., производственные объекты (пилорамы, склады, столовая, помещение для работников)</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827B8A">
            <w:pPr>
              <w:rPr>
                <w:color w:val="000000"/>
                <w:sz w:val="18"/>
                <w:szCs w:val="18"/>
                <w:lang w:val="ru-RU"/>
              </w:rPr>
            </w:pPr>
            <w:r w:rsidRPr="00501F15">
              <w:rPr>
                <w:color w:val="000000"/>
                <w:sz w:val="18"/>
                <w:szCs w:val="18"/>
                <w:lang w:val="ru-RU"/>
              </w:rPr>
              <w:t>Высокий</w:t>
            </w:r>
          </w:p>
        </w:tc>
      </w:tr>
      <w:tr w:rsidR="00C37EA3" w:rsidRPr="00F57669" w:rsidTr="00F57669">
        <w:trPr>
          <w:trHeight w:val="20"/>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с. Комсомольск</w:t>
            </w:r>
          </w:p>
        </w:tc>
        <w:tc>
          <w:tcPr>
            <w:tcW w:w="1701"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Реализуемый проект, 2015 год</w:t>
            </w:r>
          </w:p>
        </w:tc>
        <w:tc>
          <w:tcPr>
            <w:tcW w:w="3544"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C37EA3">
            <w:pPr>
              <w:rPr>
                <w:color w:val="000000"/>
                <w:sz w:val="18"/>
                <w:szCs w:val="18"/>
                <w:lang w:val="ru-RU"/>
              </w:rPr>
            </w:pPr>
            <w:r w:rsidRPr="00501F15">
              <w:rPr>
                <w:color w:val="000000"/>
                <w:sz w:val="18"/>
                <w:szCs w:val="18"/>
                <w:lang w:val="ru-RU"/>
              </w:rPr>
              <w:t>База отдыха «Малые Чертаны» Организация отдыха для любителей охоты и рыбалки.</w:t>
            </w:r>
          </w:p>
          <w:p w:rsidR="00C37EA3" w:rsidRPr="00501F15" w:rsidRDefault="00C37EA3" w:rsidP="00C37EA3">
            <w:pPr>
              <w:rPr>
                <w:color w:val="000000"/>
                <w:sz w:val="18"/>
                <w:szCs w:val="18"/>
                <w:lang w:val="ru-RU"/>
              </w:rPr>
            </w:pPr>
            <w:r w:rsidRPr="00501F15">
              <w:rPr>
                <w:color w:val="000000"/>
                <w:sz w:val="18"/>
                <w:szCs w:val="18"/>
                <w:lang w:val="ru-RU"/>
              </w:rPr>
              <w:t xml:space="preserve">ИП </w:t>
            </w:r>
            <w:proofErr w:type="spellStart"/>
            <w:r w:rsidRPr="00501F15">
              <w:rPr>
                <w:color w:val="000000"/>
                <w:sz w:val="18"/>
                <w:szCs w:val="18"/>
                <w:lang w:val="ru-RU"/>
              </w:rPr>
              <w:t>Небаев</w:t>
            </w:r>
            <w:proofErr w:type="spellEnd"/>
            <w:r w:rsidRPr="00501F15">
              <w:rPr>
                <w:color w:val="000000"/>
                <w:sz w:val="18"/>
                <w:szCs w:val="18"/>
                <w:lang w:val="ru-RU"/>
              </w:rPr>
              <w:t xml:space="preserve"> Р.Ю.</w:t>
            </w:r>
          </w:p>
        </w:tc>
        <w:tc>
          <w:tcPr>
            <w:tcW w:w="2410"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Номерной фонд 200 кв. м., рассчитанные на заселение до 20 человек</w:t>
            </w:r>
          </w:p>
        </w:tc>
        <w:tc>
          <w:tcPr>
            <w:tcW w:w="1232"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jc w:val="right"/>
              <w:rPr>
                <w:color w:val="000000"/>
                <w:sz w:val="18"/>
                <w:szCs w:val="18"/>
                <w:lang w:val="ru-RU"/>
              </w:rPr>
            </w:pPr>
            <w:r w:rsidRPr="00501F15">
              <w:rPr>
                <w:color w:val="000000"/>
                <w:sz w:val="18"/>
                <w:szCs w:val="18"/>
                <w:lang w:val="ru-RU"/>
              </w:rPr>
              <w:t>2</w:t>
            </w:r>
          </w:p>
        </w:tc>
        <w:tc>
          <w:tcPr>
            <w:tcW w:w="1227" w:type="dxa"/>
            <w:tcBorders>
              <w:top w:val="nil"/>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5 млн.</w:t>
            </w:r>
            <w:r w:rsidR="00B90484" w:rsidRPr="00501F15">
              <w:rPr>
                <w:color w:val="000000"/>
                <w:sz w:val="18"/>
                <w:szCs w:val="18"/>
                <w:lang w:val="ru-RU"/>
              </w:rPr>
              <w:t xml:space="preserve"> </w:t>
            </w:r>
            <w:r w:rsidRPr="00501F15">
              <w:rPr>
                <w:color w:val="000000"/>
                <w:sz w:val="18"/>
                <w:szCs w:val="18"/>
                <w:lang w:val="ru-RU"/>
              </w:rPr>
              <w:t>руб.</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C37EA3" w:rsidRPr="00501F15" w:rsidRDefault="00C37EA3" w:rsidP="004A1AA1">
            <w:pPr>
              <w:rPr>
                <w:color w:val="000000"/>
                <w:sz w:val="18"/>
                <w:szCs w:val="18"/>
                <w:lang w:val="ru-RU"/>
              </w:rPr>
            </w:pPr>
            <w:r w:rsidRPr="00501F15">
              <w:rPr>
                <w:color w:val="000000"/>
                <w:sz w:val="18"/>
                <w:szCs w:val="18"/>
                <w:lang w:val="ru-RU"/>
              </w:rPr>
              <w:t>Домики на 6 мест, летние домики на 2 места, баня</w:t>
            </w:r>
          </w:p>
        </w:tc>
        <w:tc>
          <w:tcPr>
            <w:tcW w:w="1701" w:type="dxa"/>
            <w:tcBorders>
              <w:top w:val="nil"/>
              <w:left w:val="nil"/>
              <w:bottom w:val="single" w:sz="4" w:space="0" w:color="auto"/>
              <w:right w:val="single" w:sz="4" w:space="0" w:color="auto"/>
            </w:tcBorders>
            <w:shd w:val="clear" w:color="auto" w:fill="auto"/>
            <w:vAlign w:val="bottom"/>
            <w:hideMark/>
          </w:tcPr>
          <w:p w:rsidR="00C37EA3" w:rsidRPr="004A1AA1" w:rsidRDefault="00C37EA3" w:rsidP="00827B8A">
            <w:pPr>
              <w:rPr>
                <w:color w:val="000000"/>
                <w:sz w:val="18"/>
                <w:szCs w:val="18"/>
                <w:lang w:val="ru-RU"/>
              </w:rPr>
            </w:pPr>
            <w:r w:rsidRPr="00501F15">
              <w:rPr>
                <w:color w:val="000000"/>
                <w:sz w:val="18"/>
                <w:szCs w:val="18"/>
                <w:lang w:val="ru-RU"/>
              </w:rPr>
              <w:t>Высокий</w:t>
            </w:r>
          </w:p>
        </w:tc>
      </w:tr>
    </w:tbl>
    <w:p w:rsidR="004A1AA1" w:rsidRDefault="004A1AA1" w:rsidP="00413FF5">
      <w:pPr>
        <w:ind w:firstLine="709"/>
        <w:contextualSpacing/>
        <w:jc w:val="both"/>
        <w:rPr>
          <w:sz w:val="26"/>
          <w:szCs w:val="26"/>
          <w:lang w:val="ru-RU"/>
        </w:rPr>
      </w:pPr>
    </w:p>
    <w:sectPr w:rsidR="004A1AA1" w:rsidSect="00D657DE">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F4" w:rsidRDefault="008B09F4">
      <w:r>
        <w:separator/>
      </w:r>
    </w:p>
  </w:endnote>
  <w:endnote w:type="continuationSeparator" w:id="0">
    <w:p w:rsidR="008B09F4" w:rsidRDefault="008B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Astra Serif">
    <w:panose1 w:val="020A0603040505020204"/>
    <w:charset w:val="00"/>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F4" w:rsidRDefault="008B09F4">
      <w:r>
        <w:separator/>
      </w:r>
    </w:p>
  </w:footnote>
  <w:footnote w:type="continuationSeparator" w:id="0">
    <w:p w:rsidR="008B09F4" w:rsidRDefault="008B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4697"/>
      <w:docPartObj>
        <w:docPartGallery w:val="Page Numbers (Top of Page)"/>
        <w:docPartUnique/>
      </w:docPartObj>
    </w:sdtPr>
    <w:sdtContent>
      <w:p w:rsidR="008B09F4" w:rsidRDefault="008B09F4">
        <w:pPr>
          <w:pStyle w:val="ac"/>
          <w:jc w:val="center"/>
        </w:pPr>
        <w:r>
          <w:fldChar w:fldCharType="begin"/>
        </w:r>
        <w:r>
          <w:instrText xml:space="preserve"> PAGE   \* MERGEFORMAT </w:instrText>
        </w:r>
        <w:r>
          <w:fldChar w:fldCharType="separate"/>
        </w:r>
        <w:r w:rsidR="00945B9F">
          <w:rPr>
            <w:noProof/>
          </w:rPr>
          <w:t>64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0ED"/>
    <w:multiLevelType w:val="hybridMultilevel"/>
    <w:tmpl w:val="05FC0DDE"/>
    <w:lvl w:ilvl="0" w:tplc="73AC067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AC689D"/>
    <w:multiLevelType w:val="hybridMultilevel"/>
    <w:tmpl w:val="3904D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06F0240"/>
    <w:multiLevelType w:val="hybridMultilevel"/>
    <w:tmpl w:val="D80E46D6"/>
    <w:lvl w:ilvl="0" w:tplc="C3EA8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4174A1A"/>
    <w:multiLevelType w:val="hybridMultilevel"/>
    <w:tmpl w:val="072C98BE"/>
    <w:lvl w:ilvl="0" w:tplc="5C14C3A8">
      <w:start w:val="1"/>
      <w:numFmt w:val="bullet"/>
      <w:lvlText w:val="•"/>
      <w:lvlJc w:val="left"/>
      <w:pPr>
        <w:tabs>
          <w:tab w:val="num" w:pos="720"/>
        </w:tabs>
        <w:ind w:left="720" w:hanging="360"/>
      </w:pPr>
      <w:rPr>
        <w:rFonts w:ascii="Times New Roman" w:hAnsi="Times New Roman" w:hint="default"/>
      </w:rPr>
    </w:lvl>
    <w:lvl w:ilvl="1" w:tplc="BBE6E3A2" w:tentative="1">
      <w:start w:val="1"/>
      <w:numFmt w:val="bullet"/>
      <w:lvlText w:val="•"/>
      <w:lvlJc w:val="left"/>
      <w:pPr>
        <w:tabs>
          <w:tab w:val="num" w:pos="1440"/>
        </w:tabs>
        <w:ind w:left="1440" w:hanging="360"/>
      </w:pPr>
      <w:rPr>
        <w:rFonts w:ascii="Times New Roman" w:hAnsi="Times New Roman" w:hint="default"/>
      </w:rPr>
    </w:lvl>
    <w:lvl w:ilvl="2" w:tplc="3F701188" w:tentative="1">
      <w:start w:val="1"/>
      <w:numFmt w:val="bullet"/>
      <w:lvlText w:val="•"/>
      <w:lvlJc w:val="left"/>
      <w:pPr>
        <w:tabs>
          <w:tab w:val="num" w:pos="2160"/>
        </w:tabs>
        <w:ind w:left="2160" w:hanging="360"/>
      </w:pPr>
      <w:rPr>
        <w:rFonts w:ascii="Times New Roman" w:hAnsi="Times New Roman" w:hint="default"/>
      </w:rPr>
    </w:lvl>
    <w:lvl w:ilvl="3" w:tplc="E8BE5646" w:tentative="1">
      <w:start w:val="1"/>
      <w:numFmt w:val="bullet"/>
      <w:lvlText w:val="•"/>
      <w:lvlJc w:val="left"/>
      <w:pPr>
        <w:tabs>
          <w:tab w:val="num" w:pos="2880"/>
        </w:tabs>
        <w:ind w:left="2880" w:hanging="360"/>
      </w:pPr>
      <w:rPr>
        <w:rFonts w:ascii="Times New Roman" w:hAnsi="Times New Roman" w:hint="default"/>
      </w:rPr>
    </w:lvl>
    <w:lvl w:ilvl="4" w:tplc="38F6AD62" w:tentative="1">
      <w:start w:val="1"/>
      <w:numFmt w:val="bullet"/>
      <w:lvlText w:val="•"/>
      <w:lvlJc w:val="left"/>
      <w:pPr>
        <w:tabs>
          <w:tab w:val="num" w:pos="3600"/>
        </w:tabs>
        <w:ind w:left="3600" w:hanging="360"/>
      </w:pPr>
      <w:rPr>
        <w:rFonts w:ascii="Times New Roman" w:hAnsi="Times New Roman" w:hint="default"/>
      </w:rPr>
    </w:lvl>
    <w:lvl w:ilvl="5" w:tplc="39D2896C" w:tentative="1">
      <w:start w:val="1"/>
      <w:numFmt w:val="bullet"/>
      <w:lvlText w:val="•"/>
      <w:lvlJc w:val="left"/>
      <w:pPr>
        <w:tabs>
          <w:tab w:val="num" w:pos="4320"/>
        </w:tabs>
        <w:ind w:left="4320" w:hanging="360"/>
      </w:pPr>
      <w:rPr>
        <w:rFonts w:ascii="Times New Roman" w:hAnsi="Times New Roman" w:hint="default"/>
      </w:rPr>
    </w:lvl>
    <w:lvl w:ilvl="6" w:tplc="677C6D28" w:tentative="1">
      <w:start w:val="1"/>
      <w:numFmt w:val="bullet"/>
      <w:lvlText w:val="•"/>
      <w:lvlJc w:val="left"/>
      <w:pPr>
        <w:tabs>
          <w:tab w:val="num" w:pos="5040"/>
        </w:tabs>
        <w:ind w:left="5040" w:hanging="360"/>
      </w:pPr>
      <w:rPr>
        <w:rFonts w:ascii="Times New Roman" w:hAnsi="Times New Roman" w:hint="default"/>
      </w:rPr>
    </w:lvl>
    <w:lvl w:ilvl="7" w:tplc="07F000A6" w:tentative="1">
      <w:start w:val="1"/>
      <w:numFmt w:val="bullet"/>
      <w:lvlText w:val="•"/>
      <w:lvlJc w:val="left"/>
      <w:pPr>
        <w:tabs>
          <w:tab w:val="num" w:pos="5760"/>
        </w:tabs>
        <w:ind w:left="5760" w:hanging="360"/>
      </w:pPr>
      <w:rPr>
        <w:rFonts w:ascii="Times New Roman" w:hAnsi="Times New Roman" w:hint="default"/>
      </w:rPr>
    </w:lvl>
    <w:lvl w:ilvl="8" w:tplc="33B6490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4527C8"/>
    <w:multiLevelType w:val="hybridMultilevel"/>
    <w:tmpl w:val="ED5CA9A6"/>
    <w:lvl w:ilvl="0" w:tplc="B5B2E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ECD3D9F"/>
    <w:multiLevelType w:val="hybridMultilevel"/>
    <w:tmpl w:val="73865D6A"/>
    <w:lvl w:ilvl="0" w:tplc="012681B6">
      <w:start w:val="1"/>
      <w:numFmt w:val="bullet"/>
      <w:lvlText w:val="•"/>
      <w:lvlJc w:val="left"/>
      <w:pPr>
        <w:tabs>
          <w:tab w:val="num" w:pos="720"/>
        </w:tabs>
        <w:ind w:left="720" w:hanging="360"/>
      </w:pPr>
      <w:rPr>
        <w:rFonts w:ascii="Times New Roman" w:hAnsi="Times New Roman" w:hint="default"/>
      </w:rPr>
    </w:lvl>
    <w:lvl w:ilvl="1" w:tplc="BB2C08DE" w:tentative="1">
      <w:start w:val="1"/>
      <w:numFmt w:val="bullet"/>
      <w:lvlText w:val="•"/>
      <w:lvlJc w:val="left"/>
      <w:pPr>
        <w:tabs>
          <w:tab w:val="num" w:pos="1440"/>
        </w:tabs>
        <w:ind w:left="1440" w:hanging="360"/>
      </w:pPr>
      <w:rPr>
        <w:rFonts w:ascii="Times New Roman" w:hAnsi="Times New Roman" w:hint="default"/>
      </w:rPr>
    </w:lvl>
    <w:lvl w:ilvl="2" w:tplc="667AD916" w:tentative="1">
      <w:start w:val="1"/>
      <w:numFmt w:val="bullet"/>
      <w:lvlText w:val="•"/>
      <w:lvlJc w:val="left"/>
      <w:pPr>
        <w:tabs>
          <w:tab w:val="num" w:pos="2160"/>
        </w:tabs>
        <w:ind w:left="2160" w:hanging="360"/>
      </w:pPr>
      <w:rPr>
        <w:rFonts w:ascii="Times New Roman" w:hAnsi="Times New Roman" w:hint="default"/>
      </w:rPr>
    </w:lvl>
    <w:lvl w:ilvl="3" w:tplc="BDC4B04E" w:tentative="1">
      <w:start w:val="1"/>
      <w:numFmt w:val="bullet"/>
      <w:lvlText w:val="•"/>
      <w:lvlJc w:val="left"/>
      <w:pPr>
        <w:tabs>
          <w:tab w:val="num" w:pos="2880"/>
        </w:tabs>
        <w:ind w:left="2880" w:hanging="360"/>
      </w:pPr>
      <w:rPr>
        <w:rFonts w:ascii="Times New Roman" w:hAnsi="Times New Roman" w:hint="default"/>
      </w:rPr>
    </w:lvl>
    <w:lvl w:ilvl="4" w:tplc="4AE6F106" w:tentative="1">
      <w:start w:val="1"/>
      <w:numFmt w:val="bullet"/>
      <w:lvlText w:val="•"/>
      <w:lvlJc w:val="left"/>
      <w:pPr>
        <w:tabs>
          <w:tab w:val="num" w:pos="3600"/>
        </w:tabs>
        <w:ind w:left="3600" w:hanging="360"/>
      </w:pPr>
      <w:rPr>
        <w:rFonts w:ascii="Times New Roman" w:hAnsi="Times New Roman" w:hint="default"/>
      </w:rPr>
    </w:lvl>
    <w:lvl w:ilvl="5" w:tplc="26BC53C4" w:tentative="1">
      <w:start w:val="1"/>
      <w:numFmt w:val="bullet"/>
      <w:lvlText w:val="•"/>
      <w:lvlJc w:val="left"/>
      <w:pPr>
        <w:tabs>
          <w:tab w:val="num" w:pos="4320"/>
        </w:tabs>
        <w:ind w:left="4320" w:hanging="360"/>
      </w:pPr>
      <w:rPr>
        <w:rFonts w:ascii="Times New Roman" w:hAnsi="Times New Roman" w:hint="default"/>
      </w:rPr>
    </w:lvl>
    <w:lvl w:ilvl="6" w:tplc="15409718" w:tentative="1">
      <w:start w:val="1"/>
      <w:numFmt w:val="bullet"/>
      <w:lvlText w:val="•"/>
      <w:lvlJc w:val="left"/>
      <w:pPr>
        <w:tabs>
          <w:tab w:val="num" w:pos="5040"/>
        </w:tabs>
        <w:ind w:left="5040" w:hanging="360"/>
      </w:pPr>
      <w:rPr>
        <w:rFonts w:ascii="Times New Roman" w:hAnsi="Times New Roman" w:hint="default"/>
      </w:rPr>
    </w:lvl>
    <w:lvl w:ilvl="7" w:tplc="12825D42" w:tentative="1">
      <w:start w:val="1"/>
      <w:numFmt w:val="bullet"/>
      <w:lvlText w:val="•"/>
      <w:lvlJc w:val="left"/>
      <w:pPr>
        <w:tabs>
          <w:tab w:val="num" w:pos="5760"/>
        </w:tabs>
        <w:ind w:left="5760" w:hanging="360"/>
      </w:pPr>
      <w:rPr>
        <w:rFonts w:ascii="Times New Roman" w:hAnsi="Times New Roman" w:hint="default"/>
      </w:rPr>
    </w:lvl>
    <w:lvl w:ilvl="8" w:tplc="00CAC4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1403C3"/>
    <w:multiLevelType w:val="hybridMultilevel"/>
    <w:tmpl w:val="ED7C448E"/>
    <w:lvl w:ilvl="0" w:tplc="6D1670F8">
      <w:start w:val="1"/>
      <w:numFmt w:val="bullet"/>
      <w:lvlText w:val="•"/>
      <w:lvlJc w:val="left"/>
      <w:pPr>
        <w:tabs>
          <w:tab w:val="num" w:pos="720"/>
        </w:tabs>
        <w:ind w:left="720" w:hanging="360"/>
      </w:pPr>
      <w:rPr>
        <w:rFonts w:ascii="Times New Roman" w:hAnsi="Times New Roman" w:hint="default"/>
      </w:rPr>
    </w:lvl>
    <w:lvl w:ilvl="1" w:tplc="45065FD4" w:tentative="1">
      <w:start w:val="1"/>
      <w:numFmt w:val="bullet"/>
      <w:lvlText w:val="•"/>
      <w:lvlJc w:val="left"/>
      <w:pPr>
        <w:tabs>
          <w:tab w:val="num" w:pos="1440"/>
        </w:tabs>
        <w:ind w:left="1440" w:hanging="360"/>
      </w:pPr>
      <w:rPr>
        <w:rFonts w:ascii="Times New Roman" w:hAnsi="Times New Roman" w:hint="default"/>
      </w:rPr>
    </w:lvl>
    <w:lvl w:ilvl="2" w:tplc="BB2297A2" w:tentative="1">
      <w:start w:val="1"/>
      <w:numFmt w:val="bullet"/>
      <w:lvlText w:val="•"/>
      <w:lvlJc w:val="left"/>
      <w:pPr>
        <w:tabs>
          <w:tab w:val="num" w:pos="2160"/>
        </w:tabs>
        <w:ind w:left="2160" w:hanging="360"/>
      </w:pPr>
      <w:rPr>
        <w:rFonts w:ascii="Times New Roman" w:hAnsi="Times New Roman" w:hint="default"/>
      </w:rPr>
    </w:lvl>
    <w:lvl w:ilvl="3" w:tplc="9626ACD8" w:tentative="1">
      <w:start w:val="1"/>
      <w:numFmt w:val="bullet"/>
      <w:lvlText w:val="•"/>
      <w:lvlJc w:val="left"/>
      <w:pPr>
        <w:tabs>
          <w:tab w:val="num" w:pos="2880"/>
        </w:tabs>
        <w:ind w:left="2880" w:hanging="360"/>
      </w:pPr>
      <w:rPr>
        <w:rFonts w:ascii="Times New Roman" w:hAnsi="Times New Roman" w:hint="default"/>
      </w:rPr>
    </w:lvl>
    <w:lvl w:ilvl="4" w:tplc="798A199A" w:tentative="1">
      <w:start w:val="1"/>
      <w:numFmt w:val="bullet"/>
      <w:lvlText w:val="•"/>
      <w:lvlJc w:val="left"/>
      <w:pPr>
        <w:tabs>
          <w:tab w:val="num" w:pos="3600"/>
        </w:tabs>
        <w:ind w:left="3600" w:hanging="360"/>
      </w:pPr>
      <w:rPr>
        <w:rFonts w:ascii="Times New Roman" w:hAnsi="Times New Roman" w:hint="default"/>
      </w:rPr>
    </w:lvl>
    <w:lvl w:ilvl="5" w:tplc="80F0E6D2" w:tentative="1">
      <w:start w:val="1"/>
      <w:numFmt w:val="bullet"/>
      <w:lvlText w:val="•"/>
      <w:lvlJc w:val="left"/>
      <w:pPr>
        <w:tabs>
          <w:tab w:val="num" w:pos="4320"/>
        </w:tabs>
        <w:ind w:left="4320" w:hanging="360"/>
      </w:pPr>
      <w:rPr>
        <w:rFonts w:ascii="Times New Roman" w:hAnsi="Times New Roman" w:hint="default"/>
      </w:rPr>
    </w:lvl>
    <w:lvl w:ilvl="6" w:tplc="ABB24ED2" w:tentative="1">
      <w:start w:val="1"/>
      <w:numFmt w:val="bullet"/>
      <w:lvlText w:val="•"/>
      <w:lvlJc w:val="left"/>
      <w:pPr>
        <w:tabs>
          <w:tab w:val="num" w:pos="5040"/>
        </w:tabs>
        <w:ind w:left="5040" w:hanging="360"/>
      </w:pPr>
      <w:rPr>
        <w:rFonts w:ascii="Times New Roman" w:hAnsi="Times New Roman" w:hint="default"/>
      </w:rPr>
    </w:lvl>
    <w:lvl w:ilvl="7" w:tplc="477A652E" w:tentative="1">
      <w:start w:val="1"/>
      <w:numFmt w:val="bullet"/>
      <w:lvlText w:val="•"/>
      <w:lvlJc w:val="left"/>
      <w:pPr>
        <w:tabs>
          <w:tab w:val="num" w:pos="5760"/>
        </w:tabs>
        <w:ind w:left="5760" w:hanging="360"/>
      </w:pPr>
      <w:rPr>
        <w:rFonts w:ascii="Times New Roman" w:hAnsi="Times New Roman" w:hint="default"/>
      </w:rPr>
    </w:lvl>
    <w:lvl w:ilvl="8" w:tplc="2B1061F2"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472118"/>
    <w:multiLevelType w:val="hybridMultilevel"/>
    <w:tmpl w:val="9E56B4E4"/>
    <w:lvl w:ilvl="0" w:tplc="0EC88650">
      <w:start w:val="1"/>
      <w:numFmt w:val="bullet"/>
      <w:lvlText w:val="•"/>
      <w:lvlJc w:val="left"/>
      <w:pPr>
        <w:tabs>
          <w:tab w:val="num" w:pos="720"/>
        </w:tabs>
        <w:ind w:left="720" w:hanging="360"/>
      </w:pPr>
      <w:rPr>
        <w:rFonts w:ascii="Times New Roman" w:hAnsi="Times New Roman" w:hint="default"/>
      </w:rPr>
    </w:lvl>
    <w:lvl w:ilvl="1" w:tplc="453A512C" w:tentative="1">
      <w:start w:val="1"/>
      <w:numFmt w:val="bullet"/>
      <w:lvlText w:val="•"/>
      <w:lvlJc w:val="left"/>
      <w:pPr>
        <w:tabs>
          <w:tab w:val="num" w:pos="1440"/>
        </w:tabs>
        <w:ind w:left="1440" w:hanging="360"/>
      </w:pPr>
      <w:rPr>
        <w:rFonts w:ascii="Times New Roman" w:hAnsi="Times New Roman" w:hint="default"/>
      </w:rPr>
    </w:lvl>
    <w:lvl w:ilvl="2" w:tplc="796EF75A" w:tentative="1">
      <w:start w:val="1"/>
      <w:numFmt w:val="bullet"/>
      <w:lvlText w:val="•"/>
      <w:lvlJc w:val="left"/>
      <w:pPr>
        <w:tabs>
          <w:tab w:val="num" w:pos="2160"/>
        </w:tabs>
        <w:ind w:left="2160" w:hanging="360"/>
      </w:pPr>
      <w:rPr>
        <w:rFonts w:ascii="Times New Roman" w:hAnsi="Times New Roman" w:hint="default"/>
      </w:rPr>
    </w:lvl>
    <w:lvl w:ilvl="3" w:tplc="FCCA780A" w:tentative="1">
      <w:start w:val="1"/>
      <w:numFmt w:val="bullet"/>
      <w:lvlText w:val="•"/>
      <w:lvlJc w:val="left"/>
      <w:pPr>
        <w:tabs>
          <w:tab w:val="num" w:pos="2880"/>
        </w:tabs>
        <w:ind w:left="2880" w:hanging="360"/>
      </w:pPr>
      <w:rPr>
        <w:rFonts w:ascii="Times New Roman" w:hAnsi="Times New Roman" w:hint="default"/>
      </w:rPr>
    </w:lvl>
    <w:lvl w:ilvl="4" w:tplc="BC1C24B6" w:tentative="1">
      <w:start w:val="1"/>
      <w:numFmt w:val="bullet"/>
      <w:lvlText w:val="•"/>
      <w:lvlJc w:val="left"/>
      <w:pPr>
        <w:tabs>
          <w:tab w:val="num" w:pos="3600"/>
        </w:tabs>
        <w:ind w:left="3600" w:hanging="360"/>
      </w:pPr>
      <w:rPr>
        <w:rFonts w:ascii="Times New Roman" w:hAnsi="Times New Roman" w:hint="default"/>
      </w:rPr>
    </w:lvl>
    <w:lvl w:ilvl="5" w:tplc="B4663B54" w:tentative="1">
      <w:start w:val="1"/>
      <w:numFmt w:val="bullet"/>
      <w:lvlText w:val="•"/>
      <w:lvlJc w:val="left"/>
      <w:pPr>
        <w:tabs>
          <w:tab w:val="num" w:pos="4320"/>
        </w:tabs>
        <w:ind w:left="4320" w:hanging="360"/>
      </w:pPr>
      <w:rPr>
        <w:rFonts w:ascii="Times New Roman" w:hAnsi="Times New Roman" w:hint="default"/>
      </w:rPr>
    </w:lvl>
    <w:lvl w:ilvl="6" w:tplc="656E99D8" w:tentative="1">
      <w:start w:val="1"/>
      <w:numFmt w:val="bullet"/>
      <w:lvlText w:val="•"/>
      <w:lvlJc w:val="left"/>
      <w:pPr>
        <w:tabs>
          <w:tab w:val="num" w:pos="5040"/>
        </w:tabs>
        <w:ind w:left="5040" w:hanging="360"/>
      </w:pPr>
      <w:rPr>
        <w:rFonts w:ascii="Times New Roman" w:hAnsi="Times New Roman" w:hint="default"/>
      </w:rPr>
    </w:lvl>
    <w:lvl w:ilvl="7" w:tplc="57DE76F6" w:tentative="1">
      <w:start w:val="1"/>
      <w:numFmt w:val="bullet"/>
      <w:lvlText w:val="•"/>
      <w:lvlJc w:val="left"/>
      <w:pPr>
        <w:tabs>
          <w:tab w:val="num" w:pos="5760"/>
        </w:tabs>
        <w:ind w:left="5760" w:hanging="360"/>
      </w:pPr>
      <w:rPr>
        <w:rFonts w:ascii="Times New Roman" w:hAnsi="Times New Roman" w:hint="default"/>
      </w:rPr>
    </w:lvl>
    <w:lvl w:ilvl="8" w:tplc="2576A3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0A956ED"/>
    <w:multiLevelType w:val="hybridMultilevel"/>
    <w:tmpl w:val="D4BE0F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23411DD"/>
    <w:multiLevelType w:val="hybridMultilevel"/>
    <w:tmpl w:val="1FF2D1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ABC37A9"/>
    <w:multiLevelType w:val="hybridMultilevel"/>
    <w:tmpl w:val="88D4D606"/>
    <w:lvl w:ilvl="0" w:tplc="78667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365BA1"/>
    <w:multiLevelType w:val="hybridMultilevel"/>
    <w:tmpl w:val="DE16B50E"/>
    <w:lvl w:ilvl="0" w:tplc="7ADEF93A">
      <w:start w:val="1"/>
      <w:numFmt w:val="bullet"/>
      <w:lvlText w:val="•"/>
      <w:lvlJc w:val="left"/>
      <w:pPr>
        <w:tabs>
          <w:tab w:val="num" w:pos="720"/>
        </w:tabs>
        <w:ind w:left="720" w:hanging="360"/>
      </w:pPr>
      <w:rPr>
        <w:rFonts w:ascii="Times New Roman" w:hAnsi="Times New Roman" w:hint="default"/>
      </w:rPr>
    </w:lvl>
    <w:lvl w:ilvl="1" w:tplc="B41AD92E" w:tentative="1">
      <w:start w:val="1"/>
      <w:numFmt w:val="bullet"/>
      <w:lvlText w:val="•"/>
      <w:lvlJc w:val="left"/>
      <w:pPr>
        <w:tabs>
          <w:tab w:val="num" w:pos="1440"/>
        </w:tabs>
        <w:ind w:left="1440" w:hanging="360"/>
      </w:pPr>
      <w:rPr>
        <w:rFonts w:ascii="Times New Roman" w:hAnsi="Times New Roman" w:hint="default"/>
      </w:rPr>
    </w:lvl>
    <w:lvl w:ilvl="2" w:tplc="51348722" w:tentative="1">
      <w:start w:val="1"/>
      <w:numFmt w:val="bullet"/>
      <w:lvlText w:val="•"/>
      <w:lvlJc w:val="left"/>
      <w:pPr>
        <w:tabs>
          <w:tab w:val="num" w:pos="2160"/>
        </w:tabs>
        <w:ind w:left="2160" w:hanging="360"/>
      </w:pPr>
      <w:rPr>
        <w:rFonts w:ascii="Times New Roman" w:hAnsi="Times New Roman" w:hint="default"/>
      </w:rPr>
    </w:lvl>
    <w:lvl w:ilvl="3" w:tplc="8C7037D8" w:tentative="1">
      <w:start w:val="1"/>
      <w:numFmt w:val="bullet"/>
      <w:lvlText w:val="•"/>
      <w:lvlJc w:val="left"/>
      <w:pPr>
        <w:tabs>
          <w:tab w:val="num" w:pos="2880"/>
        </w:tabs>
        <w:ind w:left="2880" w:hanging="360"/>
      </w:pPr>
      <w:rPr>
        <w:rFonts w:ascii="Times New Roman" w:hAnsi="Times New Roman" w:hint="default"/>
      </w:rPr>
    </w:lvl>
    <w:lvl w:ilvl="4" w:tplc="A68273AC" w:tentative="1">
      <w:start w:val="1"/>
      <w:numFmt w:val="bullet"/>
      <w:lvlText w:val="•"/>
      <w:lvlJc w:val="left"/>
      <w:pPr>
        <w:tabs>
          <w:tab w:val="num" w:pos="3600"/>
        </w:tabs>
        <w:ind w:left="3600" w:hanging="360"/>
      </w:pPr>
      <w:rPr>
        <w:rFonts w:ascii="Times New Roman" w:hAnsi="Times New Roman" w:hint="default"/>
      </w:rPr>
    </w:lvl>
    <w:lvl w:ilvl="5" w:tplc="04AC7A48" w:tentative="1">
      <w:start w:val="1"/>
      <w:numFmt w:val="bullet"/>
      <w:lvlText w:val="•"/>
      <w:lvlJc w:val="left"/>
      <w:pPr>
        <w:tabs>
          <w:tab w:val="num" w:pos="4320"/>
        </w:tabs>
        <w:ind w:left="4320" w:hanging="360"/>
      </w:pPr>
      <w:rPr>
        <w:rFonts w:ascii="Times New Roman" w:hAnsi="Times New Roman" w:hint="default"/>
      </w:rPr>
    </w:lvl>
    <w:lvl w:ilvl="6" w:tplc="B25CE258" w:tentative="1">
      <w:start w:val="1"/>
      <w:numFmt w:val="bullet"/>
      <w:lvlText w:val="•"/>
      <w:lvlJc w:val="left"/>
      <w:pPr>
        <w:tabs>
          <w:tab w:val="num" w:pos="5040"/>
        </w:tabs>
        <w:ind w:left="5040" w:hanging="360"/>
      </w:pPr>
      <w:rPr>
        <w:rFonts w:ascii="Times New Roman" w:hAnsi="Times New Roman" w:hint="default"/>
      </w:rPr>
    </w:lvl>
    <w:lvl w:ilvl="7" w:tplc="0C8A8658" w:tentative="1">
      <w:start w:val="1"/>
      <w:numFmt w:val="bullet"/>
      <w:lvlText w:val="•"/>
      <w:lvlJc w:val="left"/>
      <w:pPr>
        <w:tabs>
          <w:tab w:val="num" w:pos="5760"/>
        </w:tabs>
        <w:ind w:left="5760" w:hanging="360"/>
      </w:pPr>
      <w:rPr>
        <w:rFonts w:ascii="Times New Roman" w:hAnsi="Times New Roman" w:hint="default"/>
      </w:rPr>
    </w:lvl>
    <w:lvl w:ilvl="8" w:tplc="7EB6AC3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B87A86"/>
    <w:multiLevelType w:val="hybridMultilevel"/>
    <w:tmpl w:val="09544994"/>
    <w:lvl w:ilvl="0" w:tplc="DB9C8B0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993A7B"/>
    <w:multiLevelType w:val="hybridMultilevel"/>
    <w:tmpl w:val="73981D64"/>
    <w:lvl w:ilvl="0" w:tplc="D636839A">
      <w:start w:val="1"/>
      <w:numFmt w:val="bullet"/>
      <w:lvlText w:val="•"/>
      <w:lvlJc w:val="left"/>
      <w:pPr>
        <w:tabs>
          <w:tab w:val="num" w:pos="720"/>
        </w:tabs>
        <w:ind w:left="720" w:hanging="360"/>
      </w:pPr>
      <w:rPr>
        <w:rFonts w:ascii="Times New Roman" w:hAnsi="Times New Roman" w:hint="default"/>
      </w:rPr>
    </w:lvl>
    <w:lvl w:ilvl="1" w:tplc="2A3CBE42" w:tentative="1">
      <w:start w:val="1"/>
      <w:numFmt w:val="bullet"/>
      <w:lvlText w:val="•"/>
      <w:lvlJc w:val="left"/>
      <w:pPr>
        <w:tabs>
          <w:tab w:val="num" w:pos="1440"/>
        </w:tabs>
        <w:ind w:left="1440" w:hanging="360"/>
      </w:pPr>
      <w:rPr>
        <w:rFonts w:ascii="Times New Roman" w:hAnsi="Times New Roman" w:hint="default"/>
      </w:rPr>
    </w:lvl>
    <w:lvl w:ilvl="2" w:tplc="887A4412" w:tentative="1">
      <w:start w:val="1"/>
      <w:numFmt w:val="bullet"/>
      <w:lvlText w:val="•"/>
      <w:lvlJc w:val="left"/>
      <w:pPr>
        <w:tabs>
          <w:tab w:val="num" w:pos="2160"/>
        </w:tabs>
        <w:ind w:left="2160" w:hanging="360"/>
      </w:pPr>
      <w:rPr>
        <w:rFonts w:ascii="Times New Roman" w:hAnsi="Times New Roman" w:hint="default"/>
      </w:rPr>
    </w:lvl>
    <w:lvl w:ilvl="3" w:tplc="B22CEAF8" w:tentative="1">
      <w:start w:val="1"/>
      <w:numFmt w:val="bullet"/>
      <w:lvlText w:val="•"/>
      <w:lvlJc w:val="left"/>
      <w:pPr>
        <w:tabs>
          <w:tab w:val="num" w:pos="2880"/>
        </w:tabs>
        <w:ind w:left="2880" w:hanging="360"/>
      </w:pPr>
      <w:rPr>
        <w:rFonts w:ascii="Times New Roman" w:hAnsi="Times New Roman" w:hint="default"/>
      </w:rPr>
    </w:lvl>
    <w:lvl w:ilvl="4" w:tplc="BD201884" w:tentative="1">
      <w:start w:val="1"/>
      <w:numFmt w:val="bullet"/>
      <w:lvlText w:val="•"/>
      <w:lvlJc w:val="left"/>
      <w:pPr>
        <w:tabs>
          <w:tab w:val="num" w:pos="3600"/>
        </w:tabs>
        <w:ind w:left="3600" w:hanging="360"/>
      </w:pPr>
      <w:rPr>
        <w:rFonts w:ascii="Times New Roman" w:hAnsi="Times New Roman" w:hint="default"/>
      </w:rPr>
    </w:lvl>
    <w:lvl w:ilvl="5" w:tplc="055E5060" w:tentative="1">
      <w:start w:val="1"/>
      <w:numFmt w:val="bullet"/>
      <w:lvlText w:val="•"/>
      <w:lvlJc w:val="left"/>
      <w:pPr>
        <w:tabs>
          <w:tab w:val="num" w:pos="4320"/>
        </w:tabs>
        <w:ind w:left="4320" w:hanging="360"/>
      </w:pPr>
      <w:rPr>
        <w:rFonts w:ascii="Times New Roman" w:hAnsi="Times New Roman" w:hint="default"/>
      </w:rPr>
    </w:lvl>
    <w:lvl w:ilvl="6" w:tplc="F83CDEEA" w:tentative="1">
      <w:start w:val="1"/>
      <w:numFmt w:val="bullet"/>
      <w:lvlText w:val="•"/>
      <w:lvlJc w:val="left"/>
      <w:pPr>
        <w:tabs>
          <w:tab w:val="num" w:pos="5040"/>
        </w:tabs>
        <w:ind w:left="5040" w:hanging="360"/>
      </w:pPr>
      <w:rPr>
        <w:rFonts w:ascii="Times New Roman" w:hAnsi="Times New Roman" w:hint="default"/>
      </w:rPr>
    </w:lvl>
    <w:lvl w:ilvl="7" w:tplc="770A4584" w:tentative="1">
      <w:start w:val="1"/>
      <w:numFmt w:val="bullet"/>
      <w:lvlText w:val="•"/>
      <w:lvlJc w:val="left"/>
      <w:pPr>
        <w:tabs>
          <w:tab w:val="num" w:pos="5760"/>
        </w:tabs>
        <w:ind w:left="5760" w:hanging="360"/>
      </w:pPr>
      <w:rPr>
        <w:rFonts w:ascii="Times New Roman" w:hAnsi="Times New Roman" w:hint="default"/>
      </w:rPr>
    </w:lvl>
    <w:lvl w:ilvl="8" w:tplc="49408FE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15F17E6"/>
    <w:multiLevelType w:val="hybridMultilevel"/>
    <w:tmpl w:val="33584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E11A6C"/>
    <w:multiLevelType w:val="hybridMultilevel"/>
    <w:tmpl w:val="921CA036"/>
    <w:lvl w:ilvl="0" w:tplc="E4AE66E6">
      <w:start w:val="1"/>
      <w:numFmt w:val="bullet"/>
      <w:lvlText w:val="-"/>
      <w:lvlJc w:val="left"/>
      <w:pPr>
        <w:tabs>
          <w:tab w:val="num" w:pos="720"/>
        </w:tabs>
        <w:ind w:left="720" w:hanging="360"/>
      </w:pPr>
      <w:rPr>
        <w:rFonts w:ascii="Times New Roman" w:hAnsi="Times New Roman" w:hint="default"/>
      </w:rPr>
    </w:lvl>
    <w:lvl w:ilvl="1" w:tplc="19C4F4C8" w:tentative="1">
      <w:start w:val="1"/>
      <w:numFmt w:val="bullet"/>
      <w:lvlText w:val="-"/>
      <w:lvlJc w:val="left"/>
      <w:pPr>
        <w:tabs>
          <w:tab w:val="num" w:pos="1440"/>
        </w:tabs>
        <w:ind w:left="1440" w:hanging="360"/>
      </w:pPr>
      <w:rPr>
        <w:rFonts w:ascii="Times New Roman" w:hAnsi="Times New Roman" w:hint="default"/>
      </w:rPr>
    </w:lvl>
    <w:lvl w:ilvl="2" w:tplc="3A28800C" w:tentative="1">
      <w:start w:val="1"/>
      <w:numFmt w:val="bullet"/>
      <w:lvlText w:val="-"/>
      <w:lvlJc w:val="left"/>
      <w:pPr>
        <w:tabs>
          <w:tab w:val="num" w:pos="2160"/>
        </w:tabs>
        <w:ind w:left="2160" w:hanging="360"/>
      </w:pPr>
      <w:rPr>
        <w:rFonts w:ascii="Times New Roman" w:hAnsi="Times New Roman" w:hint="default"/>
      </w:rPr>
    </w:lvl>
    <w:lvl w:ilvl="3" w:tplc="E4285B24" w:tentative="1">
      <w:start w:val="1"/>
      <w:numFmt w:val="bullet"/>
      <w:lvlText w:val="-"/>
      <w:lvlJc w:val="left"/>
      <w:pPr>
        <w:tabs>
          <w:tab w:val="num" w:pos="2880"/>
        </w:tabs>
        <w:ind w:left="2880" w:hanging="360"/>
      </w:pPr>
      <w:rPr>
        <w:rFonts w:ascii="Times New Roman" w:hAnsi="Times New Roman" w:hint="default"/>
      </w:rPr>
    </w:lvl>
    <w:lvl w:ilvl="4" w:tplc="E856E5EC" w:tentative="1">
      <w:start w:val="1"/>
      <w:numFmt w:val="bullet"/>
      <w:lvlText w:val="-"/>
      <w:lvlJc w:val="left"/>
      <w:pPr>
        <w:tabs>
          <w:tab w:val="num" w:pos="3600"/>
        </w:tabs>
        <w:ind w:left="3600" w:hanging="360"/>
      </w:pPr>
      <w:rPr>
        <w:rFonts w:ascii="Times New Roman" w:hAnsi="Times New Roman" w:hint="default"/>
      </w:rPr>
    </w:lvl>
    <w:lvl w:ilvl="5" w:tplc="53A69472" w:tentative="1">
      <w:start w:val="1"/>
      <w:numFmt w:val="bullet"/>
      <w:lvlText w:val="-"/>
      <w:lvlJc w:val="left"/>
      <w:pPr>
        <w:tabs>
          <w:tab w:val="num" w:pos="4320"/>
        </w:tabs>
        <w:ind w:left="4320" w:hanging="360"/>
      </w:pPr>
      <w:rPr>
        <w:rFonts w:ascii="Times New Roman" w:hAnsi="Times New Roman" w:hint="default"/>
      </w:rPr>
    </w:lvl>
    <w:lvl w:ilvl="6" w:tplc="7F929C32" w:tentative="1">
      <w:start w:val="1"/>
      <w:numFmt w:val="bullet"/>
      <w:lvlText w:val="-"/>
      <w:lvlJc w:val="left"/>
      <w:pPr>
        <w:tabs>
          <w:tab w:val="num" w:pos="5040"/>
        </w:tabs>
        <w:ind w:left="5040" w:hanging="360"/>
      </w:pPr>
      <w:rPr>
        <w:rFonts w:ascii="Times New Roman" w:hAnsi="Times New Roman" w:hint="default"/>
      </w:rPr>
    </w:lvl>
    <w:lvl w:ilvl="7" w:tplc="D990F8EE" w:tentative="1">
      <w:start w:val="1"/>
      <w:numFmt w:val="bullet"/>
      <w:lvlText w:val="-"/>
      <w:lvlJc w:val="left"/>
      <w:pPr>
        <w:tabs>
          <w:tab w:val="num" w:pos="5760"/>
        </w:tabs>
        <w:ind w:left="5760" w:hanging="360"/>
      </w:pPr>
      <w:rPr>
        <w:rFonts w:ascii="Times New Roman" w:hAnsi="Times New Roman" w:hint="default"/>
      </w:rPr>
    </w:lvl>
    <w:lvl w:ilvl="8" w:tplc="78BC5C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9304E2"/>
    <w:multiLevelType w:val="hybridMultilevel"/>
    <w:tmpl w:val="9CEC9E00"/>
    <w:lvl w:ilvl="0" w:tplc="E3F4B13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A7052C"/>
    <w:multiLevelType w:val="hybridMultilevel"/>
    <w:tmpl w:val="694E4D56"/>
    <w:lvl w:ilvl="0" w:tplc="8B5CBE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9"/>
  </w:num>
  <w:num w:numId="3">
    <w:abstractNumId w:val="1"/>
  </w:num>
  <w:num w:numId="4">
    <w:abstractNumId w:val="8"/>
  </w:num>
  <w:num w:numId="5">
    <w:abstractNumId w:val="14"/>
  </w:num>
  <w:num w:numId="6">
    <w:abstractNumId w:val="16"/>
  </w:num>
  <w:num w:numId="7">
    <w:abstractNumId w:val="3"/>
  </w:num>
  <w:num w:numId="8">
    <w:abstractNumId w:val="5"/>
  </w:num>
  <w:num w:numId="9">
    <w:abstractNumId w:val="7"/>
  </w:num>
  <w:num w:numId="10">
    <w:abstractNumId w:val="13"/>
  </w:num>
  <w:num w:numId="11">
    <w:abstractNumId w:val="11"/>
  </w:num>
  <w:num w:numId="12">
    <w:abstractNumId w:val="6"/>
  </w:num>
  <w:num w:numId="13">
    <w:abstractNumId w:val="15"/>
  </w:num>
  <w:num w:numId="14">
    <w:abstractNumId w:val="17"/>
  </w:num>
  <w:num w:numId="15">
    <w:abstractNumId w:val="12"/>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F5"/>
    <w:rsid w:val="000043F2"/>
    <w:rsid w:val="00012AEC"/>
    <w:rsid w:val="000211EA"/>
    <w:rsid w:val="0002366B"/>
    <w:rsid w:val="00044616"/>
    <w:rsid w:val="00045D21"/>
    <w:rsid w:val="00051878"/>
    <w:rsid w:val="00084150"/>
    <w:rsid w:val="00093520"/>
    <w:rsid w:val="000A5630"/>
    <w:rsid w:val="000A56F6"/>
    <w:rsid w:val="000C06F7"/>
    <w:rsid w:val="000D12F9"/>
    <w:rsid w:val="000D4543"/>
    <w:rsid w:val="000D4D9E"/>
    <w:rsid w:val="000E160A"/>
    <w:rsid w:val="000E3E83"/>
    <w:rsid w:val="000E6161"/>
    <w:rsid w:val="000F097C"/>
    <w:rsid w:val="000F2D64"/>
    <w:rsid w:val="000F302D"/>
    <w:rsid w:val="001156E9"/>
    <w:rsid w:val="00117FE2"/>
    <w:rsid w:val="00131D1F"/>
    <w:rsid w:val="001344CD"/>
    <w:rsid w:val="00135416"/>
    <w:rsid w:val="001377BC"/>
    <w:rsid w:val="00152994"/>
    <w:rsid w:val="001530CE"/>
    <w:rsid w:val="00155249"/>
    <w:rsid w:val="001625C7"/>
    <w:rsid w:val="00162FF6"/>
    <w:rsid w:val="00165920"/>
    <w:rsid w:val="00165AE3"/>
    <w:rsid w:val="00166421"/>
    <w:rsid w:val="00190388"/>
    <w:rsid w:val="001A67CF"/>
    <w:rsid w:val="001B18E7"/>
    <w:rsid w:val="001B2BD1"/>
    <w:rsid w:val="001B6CCA"/>
    <w:rsid w:val="001C552B"/>
    <w:rsid w:val="001C70A4"/>
    <w:rsid w:val="001C710E"/>
    <w:rsid w:val="001D73C6"/>
    <w:rsid w:val="001E3F85"/>
    <w:rsid w:val="001E7D7B"/>
    <w:rsid w:val="0020610B"/>
    <w:rsid w:val="00227C04"/>
    <w:rsid w:val="00230314"/>
    <w:rsid w:val="00235840"/>
    <w:rsid w:val="00255464"/>
    <w:rsid w:val="002629D6"/>
    <w:rsid w:val="00274CC8"/>
    <w:rsid w:val="00290C67"/>
    <w:rsid w:val="00295D43"/>
    <w:rsid w:val="002A1FE0"/>
    <w:rsid w:val="002C7E52"/>
    <w:rsid w:val="002D01CB"/>
    <w:rsid w:val="002D147F"/>
    <w:rsid w:val="002D21D0"/>
    <w:rsid w:val="002D31BE"/>
    <w:rsid w:val="002D3E50"/>
    <w:rsid w:val="002D43D4"/>
    <w:rsid w:val="002E05E1"/>
    <w:rsid w:val="002E5C92"/>
    <w:rsid w:val="0030201B"/>
    <w:rsid w:val="00307759"/>
    <w:rsid w:val="00312031"/>
    <w:rsid w:val="003130D3"/>
    <w:rsid w:val="00321326"/>
    <w:rsid w:val="003330CD"/>
    <w:rsid w:val="00347154"/>
    <w:rsid w:val="00353115"/>
    <w:rsid w:val="00355C10"/>
    <w:rsid w:val="003625BD"/>
    <w:rsid w:val="00373C3C"/>
    <w:rsid w:val="0037401B"/>
    <w:rsid w:val="003774BC"/>
    <w:rsid w:val="00382390"/>
    <w:rsid w:val="00383FFF"/>
    <w:rsid w:val="003A5825"/>
    <w:rsid w:val="003C3B5A"/>
    <w:rsid w:val="003C463C"/>
    <w:rsid w:val="003C6919"/>
    <w:rsid w:val="003D7BA5"/>
    <w:rsid w:val="003E2A10"/>
    <w:rsid w:val="003E444A"/>
    <w:rsid w:val="00401BCE"/>
    <w:rsid w:val="00404F74"/>
    <w:rsid w:val="00406408"/>
    <w:rsid w:val="004071F1"/>
    <w:rsid w:val="00413FF5"/>
    <w:rsid w:val="00424787"/>
    <w:rsid w:val="00443788"/>
    <w:rsid w:val="00450D14"/>
    <w:rsid w:val="0046266A"/>
    <w:rsid w:val="0046387B"/>
    <w:rsid w:val="00471159"/>
    <w:rsid w:val="00474C35"/>
    <w:rsid w:val="0049144E"/>
    <w:rsid w:val="00491D4C"/>
    <w:rsid w:val="00494772"/>
    <w:rsid w:val="004947CF"/>
    <w:rsid w:val="00496F17"/>
    <w:rsid w:val="004A1AA1"/>
    <w:rsid w:val="004B0BE8"/>
    <w:rsid w:val="004B19F6"/>
    <w:rsid w:val="004B2033"/>
    <w:rsid w:val="004B2EE0"/>
    <w:rsid w:val="004B3046"/>
    <w:rsid w:val="004B3F42"/>
    <w:rsid w:val="004C5A23"/>
    <w:rsid w:val="004E2551"/>
    <w:rsid w:val="00500BE8"/>
    <w:rsid w:val="00501F15"/>
    <w:rsid w:val="00503211"/>
    <w:rsid w:val="00510D04"/>
    <w:rsid w:val="00522A53"/>
    <w:rsid w:val="0053588E"/>
    <w:rsid w:val="00544237"/>
    <w:rsid w:val="005630AE"/>
    <w:rsid w:val="00573069"/>
    <w:rsid w:val="00574D10"/>
    <w:rsid w:val="0058356B"/>
    <w:rsid w:val="005A4E16"/>
    <w:rsid w:val="005B6325"/>
    <w:rsid w:val="005C3487"/>
    <w:rsid w:val="005C3EDA"/>
    <w:rsid w:val="005C6B56"/>
    <w:rsid w:val="005E46BC"/>
    <w:rsid w:val="005E4D18"/>
    <w:rsid w:val="005E6BD2"/>
    <w:rsid w:val="005F3669"/>
    <w:rsid w:val="005F5852"/>
    <w:rsid w:val="005F77E9"/>
    <w:rsid w:val="00610A3E"/>
    <w:rsid w:val="00614A6E"/>
    <w:rsid w:val="00636A7B"/>
    <w:rsid w:val="00641433"/>
    <w:rsid w:val="0064653D"/>
    <w:rsid w:val="0065651F"/>
    <w:rsid w:val="00660C80"/>
    <w:rsid w:val="00674D31"/>
    <w:rsid w:val="00684347"/>
    <w:rsid w:val="00695938"/>
    <w:rsid w:val="00697B57"/>
    <w:rsid w:val="006A18AC"/>
    <w:rsid w:val="006B12F6"/>
    <w:rsid w:val="006B7943"/>
    <w:rsid w:val="006C057A"/>
    <w:rsid w:val="006D1ED3"/>
    <w:rsid w:val="0070122E"/>
    <w:rsid w:val="007105D9"/>
    <w:rsid w:val="00711CF3"/>
    <w:rsid w:val="00714D44"/>
    <w:rsid w:val="00725784"/>
    <w:rsid w:val="00735A6F"/>
    <w:rsid w:val="00737BB2"/>
    <w:rsid w:val="00750156"/>
    <w:rsid w:val="00757F2B"/>
    <w:rsid w:val="00773B8D"/>
    <w:rsid w:val="007755B5"/>
    <w:rsid w:val="00775C08"/>
    <w:rsid w:val="0077696E"/>
    <w:rsid w:val="00785341"/>
    <w:rsid w:val="007A6826"/>
    <w:rsid w:val="007C0670"/>
    <w:rsid w:val="007C0E95"/>
    <w:rsid w:val="007C3225"/>
    <w:rsid w:val="007D713F"/>
    <w:rsid w:val="007E59FD"/>
    <w:rsid w:val="00811A3E"/>
    <w:rsid w:val="008133A1"/>
    <w:rsid w:val="00813490"/>
    <w:rsid w:val="00816223"/>
    <w:rsid w:val="00827B8A"/>
    <w:rsid w:val="0083280E"/>
    <w:rsid w:val="008406BC"/>
    <w:rsid w:val="008669FA"/>
    <w:rsid w:val="008800BD"/>
    <w:rsid w:val="0089164C"/>
    <w:rsid w:val="00891A2D"/>
    <w:rsid w:val="008A0814"/>
    <w:rsid w:val="008A19B3"/>
    <w:rsid w:val="008A242B"/>
    <w:rsid w:val="008B09F4"/>
    <w:rsid w:val="008B5DED"/>
    <w:rsid w:val="008B645A"/>
    <w:rsid w:val="008B69D0"/>
    <w:rsid w:val="008C29B0"/>
    <w:rsid w:val="008C60FD"/>
    <w:rsid w:val="008D0430"/>
    <w:rsid w:val="008D7E28"/>
    <w:rsid w:val="00902926"/>
    <w:rsid w:val="00905EAB"/>
    <w:rsid w:val="00914517"/>
    <w:rsid w:val="00920459"/>
    <w:rsid w:val="00924EA1"/>
    <w:rsid w:val="00945B9F"/>
    <w:rsid w:val="00961502"/>
    <w:rsid w:val="00967A9A"/>
    <w:rsid w:val="00973CB3"/>
    <w:rsid w:val="00982E53"/>
    <w:rsid w:val="00990BF9"/>
    <w:rsid w:val="00992175"/>
    <w:rsid w:val="009930C3"/>
    <w:rsid w:val="00993C74"/>
    <w:rsid w:val="009945B4"/>
    <w:rsid w:val="0099483F"/>
    <w:rsid w:val="00997A09"/>
    <w:rsid w:val="009A64DB"/>
    <w:rsid w:val="009B1AD0"/>
    <w:rsid w:val="009C1303"/>
    <w:rsid w:val="009E2C6E"/>
    <w:rsid w:val="009E5C69"/>
    <w:rsid w:val="009F05BE"/>
    <w:rsid w:val="009F3A3B"/>
    <w:rsid w:val="009F4451"/>
    <w:rsid w:val="009F656D"/>
    <w:rsid w:val="009F681D"/>
    <w:rsid w:val="009F7C1F"/>
    <w:rsid w:val="00A11D97"/>
    <w:rsid w:val="00A1429B"/>
    <w:rsid w:val="00A15B07"/>
    <w:rsid w:val="00A2238F"/>
    <w:rsid w:val="00A25C90"/>
    <w:rsid w:val="00A45204"/>
    <w:rsid w:val="00A5522C"/>
    <w:rsid w:val="00A7020C"/>
    <w:rsid w:val="00A74086"/>
    <w:rsid w:val="00A75971"/>
    <w:rsid w:val="00A93F0B"/>
    <w:rsid w:val="00AA001E"/>
    <w:rsid w:val="00AA0D23"/>
    <w:rsid w:val="00AA1D1C"/>
    <w:rsid w:val="00AA5A3D"/>
    <w:rsid w:val="00AB2031"/>
    <w:rsid w:val="00AB2EAA"/>
    <w:rsid w:val="00AC2E5D"/>
    <w:rsid w:val="00AC65C9"/>
    <w:rsid w:val="00AD003D"/>
    <w:rsid w:val="00AD419C"/>
    <w:rsid w:val="00AD4BB5"/>
    <w:rsid w:val="00AD4F6E"/>
    <w:rsid w:val="00B07262"/>
    <w:rsid w:val="00B14D7F"/>
    <w:rsid w:val="00B206B0"/>
    <w:rsid w:val="00B20A6D"/>
    <w:rsid w:val="00B3456C"/>
    <w:rsid w:val="00B413C9"/>
    <w:rsid w:val="00B42980"/>
    <w:rsid w:val="00B61BA1"/>
    <w:rsid w:val="00B61C1D"/>
    <w:rsid w:val="00B66C51"/>
    <w:rsid w:val="00B90484"/>
    <w:rsid w:val="00B964F5"/>
    <w:rsid w:val="00BA06EB"/>
    <w:rsid w:val="00BB4FA7"/>
    <w:rsid w:val="00BB77A5"/>
    <w:rsid w:val="00BD1ECB"/>
    <w:rsid w:val="00BD47AF"/>
    <w:rsid w:val="00BD7046"/>
    <w:rsid w:val="00BD7666"/>
    <w:rsid w:val="00C006F6"/>
    <w:rsid w:val="00C05079"/>
    <w:rsid w:val="00C20986"/>
    <w:rsid w:val="00C30AC3"/>
    <w:rsid w:val="00C34600"/>
    <w:rsid w:val="00C37EA3"/>
    <w:rsid w:val="00C41FEA"/>
    <w:rsid w:val="00C44CFC"/>
    <w:rsid w:val="00C510E2"/>
    <w:rsid w:val="00C5749F"/>
    <w:rsid w:val="00C76239"/>
    <w:rsid w:val="00C86400"/>
    <w:rsid w:val="00C86FD0"/>
    <w:rsid w:val="00C908A2"/>
    <w:rsid w:val="00CB20A6"/>
    <w:rsid w:val="00CE1FAC"/>
    <w:rsid w:val="00D02A9B"/>
    <w:rsid w:val="00D05263"/>
    <w:rsid w:val="00D10DEC"/>
    <w:rsid w:val="00D12486"/>
    <w:rsid w:val="00D22D0B"/>
    <w:rsid w:val="00D26C52"/>
    <w:rsid w:val="00D40F62"/>
    <w:rsid w:val="00D52305"/>
    <w:rsid w:val="00D657DE"/>
    <w:rsid w:val="00D71E7E"/>
    <w:rsid w:val="00D7200C"/>
    <w:rsid w:val="00D7470A"/>
    <w:rsid w:val="00D75C14"/>
    <w:rsid w:val="00DA2A29"/>
    <w:rsid w:val="00DB28E8"/>
    <w:rsid w:val="00DC0BAE"/>
    <w:rsid w:val="00DC0EF4"/>
    <w:rsid w:val="00DC5106"/>
    <w:rsid w:val="00DE1E99"/>
    <w:rsid w:val="00DF1326"/>
    <w:rsid w:val="00DF47AD"/>
    <w:rsid w:val="00DF6891"/>
    <w:rsid w:val="00DF7902"/>
    <w:rsid w:val="00E23036"/>
    <w:rsid w:val="00E839FC"/>
    <w:rsid w:val="00E86AE9"/>
    <w:rsid w:val="00E9139E"/>
    <w:rsid w:val="00EA0463"/>
    <w:rsid w:val="00EA3A70"/>
    <w:rsid w:val="00EB32CC"/>
    <w:rsid w:val="00EC4C35"/>
    <w:rsid w:val="00EC626D"/>
    <w:rsid w:val="00ED0D04"/>
    <w:rsid w:val="00ED1F1F"/>
    <w:rsid w:val="00ED4549"/>
    <w:rsid w:val="00ED4A12"/>
    <w:rsid w:val="00ED788C"/>
    <w:rsid w:val="00EE4E24"/>
    <w:rsid w:val="00F0388A"/>
    <w:rsid w:val="00F1393A"/>
    <w:rsid w:val="00F177EE"/>
    <w:rsid w:val="00F214F6"/>
    <w:rsid w:val="00F217FF"/>
    <w:rsid w:val="00F35108"/>
    <w:rsid w:val="00F4422D"/>
    <w:rsid w:val="00F44878"/>
    <w:rsid w:val="00F4778E"/>
    <w:rsid w:val="00F50B8D"/>
    <w:rsid w:val="00F51BD2"/>
    <w:rsid w:val="00F51EF5"/>
    <w:rsid w:val="00F53501"/>
    <w:rsid w:val="00F537C2"/>
    <w:rsid w:val="00F57669"/>
    <w:rsid w:val="00F61795"/>
    <w:rsid w:val="00F71B7A"/>
    <w:rsid w:val="00F76C82"/>
    <w:rsid w:val="00F8373A"/>
    <w:rsid w:val="00F87C8D"/>
    <w:rsid w:val="00FA5361"/>
    <w:rsid w:val="00FB63A8"/>
    <w:rsid w:val="00FC6E88"/>
    <w:rsid w:val="00FD15D3"/>
    <w:rsid w:val="00FE03BF"/>
    <w:rsid w:val="00FF2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F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413F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13FF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13F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FF5"/>
    <w:rPr>
      <w:rFonts w:asciiTheme="majorHAnsi" w:eastAsiaTheme="majorEastAsia" w:hAnsiTheme="majorHAnsi" w:cstheme="majorBidi"/>
      <w:b/>
      <w:bCs/>
      <w:color w:val="365F91" w:themeColor="accent1" w:themeShade="BF"/>
      <w:sz w:val="28"/>
      <w:szCs w:val="28"/>
      <w:lang w:val="en-US" w:eastAsia="ru-RU"/>
    </w:rPr>
  </w:style>
  <w:style w:type="character" w:customStyle="1" w:styleId="30">
    <w:name w:val="Заголовок 3 Знак"/>
    <w:basedOn w:val="a0"/>
    <w:link w:val="3"/>
    <w:uiPriority w:val="9"/>
    <w:semiHidden/>
    <w:rsid w:val="00413FF5"/>
    <w:rPr>
      <w:rFonts w:asciiTheme="majorHAnsi" w:eastAsiaTheme="majorEastAsia" w:hAnsiTheme="majorHAnsi" w:cstheme="majorBidi"/>
      <w:b/>
      <w:bCs/>
      <w:color w:val="4F81BD" w:themeColor="accent1"/>
      <w:sz w:val="20"/>
      <w:szCs w:val="20"/>
      <w:lang w:val="en-US" w:eastAsia="ru-RU"/>
    </w:rPr>
  </w:style>
  <w:style w:type="character" w:customStyle="1" w:styleId="50">
    <w:name w:val="Заголовок 5 Знак"/>
    <w:basedOn w:val="a0"/>
    <w:link w:val="5"/>
    <w:uiPriority w:val="9"/>
    <w:semiHidden/>
    <w:rsid w:val="00413FF5"/>
    <w:rPr>
      <w:rFonts w:asciiTheme="majorHAnsi" w:eastAsiaTheme="majorEastAsia" w:hAnsiTheme="majorHAnsi" w:cstheme="majorBidi"/>
      <w:color w:val="243F60" w:themeColor="accent1" w:themeShade="7F"/>
      <w:sz w:val="20"/>
      <w:szCs w:val="20"/>
      <w:lang w:val="en-US" w:eastAsia="ru-RU"/>
    </w:rPr>
  </w:style>
  <w:style w:type="paragraph" w:styleId="a3">
    <w:name w:val="List Paragraph"/>
    <w:basedOn w:val="a"/>
    <w:uiPriority w:val="34"/>
    <w:qFormat/>
    <w:rsid w:val="00413FF5"/>
    <w:pPr>
      <w:ind w:left="720"/>
      <w:contextualSpacing/>
    </w:pPr>
  </w:style>
  <w:style w:type="paragraph" w:styleId="a4">
    <w:name w:val="No Spacing"/>
    <w:link w:val="a5"/>
    <w:uiPriority w:val="1"/>
    <w:qFormat/>
    <w:rsid w:val="00413FF5"/>
    <w:pPr>
      <w:spacing w:after="0" w:line="240" w:lineRule="auto"/>
    </w:pPr>
  </w:style>
  <w:style w:type="character" w:customStyle="1" w:styleId="a5">
    <w:name w:val="Без интервала Знак"/>
    <w:basedOn w:val="a0"/>
    <w:link w:val="a4"/>
    <w:uiPriority w:val="1"/>
    <w:locked/>
    <w:rsid w:val="00413FF5"/>
  </w:style>
  <w:style w:type="paragraph" w:styleId="a6">
    <w:name w:val="Body Text Indent"/>
    <w:aliases w:val="Основной текст 1,Нумерованный список !!,Надин стиль"/>
    <w:basedOn w:val="a"/>
    <w:link w:val="a7"/>
    <w:uiPriority w:val="99"/>
    <w:semiHidden/>
    <w:rsid w:val="00413FF5"/>
    <w:pPr>
      <w:ind w:firstLine="540"/>
      <w:jc w:val="both"/>
    </w:pPr>
    <w:rPr>
      <w:sz w:val="28"/>
      <w:szCs w:val="24"/>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uiPriority w:val="99"/>
    <w:semiHidden/>
    <w:rsid w:val="00413FF5"/>
    <w:rPr>
      <w:rFonts w:ascii="Times New Roman" w:eastAsia="Times New Roman" w:hAnsi="Times New Roman" w:cs="Times New Roman"/>
      <w:sz w:val="28"/>
      <w:szCs w:val="24"/>
      <w:lang w:val="en-US" w:eastAsia="ru-RU"/>
    </w:rPr>
  </w:style>
  <w:style w:type="paragraph" w:styleId="2">
    <w:name w:val="Body Text Indent 2"/>
    <w:basedOn w:val="a"/>
    <w:link w:val="20"/>
    <w:uiPriority w:val="99"/>
    <w:unhideWhenUsed/>
    <w:rsid w:val="00413FF5"/>
    <w:pPr>
      <w:spacing w:after="120" w:line="480" w:lineRule="auto"/>
      <w:ind w:left="283"/>
    </w:pPr>
  </w:style>
  <w:style w:type="character" w:customStyle="1" w:styleId="20">
    <w:name w:val="Основной текст с отступом 2 Знак"/>
    <w:basedOn w:val="a0"/>
    <w:link w:val="2"/>
    <w:uiPriority w:val="99"/>
    <w:rsid w:val="00413FF5"/>
    <w:rPr>
      <w:rFonts w:ascii="Times New Roman" w:eastAsia="Times New Roman" w:hAnsi="Times New Roman" w:cs="Times New Roman"/>
      <w:sz w:val="20"/>
      <w:szCs w:val="20"/>
      <w:lang w:val="en-US" w:eastAsia="ru-RU"/>
    </w:rPr>
  </w:style>
  <w:style w:type="paragraph" w:styleId="a8">
    <w:name w:val="Title"/>
    <w:basedOn w:val="a"/>
    <w:link w:val="a9"/>
    <w:qFormat/>
    <w:rsid w:val="00413FF5"/>
    <w:pPr>
      <w:jc w:val="center"/>
    </w:pPr>
    <w:rPr>
      <w:b/>
      <w:bCs/>
      <w:sz w:val="24"/>
      <w:szCs w:val="24"/>
      <w:lang w:val="ru-RU"/>
    </w:rPr>
  </w:style>
  <w:style w:type="character" w:customStyle="1" w:styleId="a9">
    <w:name w:val="Название Знак"/>
    <w:basedOn w:val="a0"/>
    <w:link w:val="a8"/>
    <w:rsid w:val="00413FF5"/>
    <w:rPr>
      <w:rFonts w:ascii="Times New Roman" w:eastAsia="Times New Roman" w:hAnsi="Times New Roman" w:cs="Times New Roman"/>
      <w:b/>
      <w:bCs/>
      <w:sz w:val="24"/>
      <w:szCs w:val="24"/>
      <w:lang w:eastAsia="ru-RU"/>
    </w:rPr>
  </w:style>
  <w:style w:type="paragraph" w:customStyle="1" w:styleId="Report">
    <w:name w:val="Report"/>
    <w:basedOn w:val="a"/>
    <w:rsid w:val="00413FF5"/>
    <w:pPr>
      <w:spacing w:line="360" w:lineRule="auto"/>
      <w:ind w:firstLine="567"/>
      <w:jc w:val="both"/>
    </w:pPr>
    <w:rPr>
      <w:sz w:val="24"/>
      <w:lang w:val="ru-RU"/>
    </w:rPr>
  </w:style>
  <w:style w:type="paragraph" w:styleId="aa">
    <w:name w:val="Body Text"/>
    <w:basedOn w:val="a"/>
    <w:link w:val="ab"/>
    <w:uiPriority w:val="99"/>
    <w:unhideWhenUsed/>
    <w:rsid w:val="00413FF5"/>
    <w:pPr>
      <w:spacing w:after="120"/>
    </w:pPr>
  </w:style>
  <w:style w:type="character" w:customStyle="1" w:styleId="ab">
    <w:name w:val="Основной текст Знак"/>
    <w:basedOn w:val="a0"/>
    <w:link w:val="aa"/>
    <w:uiPriority w:val="99"/>
    <w:rsid w:val="00413FF5"/>
    <w:rPr>
      <w:rFonts w:ascii="Times New Roman" w:eastAsia="Times New Roman" w:hAnsi="Times New Roman" w:cs="Times New Roman"/>
      <w:sz w:val="20"/>
      <w:szCs w:val="20"/>
      <w:lang w:val="en-US" w:eastAsia="ru-RU"/>
    </w:rPr>
  </w:style>
  <w:style w:type="paragraph" w:customStyle="1" w:styleId="ReportTab">
    <w:name w:val="Report_Tab"/>
    <w:basedOn w:val="a"/>
    <w:rsid w:val="00413FF5"/>
    <w:rPr>
      <w:sz w:val="24"/>
      <w:lang w:val="ru-RU"/>
    </w:rPr>
  </w:style>
  <w:style w:type="paragraph" w:styleId="ac">
    <w:name w:val="header"/>
    <w:basedOn w:val="a"/>
    <w:link w:val="ad"/>
    <w:uiPriority w:val="99"/>
    <w:unhideWhenUsed/>
    <w:rsid w:val="00413FF5"/>
    <w:pPr>
      <w:tabs>
        <w:tab w:val="center" w:pos="4677"/>
        <w:tab w:val="right" w:pos="9355"/>
      </w:tabs>
    </w:pPr>
    <w:rPr>
      <w:sz w:val="24"/>
      <w:szCs w:val="24"/>
      <w:lang w:val="ru-RU"/>
    </w:rPr>
  </w:style>
  <w:style w:type="character" w:customStyle="1" w:styleId="ad">
    <w:name w:val="Верхний колонтитул Знак"/>
    <w:basedOn w:val="a0"/>
    <w:link w:val="ac"/>
    <w:uiPriority w:val="99"/>
    <w:rsid w:val="00413FF5"/>
    <w:rPr>
      <w:rFonts w:ascii="Times New Roman" w:eastAsia="Times New Roman" w:hAnsi="Times New Roman" w:cs="Times New Roman"/>
      <w:sz w:val="24"/>
      <w:szCs w:val="24"/>
      <w:lang w:eastAsia="ru-RU"/>
    </w:rPr>
  </w:style>
  <w:style w:type="paragraph" w:customStyle="1" w:styleId="xl41">
    <w:name w:val="xl41"/>
    <w:basedOn w:val="a"/>
    <w:rsid w:val="00413F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ru-RU"/>
    </w:rPr>
  </w:style>
  <w:style w:type="paragraph" w:customStyle="1" w:styleId="ae">
    <w:name w:val="Таблица"/>
    <w:basedOn w:val="a"/>
    <w:rsid w:val="00413FF5"/>
    <w:pPr>
      <w:keepNext/>
      <w:spacing w:before="120"/>
      <w:ind w:firstLine="567"/>
      <w:jc w:val="right"/>
    </w:pPr>
    <w:rPr>
      <w:color w:val="000000"/>
      <w:sz w:val="24"/>
      <w:lang w:val="ru-RU"/>
    </w:rPr>
  </w:style>
  <w:style w:type="paragraph" w:customStyle="1" w:styleId="font7">
    <w:name w:val="font7"/>
    <w:basedOn w:val="a"/>
    <w:rsid w:val="00413FF5"/>
    <w:pPr>
      <w:spacing w:before="100" w:beforeAutospacing="1" w:after="100" w:afterAutospacing="1"/>
    </w:pPr>
    <w:rPr>
      <w:sz w:val="21"/>
      <w:szCs w:val="21"/>
      <w:lang w:val="ru-RU"/>
    </w:rPr>
  </w:style>
  <w:style w:type="paragraph" w:customStyle="1" w:styleId="8">
    <w:name w:val="заголовок 8"/>
    <w:basedOn w:val="a"/>
    <w:next w:val="a"/>
    <w:rsid w:val="00413FF5"/>
    <w:pPr>
      <w:keepNext/>
      <w:spacing w:after="58"/>
    </w:pPr>
    <w:rPr>
      <w:b/>
      <w:sz w:val="24"/>
      <w:szCs w:val="24"/>
      <w:lang w:val="ru-RU"/>
    </w:rPr>
  </w:style>
  <w:style w:type="paragraph" w:customStyle="1" w:styleId="31">
    <w:name w:val="Основной текст с отступом 31"/>
    <w:basedOn w:val="a"/>
    <w:rsid w:val="00413FF5"/>
    <w:pPr>
      <w:ind w:firstLine="709"/>
      <w:jc w:val="both"/>
    </w:pPr>
    <w:rPr>
      <w:sz w:val="24"/>
      <w:lang w:val="ru-RU"/>
    </w:rPr>
  </w:style>
  <w:style w:type="paragraph" w:customStyle="1" w:styleId="21">
    <w:name w:val="Основной текст 21"/>
    <w:basedOn w:val="a"/>
    <w:rsid w:val="00413FF5"/>
    <w:pPr>
      <w:ind w:firstLine="720"/>
      <w:jc w:val="both"/>
    </w:pPr>
    <w:rPr>
      <w:sz w:val="24"/>
      <w:lang w:val="ru-RU"/>
    </w:rPr>
  </w:style>
  <w:style w:type="paragraph" w:styleId="22">
    <w:name w:val="Body Text 2"/>
    <w:basedOn w:val="a"/>
    <w:link w:val="23"/>
    <w:rsid w:val="00413FF5"/>
    <w:pPr>
      <w:spacing w:after="120" w:line="480" w:lineRule="auto"/>
    </w:pPr>
  </w:style>
  <w:style w:type="character" w:customStyle="1" w:styleId="23">
    <w:name w:val="Основной текст 2 Знак"/>
    <w:basedOn w:val="a0"/>
    <w:link w:val="22"/>
    <w:rsid w:val="00413FF5"/>
    <w:rPr>
      <w:rFonts w:ascii="Times New Roman" w:eastAsia="Times New Roman" w:hAnsi="Times New Roman" w:cs="Times New Roman"/>
      <w:sz w:val="20"/>
      <w:szCs w:val="20"/>
      <w:lang w:val="en-US" w:eastAsia="ru-RU"/>
    </w:rPr>
  </w:style>
  <w:style w:type="paragraph" w:styleId="32">
    <w:name w:val="Body Text Indent 3"/>
    <w:basedOn w:val="a"/>
    <w:link w:val="33"/>
    <w:uiPriority w:val="99"/>
    <w:rsid w:val="00413FF5"/>
    <w:pPr>
      <w:spacing w:after="120"/>
      <w:ind w:left="283"/>
    </w:pPr>
    <w:rPr>
      <w:sz w:val="16"/>
      <w:szCs w:val="16"/>
    </w:rPr>
  </w:style>
  <w:style w:type="character" w:customStyle="1" w:styleId="33">
    <w:name w:val="Основной текст с отступом 3 Знак"/>
    <w:basedOn w:val="a0"/>
    <w:link w:val="32"/>
    <w:uiPriority w:val="99"/>
    <w:rsid w:val="00413FF5"/>
    <w:rPr>
      <w:rFonts w:ascii="Times New Roman" w:eastAsia="Times New Roman" w:hAnsi="Times New Roman" w:cs="Times New Roman"/>
      <w:sz w:val="16"/>
      <w:szCs w:val="16"/>
      <w:lang w:val="en-US" w:eastAsia="ru-RU"/>
    </w:rPr>
  </w:style>
  <w:style w:type="paragraph" w:customStyle="1" w:styleId="Default">
    <w:name w:val="Default"/>
    <w:rsid w:val="00413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413F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4">
    <w:name w:val="Body Text 3"/>
    <w:basedOn w:val="a"/>
    <w:link w:val="35"/>
    <w:uiPriority w:val="99"/>
    <w:rsid w:val="00413FF5"/>
    <w:pPr>
      <w:spacing w:after="120"/>
    </w:pPr>
    <w:rPr>
      <w:sz w:val="16"/>
      <w:szCs w:val="16"/>
    </w:rPr>
  </w:style>
  <w:style w:type="character" w:customStyle="1" w:styleId="35">
    <w:name w:val="Основной текст 3 Знак"/>
    <w:basedOn w:val="a0"/>
    <w:link w:val="34"/>
    <w:uiPriority w:val="99"/>
    <w:rsid w:val="00413FF5"/>
    <w:rPr>
      <w:rFonts w:ascii="Times New Roman" w:eastAsia="Times New Roman" w:hAnsi="Times New Roman" w:cs="Times New Roman"/>
      <w:sz w:val="16"/>
      <w:szCs w:val="16"/>
      <w:lang w:val="en-US" w:eastAsia="ru-RU"/>
    </w:rPr>
  </w:style>
  <w:style w:type="paragraph" w:customStyle="1" w:styleId="ConsPlusNormal">
    <w:name w:val="ConsPlusNormal"/>
    <w:rsid w:val="00413F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footer"/>
    <w:basedOn w:val="a"/>
    <w:link w:val="af1"/>
    <w:uiPriority w:val="99"/>
    <w:unhideWhenUsed/>
    <w:rsid w:val="00413FF5"/>
    <w:pPr>
      <w:tabs>
        <w:tab w:val="center" w:pos="4677"/>
        <w:tab w:val="right" w:pos="9355"/>
      </w:tabs>
    </w:pPr>
  </w:style>
  <w:style w:type="character" w:customStyle="1" w:styleId="af1">
    <w:name w:val="Нижний колонтитул Знак"/>
    <w:basedOn w:val="a0"/>
    <w:link w:val="af0"/>
    <w:uiPriority w:val="99"/>
    <w:rsid w:val="00413FF5"/>
    <w:rPr>
      <w:rFonts w:ascii="Times New Roman" w:eastAsia="Times New Roman" w:hAnsi="Times New Roman" w:cs="Times New Roman"/>
      <w:sz w:val="20"/>
      <w:szCs w:val="20"/>
      <w:lang w:val="en-US" w:eastAsia="ru-RU"/>
    </w:rPr>
  </w:style>
  <w:style w:type="character" w:customStyle="1" w:styleId="af2">
    <w:name w:val="Текст выноски Знак"/>
    <w:basedOn w:val="a0"/>
    <w:link w:val="af3"/>
    <w:uiPriority w:val="99"/>
    <w:semiHidden/>
    <w:rsid w:val="00413FF5"/>
    <w:rPr>
      <w:rFonts w:ascii="Tahoma" w:eastAsia="Times New Roman" w:hAnsi="Tahoma" w:cs="Tahoma"/>
      <w:sz w:val="16"/>
      <w:szCs w:val="16"/>
      <w:lang w:val="en-US" w:eastAsia="ru-RU"/>
    </w:rPr>
  </w:style>
  <w:style w:type="paragraph" w:styleId="af3">
    <w:name w:val="Balloon Text"/>
    <w:basedOn w:val="a"/>
    <w:link w:val="af2"/>
    <w:uiPriority w:val="99"/>
    <w:semiHidden/>
    <w:unhideWhenUsed/>
    <w:rsid w:val="00413FF5"/>
    <w:rPr>
      <w:rFonts w:ascii="Tahoma" w:hAnsi="Tahoma" w:cs="Tahoma"/>
      <w:sz w:val="16"/>
      <w:szCs w:val="16"/>
    </w:rPr>
  </w:style>
  <w:style w:type="character" w:customStyle="1" w:styleId="af4">
    <w:name w:val="Текст сноски Знак"/>
    <w:basedOn w:val="a0"/>
    <w:link w:val="af5"/>
    <w:semiHidden/>
    <w:rsid w:val="00413FF5"/>
    <w:rPr>
      <w:rFonts w:ascii="Times New Roman" w:eastAsia="Times New Roman" w:hAnsi="Times New Roman" w:cs="Times New Roman"/>
      <w:sz w:val="20"/>
      <w:szCs w:val="20"/>
      <w:lang w:eastAsia="ru-RU"/>
    </w:rPr>
  </w:style>
  <w:style w:type="paragraph" w:styleId="af5">
    <w:name w:val="footnote text"/>
    <w:basedOn w:val="a"/>
    <w:link w:val="af4"/>
    <w:semiHidden/>
    <w:rsid w:val="00413FF5"/>
    <w:rPr>
      <w:lang w:val="ru-RU"/>
    </w:rPr>
  </w:style>
  <w:style w:type="paragraph" w:customStyle="1" w:styleId="af6">
    <w:name w:val="Знак Знак Знак Знак"/>
    <w:basedOn w:val="a"/>
    <w:rsid w:val="00413FF5"/>
    <w:rPr>
      <w:rFonts w:ascii="Verdana" w:hAnsi="Verdana" w:cs="Verdana"/>
      <w:lang w:eastAsia="en-US"/>
    </w:rPr>
  </w:style>
  <w:style w:type="paragraph" w:styleId="af7">
    <w:name w:val="Normal (Web)"/>
    <w:basedOn w:val="a"/>
    <w:uiPriority w:val="99"/>
    <w:rsid w:val="00413FF5"/>
    <w:pPr>
      <w:spacing w:before="100" w:beforeAutospacing="1" w:after="100" w:afterAutospacing="1"/>
    </w:pPr>
    <w:rPr>
      <w:sz w:val="24"/>
      <w:szCs w:val="24"/>
      <w:lang w:val="ru-RU"/>
    </w:rPr>
  </w:style>
  <w:style w:type="paragraph" w:styleId="af8">
    <w:name w:val="caption"/>
    <w:basedOn w:val="a"/>
    <w:next w:val="a"/>
    <w:qFormat/>
    <w:rsid w:val="00413FF5"/>
    <w:pPr>
      <w:spacing w:before="120" w:after="120"/>
      <w:ind w:firstLine="709"/>
    </w:pPr>
    <w:rPr>
      <w:b/>
      <w:bCs/>
      <w:lang w:val="ru-RU"/>
    </w:rPr>
  </w:style>
  <w:style w:type="table" w:customStyle="1" w:styleId="11">
    <w:name w:val="Сетка таблицы1"/>
    <w:basedOn w:val="a1"/>
    <w:next w:val="af"/>
    <w:uiPriority w:val="59"/>
    <w:rsid w:val="0041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13FF5"/>
    <w:rPr>
      <w:color w:val="0000FF" w:themeColor="hyperlink"/>
      <w:u w:val="single"/>
    </w:rPr>
  </w:style>
  <w:style w:type="paragraph" w:styleId="afa">
    <w:name w:val="Document Map"/>
    <w:basedOn w:val="a"/>
    <w:link w:val="afb"/>
    <w:uiPriority w:val="99"/>
    <w:semiHidden/>
    <w:unhideWhenUsed/>
    <w:rsid w:val="00413FF5"/>
    <w:rPr>
      <w:rFonts w:ascii="Tahoma" w:hAnsi="Tahoma" w:cs="Tahoma"/>
      <w:sz w:val="16"/>
      <w:szCs w:val="16"/>
    </w:rPr>
  </w:style>
  <w:style w:type="character" w:customStyle="1" w:styleId="afb">
    <w:name w:val="Схема документа Знак"/>
    <w:basedOn w:val="a0"/>
    <w:link w:val="afa"/>
    <w:uiPriority w:val="99"/>
    <w:semiHidden/>
    <w:rsid w:val="00413FF5"/>
    <w:rPr>
      <w:rFonts w:ascii="Tahoma" w:eastAsia="Times New Roman" w:hAnsi="Tahoma" w:cs="Tahoma"/>
      <w:sz w:val="16"/>
      <w:szCs w:val="16"/>
      <w:lang w:val="en-US" w:eastAsia="ru-RU"/>
    </w:rPr>
  </w:style>
  <w:style w:type="character" w:customStyle="1" w:styleId="FontStyle46">
    <w:name w:val="Font Style46"/>
    <w:rsid w:val="00413FF5"/>
    <w:rPr>
      <w:rFonts w:ascii="Times New Roman" w:hAnsi="Times New Roman" w:cs="Times New Roman" w:hint="default"/>
      <w:sz w:val="24"/>
      <w:szCs w:val="24"/>
    </w:rPr>
  </w:style>
  <w:style w:type="paragraph" w:customStyle="1" w:styleId="formattext">
    <w:name w:val="formattext"/>
    <w:basedOn w:val="a"/>
    <w:rsid w:val="00413FF5"/>
    <w:pPr>
      <w:spacing w:before="100" w:beforeAutospacing="1" w:after="100" w:afterAutospacing="1"/>
    </w:pPr>
    <w:rPr>
      <w:sz w:val="24"/>
      <w:szCs w:val="24"/>
      <w:lang w:val="ru-RU"/>
    </w:rPr>
  </w:style>
  <w:style w:type="character" w:styleId="afc">
    <w:name w:val="annotation reference"/>
    <w:basedOn w:val="a0"/>
    <w:uiPriority w:val="99"/>
    <w:semiHidden/>
    <w:unhideWhenUsed/>
    <w:rsid w:val="00827B8A"/>
    <w:rPr>
      <w:sz w:val="16"/>
      <w:szCs w:val="16"/>
    </w:rPr>
  </w:style>
  <w:style w:type="paragraph" w:styleId="afd">
    <w:name w:val="annotation text"/>
    <w:basedOn w:val="a"/>
    <w:link w:val="afe"/>
    <w:uiPriority w:val="99"/>
    <w:semiHidden/>
    <w:unhideWhenUsed/>
    <w:rsid w:val="00827B8A"/>
  </w:style>
  <w:style w:type="character" w:customStyle="1" w:styleId="afe">
    <w:name w:val="Текст примечания Знак"/>
    <w:basedOn w:val="a0"/>
    <w:link w:val="afd"/>
    <w:uiPriority w:val="99"/>
    <w:semiHidden/>
    <w:rsid w:val="00827B8A"/>
    <w:rPr>
      <w:rFonts w:ascii="Times New Roman" w:eastAsia="Times New Roman" w:hAnsi="Times New Roman" w:cs="Times New Roman"/>
      <w:sz w:val="20"/>
      <w:szCs w:val="20"/>
      <w:lang w:val="en-US" w:eastAsia="ru-RU"/>
    </w:rPr>
  </w:style>
  <w:style w:type="paragraph" w:styleId="aff">
    <w:name w:val="annotation subject"/>
    <w:basedOn w:val="afd"/>
    <w:next w:val="afd"/>
    <w:link w:val="aff0"/>
    <w:uiPriority w:val="99"/>
    <w:semiHidden/>
    <w:unhideWhenUsed/>
    <w:rsid w:val="00827B8A"/>
    <w:rPr>
      <w:b/>
      <w:bCs/>
    </w:rPr>
  </w:style>
  <w:style w:type="character" w:customStyle="1" w:styleId="aff0">
    <w:name w:val="Тема примечания Знак"/>
    <w:basedOn w:val="afe"/>
    <w:link w:val="aff"/>
    <w:uiPriority w:val="99"/>
    <w:semiHidden/>
    <w:rsid w:val="00827B8A"/>
    <w:rPr>
      <w:rFonts w:ascii="Times New Roman" w:eastAsia="Times New Roman" w:hAnsi="Times New Roman" w:cs="Times New Roman"/>
      <w:b/>
      <w:bCs/>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F5"/>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413F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13FF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13F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FF5"/>
    <w:rPr>
      <w:rFonts w:asciiTheme="majorHAnsi" w:eastAsiaTheme="majorEastAsia" w:hAnsiTheme="majorHAnsi" w:cstheme="majorBidi"/>
      <w:b/>
      <w:bCs/>
      <w:color w:val="365F91" w:themeColor="accent1" w:themeShade="BF"/>
      <w:sz w:val="28"/>
      <w:szCs w:val="28"/>
      <w:lang w:val="en-US" w:eastAsia="ru-RU"/>
    </w:rPr>
  </w:style>
  <w:style w:type="character" w:customStyle="1" w:styleId="30">
    <w:name w:val="Заголовок 3 Знак"/>
    <w:basedOn w:val="a0"/>
    <w:link w:val="3"/>
    <w:uiPriority w:val="9"/>
    <w:semiHidden/>
    <w:rsid w:val="00413FF5"/>
    <w:rPr>
      <w:rFonts w:asciiTheme="majorHAnsi" w:eastAsiaTheme="majorEastAsia" w:hAnsiTheme="majorHAnsi" w:cstheme="majorBidi"/>
      <w:b/>
      <w:bCs/>
      <w:color w:val="4F81BD" w:themeColor="accent1"/>
      <w:sz w:val="20"/>
      <w:szCs w:val="20"/>
      <w:lang w:val="en-US" w:eastAsia="ru-RU"/>
    </w:rPr>
  </w:style>
  <w:style w:type="character" w:customStyle="1" w:styleId="50">
    <w:name w:val="Заголовок 5 Знак"/>
    <w:basedOn w:val="a0"/>
    <w:link w:val="5"/>
    <w:uiPriority w:val="9"/>
    <w:semiHidden/>
    <w:rsid w:val="00413FF5"/>
    <w:rPr>
      <w:rFonts w:asciiTheme="majorHAnsi" w:eastAsiaTheme="majorEastAsia" w:hAnsiTheme="majorHAnsi" w:cstheme="majorBidi"/>
      <w:color w:val="243F60" w:themeColor="accent1" w:themeShade="7F"/>
      <w:sz w:val="20"/>
      <w:szCs w:val="20"/>
      <w:lang w:val="en-US" w:eastAsia="ru-RU"/>
    </w:rPr>
  </w:style>
  <w:style w:type="paragraph" w:styleId="a3">
    <w:name w:val="List Paragraph"/>
    <w:basedOn w:val="a"/>
    <w:uiPriority w:val="34"/>
    <w:qFormat/>
    <w:rsid w:val="00413FF5"/>
    <w:pPr>
      <w:ind w:left="720"/>
      <w:contextualSpacing/>
    </w:pPr>
  </w:style>
  <w:style w:type="paragraph" w:styleId="a4">
    <w:name w:val="No Spacing"/>
    <w:link w:val="a5"/>
    <w:uiPriority w:val="1"/>
    <w:qFormat/>
    <w:rsid w:val="00413FF5"/>
    <w:pPr>
      <w:spacing w:after="0" w:line="240" w:lineRule="auto"/>
    </w:pPr>
  </w:style>
  <w:style w:type="character" w:customStyle="1" w:styleId="a5">
    <w:name w:val="Без интервала Знак"/>
    <w:basedOn w:val="a0"/>
    <w:link w:val="a4"/>
    <w:uiPriority w:val="1"/>
    <w:locked/>
    <w:rsid w:val="00413FF5"/>
  </w:style>
  <w:style w:type="paragraph" w:styleId="a6">
    <w:name w:val="Body Text Indent"/>
    <w:aliases w:val="Основной текст 1,Нумерованный список !!,Надин стиль"/>
    <w:basedOn w:val="a"/>
    <w:link w:val="a7"/>
    <w:uiPriority w:val="99"/>
    <w:semiHidden/>
    <w:rsid w:val="00413FF5"/>
    <w:pPr>
      <w:ind w:firstLine="540"/>
      <w:jc w:val="both"/>
    </w:pPr>
    <w:rPr>
      <w:sz w:val="28"/>
      <w:szCs w:val="24"/>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uiPriority w:val="99"/>
    <w:semiHidden/>
    <w:rsid w:val="00413FF5"/>
    <w:rPr>
      <w:rFonts w:ascii="Times New Roman" w:eastAsia="Times New Roman" w:hAnsi="Times New Roman" w:cs="Times New Roman"/>
      <w:sz w:val="28"/>
      <w:szCs w:val="24"/>
      <w:lang w:val="en-US" w:eastAsia="ru-RU"/>
    </w:rPr>
  </w:style>
  <w:style w:type="paragraph" w:styleId="2">
    <w:name w:val="Body Text Indent 2"/>
    <w:basedOn w:val="a"/>
    <w:link w:val="20"/>
    <w:uiPriority w:val="99"/>
    <w:unhideWhenUsed/>
    <w:rsid w:val="00413FF5"/>
    <w:pPr>
      <w:spacing w:after="120" w:line="480" w:lineRule="auto"/>
      <w:ind w:left="283"/>
    </w:pPr>
  </w:style>
  <w:style w:type="character" w:customStyle="1" w:styleId="20">
    <w:name w:val="Основной текст с отступом 2 Знак"/>
    <w:basedOn w:val="a0"/>
    <w:link w:val="2"/>
    <w:uiPriority w:val="99"/>
    <w:rsid w:val="00413FF5"/>
    <w:rPr>
      <w:rFonts w:ascii="Times New Roman" w:eastAsia="Times New Roman" w:hAnsi="Times New Roman" w:cs="Times New Roman"/>
      <w:sz w:val="20"/>
      <w:szCs w:val="20"/>
      <w:lang w:val="en-US" w:eastAsia="ru-RU"/>
    </w:rPr>
  </w:style>
  <w:style w:type="paragraph" w:styleId="a8">
    <w:name w:val="Title"/>
    <w:basedOn w:val="a"/>
    <w:link w:val="a9"/>
    <w:qFormat/>
    <w:rsid w:val="00413FF5"/>
    <w:pPr>
      <w:jc w:val="center"/>
    </w:pPr>
    <w:rPr>
      <w:b/>
      <w:bCs/>
      <w:sz w:val="24"/>
      <w:szCs w:val="24"/>
      <w:lang w:val="ru-RU"/>
    </w:rPr>
  </w:style>
  <w:style w:type="character" w:customStyle="1" w:styleId="a9">
    <w:name w:val="Название Знак"/>
    <w:basedOn w:val="a0"/>
    <w:link w:val="a8"/>
    <w:rsid w:val="00413FF5"/>
    <w:rPr>
      <w:rFonts w:ascii="Times New Roman" w:eastAsia="Times New Roman" w:hAnsi="Times New Roman" w:cs="Times New Roman"/>
      <w:b/>
      <w:bCs/>
      <w:sz w:val="24"/>
      <w:szCs w:val="24"/>
      <w:lang w:eastAsia="ru-RU"/>
    </w:rPr>
  </w:style>
  <w:style w:type="paragraph" w:customStyle="1" w:styleId="Report">
    <w:name w:val="Report"/>
    <w:basedOn w:val="a"/>
    <w:rsid w:val="00413FF5"/>
    <w:pPr>
      <w:spacing w:line="360" w:lineRule="auto"/>
      <w:ind w:firstLine="567"/>
      <w:jc w:val="both"/>
    </w:pPr>
    <w:rPr>
      <w:sz w:val="24"/>
      <w:lang w:val="ru-RU"/>
    </w:rPr>
  </w:style>
  <w:style w:type="paragraph" w:styleId="aa">
    <w:name w:val="Body Text"/>
    <w:basedOn w:val="a"/>
    <w:link w:val="ab"/>
    <w:uiPriority w:val="99"/>
    <w:unhideWhenUsed/>
    <w:rsid w:val="00413FF5"/>
    <w:pPr>
      <w:spacing w:after="120"/>
    </w:pPr>
  </w:style>
  <w:style w:type="character" w:customStyle="1" w:styleId="ab">
    <w:name w:val="Основной текст Знак"/>
    <w:basedOn w:val="a0"/>
    <w:link w:val="aa"/>
    <w:uiPriority w:val="99"/>
    <w:rsid w:val="00413FF5"/>
    <w:rPr>
      <w:rFonts w:ascii="Times New Roman" w:eastAsia="Times New Roman" w:hAnsi="Times New Roman" w:cs="Times New Roman"/>
      <w:sz w:val="20"/>
      <w:szCs w:val="20"/>
      <w:lang w:val="en-US" w:eastAsia="ru-RU"/>
    </w:rPr>
  </w:style>
  <w:style w:type="paragraph" w:customStyle="1" w:styleId="ReportTab">
    <w:name w:val="Report_Tab"/>
    <w:basedOn w:val="a"/>
    <w:rsid w:val="00413FF5"/>
    <w:rPr>
      <w:sz w:val="24"/>
      <w:lang w:val="ru-RU"/>
    </w:rPr>
  </w:style>
  <w:style w:type="paragraph" w:styleId="ac">
    <w:name w:val="header"/>
    <w:basedOn w:val="a"/>
    <w:link w:val="ad"/>
    <w:uiPriority w:val="99"/>
    <w:unhideWhenUsed/>
    <w:rsid w:val="00413FF5"/>
    <w:pPr>
      <w:tabs>
        <w:tab w:val="center" w:pos="4677"/>
        <w:tab w:val="right" w:pos="9355"/>
      </w:tabs>
    </w:pPr>
    <w:rPr>
      <w:sz w:val="24"/>
      <w:szCs w:val="24"/>
      <w:lang w:val="ru-RU"/>
    </w:rPr>
  </w:style>
  <w:style w:type="character" w:customStyle="1" w:styleId="ad">
    <w:name w:val="Верхний колонтитул Знак"/>
    <w:basedOn w:val="a0"/>
    <w:link w:val="ac"/>
    <w:uiPriority w:val="99"/>
    <w:rsid w:val="00413FF5"/>
    <w:rPr>
      <w:rFonts w:ascii="Times New Roman" w:eastAsia="Times New Roman" w:hAnsi="Times New Roman" w:cs="Times New Roman"/>
      <w:sz w:val="24"/>
      <w:szCs w:val="24"/>
      <w:lang w:eastAsia="ru-RU"/>
    </w:rPr>
  </w:style>
  <w:style w:type="paragraph" w:customStyle="1" w:styleId="xl41">
    <w:name w:val="xl41"/>
    <w:basedOn w:val="a"/>
    <w:rsid w:val="00413F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ru-RU"/>
    </w:rPr>
  </w:style>
  <w:style w:type="paragraph" w:customStyle="1" w:styleId="ae">
    <w:name w:val="Таблица"/>
    <w:basedOn w:val="a"/>
    <w:rsid w:val="00413FF5"/>
    <w:pPr>
      <w:keepNext/>
      <w:spacing w:before="120"/>
      <w:ind w:firstLine="567"/>
      <w:jc w:val="right"/>
    </w:pPr>
    <w:rPr>
      <w:color w:val="000000"/>
      <w:sz w:val="24"/>
      <w:lang w:val="ru-RU"/>
    </w:rPr>
  </w:style>
  <w:style w:type="paragraph" w:customStyle="1" w:styleId="font7">
    <w:name w:val="font7"/>
    <w:basedOn w:val="a"/>
    <w:rsid w:val="00413FF5"/>
    <w:pPr>
      <w:spacing w:before="100" w:beforeAutospacing="1" w:after="100" w:afterAutospacing="1"/>
    </w:pPr>
    <w:rPr>
      <w:sz w:val="21"/>
      <w:szCs w:val="21"/>
      <w:lang w:val="ru-RU"/>
    </w:rPr>
  </w:style>
  <w:style w:type="paragraph" w:customStyle="1" w:styleId="8">
    <w:name w:val="заголовок 8"/>
    <w:basedOn w:val="a"/>
    <w:next w:val="a"/>
    <w:rsid w:val="00413FF5"/>
    <w:pPr>
      <w:keepNext/>
      <w:spacing w:after="58"/>
    </w:pPr>
    <w:rPr>
      <w:b/>
      <w:sz w:val="24"/>
      <w:szCs w:val="24"/>
      <w:lang w:val="ru-RU"/>
    </w:rPr>
  </w:style>
  <w:style w:type="paragraph" w:customStyle="1" w:styleId="31">
    <w:name w:val="Основной текст с отступом 31"/>
    <w:basedOn w:val="a"/>
    <w:rsid w:val="00413FF5"/>
    <w:pPr>
      <w:ind w:firstLine="709"/>
      <w:jc w:val="both"/>
    </w:pPr>
    <w:rPr>
      <w:sz w:val="24"/>
      <w:lang w:val="ru-RU"/>
    </w:rPr>
  </w:style>
  <w:style w:type="paragraph" w:customStyle="1" w:styleId="21">
    <w:name w:val="Основной текст 21"/>
    <w:basedOn w:val="a"/>
    <w:rsid w:val="00413FF5"/>
    <w:pPr>
      <w:ind w:firstLine="720"/>
      <w:jc w:val="both"/>
    </w:pPr>
    <w:rPr>
      <w:sz w:val="24"/>
      <w:lang w:val="ru-RU"/>
    </w:rPr>
  </w:style>
  <w:style w:type="paragraph" w:styleId="22">
    <w:name w:val="Body Text 2"/>
    <w:basedOn w:val="a"/>
    <w:link w:val="23"/>
    <w:rsid w:val="00413FF5"/>
    <w:pPr>
      <w:spacing w:after="120" w:line="480" w:lineRule="auto"/>
    </w:pPr>
  </w:style>
  <w:style w:type="character" w:customStyle="1" w:styleId="23">
    <w:name w:val="Основной текст 2 Знак"/>
    <w:basedOn w:val="a0"/>
    <w:link w:val="22"/>
    <w:rsid w:val="00413FF5"/>
    <w:rPr>
      <w:rFonts w:ascii="Times New Roman" w:eastAsia="Times New Roman" w:hAnsi="Times New Roman" w:cs="Times New Roman"/>
      <w:sz w:val="20"/>
      <w:szCs w:val="20"/>
      <w:lang w:val="en-US" w:eastAsia="ru-RU"/>
    </w:rPr>
  </w:style>
  <w:style w:type="paragraph" w:styleId="32">
    <w:name w:val="Body Text Indent 3"/>
    <w:basedOn w:val="a"/>
    <w:link w:val="33"/>
    <w:uiPriority w:val="99"/>
    <w:rsid w:val="00413FF5"/>
    <w:pPr>
      <w:spacing w:after="120"/>
      <w:ind w:left="283"/>
    </w:pPr>
    <w:rPr>
      <w:sz w:val="16"/>
      <w:szCs w:val="16"/>
    </w:rPr>
  </w:style>
  <w:style w:type="character" w:customStyle="1" w:styleId="33">
    <w:name w:val="Основной текст с отступом 3 Знак"/>
    <w:basedOn w:val="a0"/>
    <w:link w:val="32"/>
    <w:uiPriority w:val="99"/>
    <w:rsid w:val="00413FF5"/>
    <w:rPr>
      <w:rFonts w:ascii="Times New Roman" w:eastAsia="Times New Roman" w:hAnsi="Times New Roman" w:cs="Times New Roman"/>
      <w:sz w:val="16"/>
      <w:szCs w:val="16"/>
      <w:lang w:val="en-US" w:eastAsia="ru-RU"/>
    </w:rPr>
  </w:style>
  <w:style w:type="paragraph" w:customStyle="1" w:styleId="Default">
    <w:name w:val="Default"/>
    <w:rsid w:val="00413F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
    <w:name w:val="Table Grid"/>
    <w:basedOn w:val="a1"/>
    <w:uiPriority w:val="59"/>
    <w:rsid w:val="00413F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4">
    <w:name w:val="Body Text 3"/>
    <w:basedOn w:val="a"/>
    <w:link w:val="35"/>
    <w:uiPriority w:val="99"/>
    <w:rsid w:val="00413FF5"/>
    <w:pPr>
      <w:spacing w:after="120"/>
    </w:pPr>
    <w:rPr>
      <w:sz w:val="16"/>
      <w:szCs w:val="16"/>
    </w:rPr>
  </w:style>
  <w:style w:type="character" w:customStyle="1" w:styleId="35">
    <w:name w:val="Основной текст 3 Знак"/>
    <w:basedOn w:val="a0"/>
    <w:link w:val="34"/>
    <w:uiPriority w:val="99"/>
    <w:rsid w:val="00413FF5"/>
    <w:rPr>
      <w:rFonts w:ascii="Times New Roman" w:eastAsia="Times New Roman" w:hAnsi="Times New Roman" w:cs="Times New Roman"/>
      <w:sz w:val="16"/>
      <w:szCs w:val="16"/>
      <w:lang w:val="en-US" w:eastAsia="ru-RU"/>
    </w:rPr>
  </w:style>
  <w:style w:type="paragraph" w:customStyle="1" w:styleId="ConsPlusNormal">
    <w:name w:val="ConsPlusNormal"/>
    <w:rsid w:val="00413FF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footer"/>
    <w:basedOn w:val="a"/>
    <w:link w:val="af1"/>
    <w:uiPriority w:val="99"/>
    <w:unhideWhenUsed/>
    <w:rsid w:val="00413FF5"/>
    <w:pPr>
      <w:tabs>
        <w:tab w:val="center" w:pos="4677"/>
        <w:tab w:val="right" w:pos="9355"/>
      </w:tabs>
    </w:pPr>
  </w:style>
  <w:style w:type="character" w:customStyle="1" w:styleId="af1">
    <w:name w:val="Нижний колонтитул Знак"/>
    <w:basedOn w:val="a0"/>
    <w:link w:val="af0"/>
    <w:uiPriority w:val="99"/>
    <w:rsid w:val="00413FF5"/>
    <w:rPr>
      <w:rFonts w:ascii="Times New Roman" w:eastAsia="Times New Roman" w:hAnsi="Times New Roman" w:cs="Times New Roman"/>
      <w:sz w:val="20"/>
      <w:szCs w:val="20"/>
      <w:lang w:val="en-US" w:eastAsia="ru-RU"/>
    </w:rPr>
  </w:style>
  <w:style w:type="character" w:customStyle="1" w:styleId="af2">
    <w:name w:val="Текст выноски Знак"/>
    <w:basedOn w:val="a0"/>
    <w:link w:val="af3"/>
    <w:uiPriority w:val="99"/>
    <w:semiHidden/>
    <w:rsid w:val="00413FF5"/>
    <w:rPr>
      <w:rFonts w:ascii="Tahoma" w:eastAsia="Times New Roman" w:hAnsi="Tahoma" w:cs="Tahoma"/>
      <w:sz w:val="16"/>
      <w:szCs w:val="16"/>
      <w:lang w:val="en-US" w:eastAsia="ru-RU"/>
    </w:rPr>
  </w:style>
  <w:style w:type="paragraph" w:styleId="af3">
    <w:name w:val="Balloon Text"/>
    <w:basedOn w:val="a"/>
    <w:link w:val="af2"/>
    <w:uiPriority w:val="99"/>
    <w:semiHidden/>
    <w:unhideWhenUsed/>
    <w:rsid w:val="00413FF5"/>
    <w:rPr>
      <w:rFonts w:ascii="Tahoma" w:hAnsi="Tahoma" w:cs="Tahoma"/>
      <w:sz w:val="16"/>
      <w:szCs w:val="16"/>
    </w:rPr>
  </w:style>
  <w:style w:type="character" w:customStyle="1" w:styleId="af4">
    <w:name w:val="Текст сноски Знак"/>
    <w:basedOn w:val="a0"/>
    <w:link w:val="af5"/>
    <w:semiHidden/>
    <w:rsid w:val="00413FF5"/>
    <w:rPr>
      <w:rFonts w:ascii="Times New Roman" w:eastAsia="Times New Roman" w:hAnsi="Times New Roman" w:cs="Times New Roman"/>
      <w:sz w:val="20"/>
      <w:szCs w:val="20"/>
      <w:lang w:eastAsia="ru-RU"/>
    </w:rPr>
  </w:style>
  <w:style w:type="paragraph" w:styleId="af5">
    <w:name w:val="footnote text"/>
    <w:basedOn w:val="a"/>
    <w:link w:val="af4"/>
    <w:semiHidden/>
    <w:rsid w:val="00413FF5"/>
    <w:rPr>
      <w:lang w:val="ru-RU"/>
    </w:rPr>
  </w:style>
  <w:style w:type="paragraph" w:customStyle="1" w:styleId="af6">
    <w:name w:val="Знак Знак Знак Знак"/>
    <w:basedOn w:val="a"/>
    <w:rsid w:val="00413FF5"/>
    <w:rPr>
      <w:rFonts w:ascii="Verdana" w:hAnsi="Verdana" w:cs="Verdana"/>
      <w:lang w:eastAsia="en-US"/>
    </w:rPr>
  </w:style>
  <w:style w:type="paragraph" w:styleId="af7">
    <w:name w:val="Normal (Web)"/>
    <w:basedOn w:val="a"/>
    <w:uiPriority w:val="99"/>
    <w:rsid w:val="00413FF5"/>
    <w:pPr>
      <w:spacing w:before="100" w:beforeAutospacing="1" w:after="100" w:afterAutospacing="1"/>
    </w:pPr>
    <w:rPr>
      <w:sz w:val="24"/>
      <w:szCs w:val="24"/>
      <w:lang w:val="ru-RU"/>
    </w:rPr>
  </w:style>
  <w:style w:type="paragraph" w:styleId="af8">
    <w:name w:val="caption"/>
    <w:basedOn w:val="a"/>
    <w:next w:val="a"/>
    <w:qFormat/>
    <w:rsid w:val="00413FF5"/>
    <w:pPr>
      <w:spacing w:before="120" w:after="120"/>
      <w:ind w:firstLine="709"/>
    </w:pPr>
    <w:rPr>
      <w:b/>
      <w:bCs/>
      <w:lang w:val="ru-RU"/>
    </w:rPr>
  </w:style>
  <w:style w:type="table" w:customStyle="1" w:styleId="11">
    <w:name w:val="Сетка таблицы1"/>
    <w:basedOn w:val="a1"/>
    <w:next w:val="af"/>
    <w:uiPriority w:val="59"/>
    <w:rsid w:val="0041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13FF5"/>
    <w:rPr>
      <w:color w:val="0000FF" w:themeColor="hyperlink"/>
      <w:u w:val="single"/>
    </w:rPr>
  </w:style>
  <w:style w:type="paragraph" w:styleId="afa">
    <w:name w:val="Document Map"/>
    <w:basedOn w:val="a"/>
    <w:link w:val="afb"/>
    <w:uiPriority w:val="99"/>
    <w:semiHidden/>
    <w:unhideWhenUsed/>
    <w:rsid w:val="00413FF5"/>
    <w:rPr>
      <w:rFonts w:ascii="Tahoma" w:hAnsi="Tahoma" w:cs="Tahoma"/>
      <w:sz w:val="16"/>
      <w:szCs w:val="16"/>
    </w:rPr>
  </w:style>
  <w:style w:type="character" w:customStyle="1" w:styleId="afb">
    <w:name w:val="Схема документа Знак"/>
    <w:basedOn w:val="a0"/>
    <w:link w:val="afa"/>
    <w:uiPriority w:val="99"/>
    <w:semiHidden/>
    <w:rsid w:val="00413FF5"/>
    <w:rPr>
      <w:rFonts w:ascii="Tahoma" w:eastAsia="Times New Roman" w:hAnsi="Tahoma" w:cs="Tahoma"/>
      <w:sz w:val="16"/>
      <w:szCs w:val="16"/>
      <w:lang w:val="en-US" w:eastAsia="ru-RU"/>
    </w:rPr>
  </w:style>
  <w:style w:type="character" w:customStyle="1" w:styleId="FontStyle46">
    <w:name w:val="Font Style46"/>
    <w:rsid w:val="00413FF5"/>
    <w:rPr>
      <w:rFonts w:ascii="Times New Roman" w:hAnsi="Times New Roman" w:cs="Times New Roman" w:hint="default"/>
      <w:sz w:val="24"/>
      <w:szCs w:val="24"/>
    </w:rPr>
  </w:style>
  <w:style w:type="paragraph" w:customStyle="1" w:styleId="formattext">
    <w:name w:val="formattext"/>
    <w:basedOn w:val="a"/>
    <w:rsid w:val="00413FF5"/>
    <w:pPr>
      <w:spacing w:before="100" w:beforeAutospacing="1" w:after="100" w:afterAutospacing="1"/>
    </w:pPr>
    <w:rPr>
      <w:sz w:val="24"/>
      <w:szCs w:val="24"/>
      <w:lang w:val="ru-RU"/>
    </w:rPr>
  </w:style>
  <w:style w:type="character" w:styleId="afc">
    <w:name w:val="annotation reference"/>
    <w:basedOn w:val="a0"/>
    <w:uiPriority w:val="99"/>
    <w:semiHidden/>
    <w:unhideWhenUsed/>
    <w:rsid w:val="00827B8A"/>
    <w:rPr>
      <w:sz w:val="16"/>
      <w:szCs w:val="16"/>
    </w:rPr>
  </w:style>
  <w:style w:type="paragraph" w:styleId="afd">
    <w:name w:val="annotation text"/>
    <w:basedOn w:val="a"/>
    <w:link w:val="afe"/>
    <w:uiPriority w:val="99"/>
    <w:semiHidden/>
    <w:unhideWhenUsed/>
    <w:rsid w:val="00827B8A"/>
  </w:style>
  <w:style w:type="character" w:customStyle="1" w:styleId="afe">
    <w:name w:val="Текст примечания Знак"/>
    <w:basedOn w:val="a0"/>
    <w:link w:val="afd"/>
    <w:uiPriority w:val="99"/>
    <w:semiHidden/>
    <w:rsid w:val="00827B8A"/>
    <w:rPr>
      <w:rFonts w:ascii="Times New Roman" w:eastAsia="Times New Roman" w:hAnsi="Times New Roman" w:cs="Times New Roman"/>
      <w:sz w:val="20"/>
      <w:szCs w:val="20"/>
      <w:lang w:val="en-US" w:eastAsia="ru-RU"/>
    </w:rPr>
  </w:style>
  <w:style w:type="paragraph" w:styleId="aff">
    <w:name w:val="annotation subject"/>
    <w:basedOn w:val="afd"/>
    <w:next w:val="afd"/>
    <w:link w:val="aff0"/>
    <w:uiPriority w:val="99"/>
    <w:semiHidden/>
    <w:unhideWhenUsed/>
    <w:rsid w:val="00827B8A"/>
    <w:rPr>
      <w:b/>
      <w:bCs/>
    </w:rPr>
  </w:style>
  <w:style w:type="character" w:customStyle="1" w:styleId="aff0">
    <w:name w:val="Тема примечания Знак"/>
    <w:basedOn w:val="afe"/>
    <w:link w:val="aff"/>
    <w:uiPriority w:val="99"/>
    <w:semiHidden/>
    <w:rsid w:val="00827B8A"/>
    <w:rPr>
      <w:rFonts w:ascii="Times New Roman" w:eastAsia="Times New Roman" w:hAnsi="Times New Roman" w:cs="Times New Roman"/>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4772">
      <w:bodyDiv w:val="1"/>
      <w:marLeft w:val="0"/>
      <w:marRight w:val="0"/>
      <w:marTop w:val="0"/>
      <w:marBottom w:val="0"/>
      <w:divBdr>
        <w:top w:val="none" w:sz="0" w:space="0" w:color="auto"/>
        <w:left w:val="none" w:sz="0" w:space="0" w:color="auto"/>
        <w:bottom w:val="none" w:sz="0" w:space="0" w:color="auto"/>
        <w:right w:val="none" w:sz="0" w:space="0" w:color="auto"/>
      </w:divBdr>
    </w:div>
    <w:div w:id="132330734">
      <w:bodyDiv w:val="1"/>
      <w:marLeft w:val="0"/>
      <w:marRight w:val="0"/>
      <w:marTop w:val="0"/>
      <w:marBottom w:val="0"/>
      <w:divBdr>
        <w:top w:val="none" w:sz="0" w:space="0" w:color="auto"/>
        <w:left w:val="none" w:sz="0" w:space="0" w:color="auto"/>
        <w:bottom w:val="none" w:sz="0" w:space="0" w:color="auto"/>
        <w:right w:val="none" w:sz="0" w:space="0" w:color="auto"/>
      </w:divBdr>
    </w:div>
    <w:div w:id="195823444">
      <w:bodyDiv w:val="1"/>
      <w:marLeft w:val="0"/>
      <w:marRight w:val="0"/>
      <w:marTop w:val="0"/>
      <w:marBottom w:val="0"/>
      <w:divBdr>
        <w:top w:val="none" w:sz="0" w:space="0" w:color="auto"/>
        <w:left w:val="none" w:sz="0" w:space="0" w:color="auto"/>
        <w:bottom w:val="none" w:sz="0" w:space="0" w:color="auto"/>
        <w:right w:val="none" w:sz="0" w:space="0" w:color="auto"/>
      </w:divBdr>
    </w:div>
    <w:div w:id="255021709">
      <w:bodyDiv w:val="1"/>
      <w:marLeft w:val="0"/>
      <w:marRight w:val="0"/>
      <w:marTop w:val="0"/>
      <w:marBottom w:val="0"/>
      <w:divBdr>
        <w:top w:val="none" w:sz="0" w:space="0" w:color="auto"/>
        <w:left w:val="none" w:sz="0" w:space="0" w:color="auto"/>
        <w:bottom w:val="none" w:sz="0" w:space="0" w:color="auto"/>
        <w:right w:val="none" w:sz="0" w:space="0" w:color="auto"/>
      </w:divBdr>
    </w:div>
    <w:div w:id="630593195">
      <w:bodyDiv w:val="1"/>
      <w:marLeft w:val="0"/>
      <w:marRight w:val="0"/>
      <w:marTop w:val="0"/>
      <w:marBottom w:val="0"/>
      <w:divBdr>
        <w:top w:val="none" w:sz="0" w:space="0" w:color="auto"/>
        <w:left w:val="none" w:sz="0" w:space="0" w:color="auto"/>
        <w:bottom w:val="none" w:sz="0" w:space="0" w:color="auto"/>
        <w:right w:val="none" w:sz="0" w:space="0" w:color="auto"/>
      </w:divBdr>
    </w:div>
    <w:div w:id="1519394784">
      <w:bodyDiv w:val="1"/>
      <w:marLeft w:val="0"/>
      <w:marRight w:val="0"/>
      <w:marTop w:val="0"/>
      <w:marBottom w:val="0"/>
      <w:divBdr>
        <w:top w:val="none" w:sz="0" w:space="0" w:color="auto"/>
        <w:left w:val="none" w:sz="0" w:space="0" w:color="auto"/>
        <w:bottom w:val="none" w:sz="0" w:space="0" w:color="auto"/>
        <w:right w:val="none" w:sz="0" w:space="0" w:color="auto"/>
      </w:divBdr>
      <w:divsChild>
        <w:div w:id="858931809">
          <w:marLeft w:val="0"/>
          <w:marRight w:val="0"/>
          <w:marTop w:val="0"/>
          <w:marBottom w:val="0"/>
          <w:divBdr>
            <w:top w:val="none" w:sz="0" w:space="0" w:color="auto"/>
            <w:left w:val="none" w:sz="0" w:space="0" w:color="auto"/>
            <w:bottom w:val="none" w:sz="0" w:space="0" w:color="auto"/>
            <w:right w:val="none" w:sz="0" w:space="0" w:color="auto"/>
          </w:divBdr>
          <w:divsChild>
            <w:div w:id="1008099269">
              <w:marLeft w:val="0"/>
              <w:marRight w:val="0"/>
              <w:marTop w:val="0"/>
              <w:marBottom w:val="0"/>
              <w:divBdr>
                <w:top w:val="none" w:sz="0" w:space="0" w:color="auto"/>
                <w:left w:val="none" w:sz="0" w:space="0" w:color="auto"/>
                <w:bottom w:val="none" w:sz="0" w:space="0" w:color="auto"/>
                <w:right w:val="none" w:sz="0" w:space="0" w:color="auto"/>
              </w:divBdr>
              <w:divsChild>
                <w:div w:id="19353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9114">
          <w:marLeft w:val="0"/>
          <w:marRight w:val="0"/>
          <w:marTop w:val="0"/>
          <w:marBottom w:val="0"/>
          <w:divBdr>
            <w:top w:val="none" w:sz="0" w:space="0" w:color="auto"/>
            <w:left w:val="none" w:sz="0" w:space="0" w:color="auto"/>
            <w:bottom w:val="none" w:sz="0" w:space="0" w:color="auto"/>
            <w:right w:val="none" w:sz="0" w:space="0" w:color="auto"/>
          </w:divBdr>
          <w:divsChild>
            <w:div w:id="1709449707">
              <w:marLeft w:val="0"/>
              <w:marRight w:val="0"/>
              <w:marTop w:val="0"/>
              <w:marBottom w:val="0"/>
              <w:divBdr>
                <w:top w:val="none" w:sz="0" w:space="0" w:color="auto"/>
                <w:left w:val="none" w:sz="0" w:space="0" w:color="auto"/>
                <w:bottom w:val="none" w:sz="0" w:space="0" w:color="auto"/>
                <w:right w:val="none" w:sz="0" w:space="0" w:color="auto"/>
              </w:divBdr>
              <w:divsChild>
                <w:div w:id="2227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67761">
      <w:bodyDiv w:val="1"/>
      <w:marLeft w:val="0"/>
      <w:marRight w:val="0"/>
      <w:marTop w:val="0"/>
      <w:marBottom w:val="0"/>
      <w:divBdr>
        <w:top w:val="none" w:sz="0" w:space="0" w:color="auto"/>
        <w:left w:val="none" w:sz="0" w:space="0" w:color="auto"/>
        <w:bottom w:val="none" w:sz="0" w:space="0" w:color="auto"/>
        <w:right w:val="none" w:sz="0" w:space="0" w:color="auto"/>
      </w:divBdr>
    </w:div>
    <w:div w:id="1735229122">
      <w:bodyDiv w:val="1"/>
      <w:marLeft w:val="0"/>
      <w:marRight w:val="0"/>
      <w:marTop w:val="0"/>
      <w:marBottom w:val="0"/>
      <w:divBdr>
        <w:top w:val="none" w:sz="0" w:space="0" w:color="auto"/>
        <w:left w:val="none" w:sz="0" w:space="0" w:color="auto"/>
        <w:bottom w:val="none" w:sz="0" w:space="0" w:color="auto"/>
        <w:right w:val="none" w:sz="0" w:space="0" w:color="auto"/>
      </w:divBdr>
    </w:div>
    <w:div w:id="1906915640">
      <w:bodyDiv w:val="1"/>
      <w:marLeft w:val="0"/>
      <w:marRight w:val="0"/>
      <w:marTop w:val="0"/>
      <w:marBottom w:val="0"/>
      <w:divBdr>
        <w:top w:val="none" w:sz="0" w:space="0" w:color="auto"/>
        <w:left w:val="none" w:sz="0" w:space="0" w:color="auto"/>
        <w:bottom w:val="none" w:sz="0" w:space="0" w:color="auto"/>
        <w:right w:val="none" w:sz="0" w:space="0" w:color="auto"/>
      </w:divBdr>
    </w:div>
    <w:div w:id="2120835626">
      <w:bodyDiv w:val="1"/>
      <w:marLeft w:val="0"/>
      <w:marRight w:val="0"/>
      <w:marTop w:val="0"/>
      <w:marBottom w:val="0"/>
      <w:divBdr>
        <w:top w:val="none" w:sz="0" w:space="0" w:color="auto"/>
        <w:left w:val="none" w:sz="0" w:space="0" w:color="auto"/>
        <w:bottom w:val="none" w:sz="0" w:space="0" w:color="auto"/>
        <w:right w:val="none" w:sz="0" w:space="0" w:color="auto"/>
      </w:divBdr>
    </w:div>
    <w:div w:id="21327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22391</Words>
  <Characters>127635</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149727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2</cp:revision>
  <cp:lastPrinted>2022-01-26T09:19:00Z</cp:lastPrinted>
  <dcterms:created xsi:type="dcterms:W3CDTF">2022-03-02T08:28:00Z</dcterms:created>
  <dcterms:modified xsi:type="dcterms:W3CDTF">2022-03-02T08:28:00Z</dcterms:modified>
</cp:coreProperties>
</file>