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CDC" w:rsidRPr="00BE0EAB" w:rsidRDefault="00370E5B" w:rsidP="000A3CDC">
      <w:pPr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АДМИНИСТРАЦИЯ ПЕРВОМАЙСКОГО РАЙОНА</w:t>
      </w:r>
    </w:p>
    <w:p w:rsidR="000A3CDC" w:rsidRPr="00BE0EAB" w:rsidRDefault="00CF5E05" w:rsidP="00CF5E05">
      <w:pPr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</w:t>
      </w:r>
    </w:p>
    <w:p w:rsidR="000A3CDC" w:rsidRPr="00BE0EAB" w:rsidRDefault="000A3CDC" w:rsidP="000A3CDC">
      <w:pPr>
        <w:rPr>
          <w:rFonts w:ascii="Arial" w:hAnsi="Arial" w:cs="Arial"/>
        </w:rPr>
      </w:pPr>
    </w:p>
    <w:p w:rsidR="007653FC" w:rsidRPr="00BE0EAB" w:rsidRDefault="000A3CDC" w:rsidP="007653FC">
      <w:pPr>
        <w:pStyle w:val="a7"/>
        <w:rPr>
          <w:rFonts w:ascii="Arial" w:hAnsi="Arial" w:cs="Arial"/>
          <w:sz w:val="24"/>
          <w:szCs w:val="24"/>
        </w:rPr>
      </w:pPr>
      <w:r w:rsidRPr="00BE0EAB">
        <w:rPr>
          <w:rFonts w:ascii="Arial" w:hAnsi="Arial" w:cs="Arial"/>
          <w:sz w:val="24"/>
          <w:szCs w:val="24"/>
        </w:rPr>
        <w:t xml:space="preserve">     </w:t>
      </w:r>
      <w:r w:rsidR="00370E5B" w:rsidRPr="00BE0EAB">
        <w:rPr>
          <w:rFonts w:ascii="Arial" w:hAnsi="Arial" w:cs="Arial"/>
          <w:sz w:val="24"/>
          <w:szCs w:val="24"/>
        </w:rPr>
        <w:t>ПОСТАНОВЛЕНИЕ</w:t>
      </w:r>
    </w:p>
    <w:p w:rsidR="00370E5B" w:rsidRPr="00BE0EAB" w:rsidRDefault="00370E5B" w:rsidP="007653FC">
      <w:pPr>
        <w:pStyle w:val="a7"/>
        <w:rPr>
          <w:rFonts w:ascii="Arial" w:hAnsi="Arial" w:cs="Arial"/>
          <w:sz w:val="24"/>
          <w:szCs w:val="24"/>
        </w:rPr>
      </w:pPr>
    </w:p>
    <w:p w:rsidR="000A3CDC" w:rsidRPr="00BE0EAB" w:rsidRDefault="007653FC" w:rsidP="00370E5B">
      <w:pPr>
        <w:pStyle w:val="a7"/>
        <w:tabs>
          <w:tab w:val="left" w:pos="8040"/>
        </w:tabs>
        <w:jc w:val="left"/>
        <w:rPr>
          <w:rFonts w:ascii="Arial" w:hAnsi="Arial" w:cs="Arial"/>
          <w:b w:val="0"/>
          <w:sz w:val="24"/>
          <w:szCs w:val="24"/>
        </w:rPr>
      </w:pPr>
      <w:r w:rsidRPr="00BE0EAB">
        <w:rPr>
          <w:rFonts w:ascii="Arial" w:hAnsi="Arial" w:cs="Arial"/>
          <w:b w:val="0"/>
          <w:sz w:val="24"/>
          <w:szCs w:val="24"/>
        </w:rPr>
        <w:t xml:space="preserve">  </w:t>
      </w:r>
      <w:r w:rsidR="00370E5B" w:rsidRPr="00BE0EAB">
        <w:rPr>
          <w:rFonts w:ascii="Arial" w:hAnsi="Arial" w:cs="Arial"/>
          <w:b w:val="0"/>
          <w:sz w:val="24"/>
          <w:szCs w:val="24"/>
        </w:rPr>
        <w:t>19.10.2017</w:t>
      </w:r>
      <w:r w:rsidR="000A3CDC" w:rsidRPr="00BE0EAB">
        <w:rPr>
          <w:rFonts w:ascii="Arial" w:hAnsi="Arial" w:cs="Arial"/>
          <w:b w:val="0"/>
          <w:sz w:val="24"/>
          <w:szCs w:val="24"/>
        </w:rPr>
        <w:t xml:space="preserve"> </w:t>
      </w:r>
      <w:r w:rsidRPr="00BE0EAB">
        <w:rPr>
          <w:rFonts w:ascii="Arial" w:hAnsi="Arial" w:cs="Arial"/>
          <w:b w:val="0"/>
          <w:sz w:val="24"/>
          <w:szCs w:val="24"/>
        </w:rPr>
        <w:tab/>
        <w:t>№</w:t>
      </w:r>
      <w:r w:rsidR="00370E5B" w:rsidRPr="00BE0EAB">
        <w:rPr>
          <w:rFonts w:ascii="Arial" w:hAnsi="Arial" w:cs="Arial"/>
          <w:b w:val="0"/>
          <w:sz w:val="24"/>
          <w:szCs w:val="24"/>
        </w:rPr>
        <w:t xml:space="preserve"> 237</w:t>
      </w:r>
    </w:p>
    <w:p w:rsidR="00370E5B" w:rsidRPr="00BE0EAB" w:rsidRDefault="00370E5B" w:rsidP="00A72235">
      <w:pPr>
        <w:jc w:val="center"/>
        <w:rPr>
          <w:rFonts w:ascii="Arial" w:hAnsi="Arial" w:cs="Arial"/>
        </w:rPr>
      </w:pPr>
    </w:p>
    <w:p w:rsidR="000A3CDC" w:rsidRPr="00BE0EAB" w:rsidRDefault="000A3CDC" w:rsidP="00A72235">
      <w:pPr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«Об утверждении</w:t>
      </w:r>
      <w:r w:rsidR="00A72235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 xml:space="preserve">муниципальной </w:t>
      </w:r>
      <w:r w:rsidR="00F973C5" w:rsidRPr="00BE0EAB">
        <w:rPr>
          <w:rFonts w:ascii="Arial" w:hAnsi="Arial" w:cs="Arial"/>
        </w:rPr>
        <w:t>программы</w:t>
      </w:r>
    </w:p>
    <w:p w:rsidR="000A3CDC" w:rsidRDefault="000A3CDC" w:rsidP="00CC7293">
      <w:pPr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«Обеспечение жильем молодых </w:t>
      </w:r>
      <w:r w:rsidR="004979B7" w:rsidRPr="00BE0EAB">
        <w:rPr>
          <w:rFonts w:ascii="Arial" w:hAnsi="Arial" w:cs="Arial"/>
        </w:rPr>
        <w:t>семей на</w:t>
      </w:r>
      <w:r w:rsidR="005B55E5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территории Первомайского района»</w:t>
      </w:r>
      <w:r w:rsidR="00CC7293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на 201</w:t>
      </w:r>
      <w:r w:rsidR="00DC2BB0" w:rsidRPr="00BE0EAB">
        <w:rPr>
          <w:rFonts w:ascii="Arial" w:hAnsi="Arial" w:cs="Arial"/>
        </w:rPr>
        <w:t>8 -2020</w:t>
      </w:r>
      <w:r w:rsidRPr="00BE0EAB">
        <w:rPr>
          <w:rFonts w:ascii="Arial" w:hAnsi="Arial" w:cs="Arial"/>
        </w:rPr>
        <w:t xml:space="preserve"> года»</w:t>
      </w:r>
    </w:p>
    <w:p w:rsidR="00F608AF" w:rsidRDefault="006049CB" w:rsidP="00CC7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ред. Постановления от 28.02.2018 № 26, Постановления от 25.03.2019 № 84</w:t>
      </w:r>
      <w:r w:rsidR="00572A4D">
        <w:rPr>
          <w:rFonts w:ascii="Arial" w:hAnsi="Arial" w:cs="Arial"/>
        </w:rPr>
        <w:t>, Постановления от 30.09.2019 № 199</w:t>
      </w:r>
      <w:r w:rsidR="00270855">
        <w:rPr>
          <w:rFonts w:ascii="Arial" w:hAnsi="Arial" w:cs="Arial"/>
        </w:rPr>
        <w:t>, постановления от 08.04.2020 № 64а</w:t>
      </w:r>
      <w:r w:rsidR="00F608AF">
        <w:rPr>
          <w:rFonts w:ascii="Arial" w:hAnsi="Arial" w:cs="Arial"/>
        </w:rPr>
        <w:t xml:space="preserve">, </w:t>
      </w:r>
    </w:p>
    <w:p w:rsidR="006049CB" w:rsidRPr="00BE0EAB" w:rsidRDefault="00F608AF" w:rsidP="00CC72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от 14.04.2020 № 71</w:t>
      </w:r>
      <w:r w:rsidR="00787DD9">
        <w:rPr>
          <w:rFonts w:ascii="Arial" w:hAnsi="Arial" w:cs="Arial"/>
        </w:rPr>
        <w:t xml:space="preserve">, Постановления от 25.08.2020 № </w:t>
      </w:r>
      <w:r w:rsidR="00173A1C">
        <w:rPr>
          <w:rFonts w:ascii="Arial" w:hAnsi="Arial" w:cs="Arial"/>
        </w:rPr>
        <w:t>176</w:t>
      </w:r>
      <w:r w:rsidR="0099731A">
        <w:rPr>
          <w:rFonts w:ascii="Arial" w:hAnsi="Arial" w:cs="Arial"/>
        </w:rPr>
        <w:t>, Постановления от 25.08.2020 № 177</w:t>
      </w:r>
      <w:r w:rsidR="00173A1C">
        <w:rPr>
          <w:rFonts w:ascii="Arial" w:hAnsi="Arial" w:cs="Arial"/>
        </w:rPr>
        <w:t>)</w:t>
      </w:r>
    </w:p>
    <w:p w:rsidR="000A3CDC" w:rsidRPr="00BE0EAB" w:rsidRDefault="000A3CDC" w:rsidP="00370E5B">
      <w:pPr>
        <w:ind w:firstLine="709"/>
        <w:jc w:val="both"/>
        <w:rPr>
          <w:rFonts w:ascii="Arial" w:hAnsi="Arial" w:cs="Arial"/>
        </w:rPr>
      </w:pPr>
    </w:p>
    <w:p w:rsidR="000A3CDC" w:rsidRPr="00BE0EAB" w:rsidRDefault="00F973C5" w:rsidP="008D7E6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В соответствии с постановлением Правительства Российской Федерации от 17 декабря 2010 года №1050 «О федеральной целевой программе «Жилище» на 2015-2020 годы»</w:t>
      </w:r>
      <w:r w:rsidR="005E7C17" w:rsidRPr="00BE0EAB">
        <w:rPr>
          <w:rFonts w:ascii="Arial" w:hAnsi="Arial" w:cs="Arial"/>
        </w:rPr>
        <w:t>, ст.179 Бюджетного кодекса Российской федерации, ст.33 Устава муниципального образования «Первомайский район»</w:t>
      </w:r>
      <w:r w:rsidR="008D7E68" w:rsidRPr="00BE0EAB">
        <w:rPr>
          <w:rFonts w:ascii="Arial" w:hAnsi="Arial" w:cs="Arial"/>
        </w:rPr>
        <w:t>,</w:t>
      </w:r>
    </w:p>
    <w:p w:rsidR="008D7E68" w:rsidRPr="00BE0EAB" w:rsidRDefault="008D7E68" w:rsidP="008D7E6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</w:p>
    <w:p w:rsidR="00B425CA" w:rsidRPr="00BE0EAB" w:rsidRDefault="00B425CA" w:rsidP="00370E5B">
      <w:pPr>
        <w:rPr>
          <w:rFonts w:ascii="Arial" w:hAnsi="Arial" w:cs="Arial"/>
        </w:rPr>
      </w:pPr>
      <w:r w:rsidRPr="00BE0EAB">
        <w:rPr>
          <w:rFonts w:ascii="Arial" w:hAnsi="Arial" w:cs="Arial"/>
        </w:rPr>
        <w:t>ПОСТАНОВЛЯЮ:</w:t>
      </w:r>
    </w:p>
    <w:p w:rsidR="00B425CA" w:rsidRPr="00BE0EAB" w:rsidRDefault="00B425CA" w:rsidP="00B425CA">
      <w:pPr>
        <w:jc w:val="both"/>
        <w:rPr>
          <w:rFonts w:ascii="Arial" w:hAnsi="Arial" w:cs="Arial"/>
          <w:b/>
        </w:rPr>
      </w:pPr>
    </w:p>
    <w:p w:rsidR="00B425CA" w:rsidRPr="00BE0EAB" w:rsidRDefault="00B425CA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Утвердить </w:t>
      </w:r>
      <w:r w:rsidR="004979B7" w:rsidRPr="00BE0EAB">
        <w:rPr>
          <w:rFonts w:ascii="Arial" w:hAnsi="Arial" w:cs="Arial"/>
        </w:rPr>
        <w:t>муниципальную программу</w:t>
      </w:r>
      <w:r w:rsidRPr="00BE0EAB">
        <w:rPr>
          <w:rFonts w:ascii="Arial" w:hAnsi="Arial" w:cs="Arial"/>
        </w:rPr>
        <w:t xml:space="preserve"> «Обеспечение жильем молодых семей на территории Первомайского района на 201</w:t>
      </w:r>
      <w:r w:rsidR="00DC2BB0" w:rsidRPr="00BE0EAB">
        <w:rPr>
          <w:rFonts w:ascii="Arial" w:hAnsi="Arial" w:cs="Arial"/>
        </w:rPr>
        <w:t>8 – 2020</w:t>
      </w:r>
      <w:r w:rsidRPr="00BE0EAB">
        <w:rPr>
          <w:rFonts w:ascii="Arial" w:hAnsi="Arial" w:cs="Arial"/>
        </w:rPr>
        <w:t xml:space="preserve"> года»</w:t>
      </w:r>
      <w:r w:rsidR="00CF5E05" w:rsidRPr="00BE0EAB">
        <w:rPr>
          <w:rFonts w:ascii="Arial" w:hAnsi="Arial" w:cs="Arial"/>
        </w:rPr>
        <w:t>,</w:t>
      </w:r>
      <w:r w:rsidRPr="00BE0EAB">
        <w:rPr>
          <w:rFonts w:ascii="Arial" w:hAnsi="Arial" w:cs="Arial"/>
        </w:rPr>
        <w:t xml:space="preserve"> согласно приложению</w:t>
      </w:r>
      <w:r w:rsidR="00CF5E05" w:rsidRPr="00BE0EAB">
        <w:rPr>
          <w:rFonts w:ascii="Arial" w:hAnsi="Arial" w:cs="Arial"/>
        </w:rPr>
        <w:t xml:space="preserve"> №1 к постановлению</w:t>
      </w:r>
      <w:r w:rsidRPr="00BE0EAB">
        <w:rPr>
          <w:rFonts w:ascii="Arial" w:hAnsi="Arial" w:cs="Arial"/>
        </w:rPr>
        <w:t>.</w:t>
      </w:r>
    </w:p>
    <w:p w:rsidR="00370E5B" w:rsidRPr="00BE0EAB" w:rsidRDefault="00370E5B" w:rsidP="00370E5B">
      <w:pPr>
        <w:pStyle w:val="a5"/>
        <w:spacing w:after="0"/>
        <w:ind w:left="709"/>
        <w:jc w:val="both"/>
        <w:rPr>
          <w:rFonts w:ascii="Arial" w:hAnsi="Arial" w:cs="Arial"/>
        </w:rPr>
      </w:pPr>
    </w:p>
    <w:p w:rsidR="0096327B" w:rsidRPr="00BE0EAB" w:rsidRDefault="0096327B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Утвердить </w:t>
      </w:r>
      <w:r w:rsidR="00237294" w:rsidRPr="00BE0EAB">
        <w:rPr>
          <w:rFonts w:ascii="Arial" w:hAnsi="Arial" w:cs="Arial"/>
        </w:rPr>
        <w:t>Положение «О порядке предоставления молодым семьям социальных выплат на приобретение жилья или строительство индивидуального</w:t>
      </w:r>
      <w:r w:rsidR="00CF5E05" w:rsidRPr="00BE0EAB">
        <w:rPr>
          <w:rFonts w:ascii="Arial" w:hAnsi="Arial" w:cs="Arial"/>
        </w:rPr>
        <w:t xml:space="preserve"> </w:t>
      </w:r>
      <w:r w:rsidR="004979B7" w:rsidRPr="00BE0EAB">
        <w:rPr>
          <w:rFonts w:ascii="Arial" w:hAnsi="Arial" w:cs="Arial"/>
        </w:rPr>
        <w:t>жилого дома</w:t>
      </w:r>
      <w:r w:rsidR="00237294" w:rsidRPr="00BE0EAB">
        <w:rPr>
          <w:rFonts w:ascii="Arial" w:hAnsi="Arial" w:cs="Arial"/>
        </w:rPr>
        <w:t>» согласно приложению</w:t>
      </w:r>
      <w:r w:rsidR="00CF5E05" w:rsidRPr="00BE0EAB">
        <w:rPr>
          <w:rFonts w:ascii="Arial" w:hAnsi="Arial" w:cs="Arial"/>
        </w:rPr>
        <w:t xml:space="preserve"> №2 к постановлению</w:t>
      </w:r>
      <w:r w:rsidR="00237294" w:rsidRPr="00BE0EAB">
        <w:rPr>
          <w:rFonts w:ascii="Arial" w:hAnsi="Arial" w:cs="Arial"/>
        </w:rPr>
        <w:t>.</w:t>
      </w:r>
    </w:p>
    <w:p w:rsidR="00370E5B" w:rsidRPr="00BE0EAB" w:rsidRDefault="00370E5B" w:rsidP="00370E5B">
      <w:pPr>
        <w:pStyle w:val="a5"/>
        <w:spacing w:after="0"/>
        <w:jc w:val="both"/>
        <w:rPr>
          <w:rFonts w:ascii="Arial" w:hAnsi="Arial" w:cs="Arial"/>
        </w:rPr>
      </w:pPr>
    </w:p>
    <w:p w:rsidR="00DC2BB0" w:rsidRPr="00BE0EAB" w:rsidRDefault="00B425CA" w:rsidP="00370E5B">
      <w:pPr>
        <w:pStyle w:val="ab"/>
        <w:numPr>
          <w:ilvl w:val="0"/>
          <w:numId w:val="1"/>
        </w:numPr>
        <w:tabs>
          <w:tab w:val="left" w:pos="735"/>
        </w:tabs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</w:t>
      </w:r>
      <w:r w:rsidR="00DC2BB0" w:rsidRPr="00BE0EAB">
        <w:rPr>
          <w:rFonts w:ascii="Arial" w:hAnsi="Arial" w:cs="Arial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CF5E05" w:rsidRPr="00BE0EAB">
        <w:rPr>
          <w:rFonts w:ascii="Arial" w:hAnsi="Arial" w:cs="Arial"/>
        </w:rPr>
        <w:t xml:space="preserve"> </w:t>
      </w:r>
      <w:hyperlink r:id="rId8" w:history="1">
        <w:r w:rsidR="00CF5E05" w:rsidRPr="00BE0EAB">
          <w:rPr>
            <w:rStyle w:val="a9"/>
            <w:rFonts w:ascii="Arial" w:hAnsi="Arial" w:cs="Arial"/>
          </w:rPr>
          <w:t>(</w:t>
        </w:r>
        <w:r w:rsidR="00CF5E05" w:rsidRPr="00BE0EAB">
          <w:rPr>
            <w:rStyle w:val="a9"/>
            <w:rFonts w:ascii="Arial" w:hAnsi="Arial" w:cs="Arial"/>
            <w:lang w:val="en-US"/>
          </w:rPr>
          <w:t>http</w:t>
        </w:r>
        <w:r w:rsidR="00CF5E05" w:rsidRPr="00BE0EAB">
          <w:rPr>
            <w:rStyle w:val="a9"/>
            <w:rFonts w:ascii="Arial" w:hAnsi="Arial" w:cs="Arial"/>
          </w:rPr>
          <w:t>://</w:t>
        </w:r>
        <w:proofErr w:type="spellStart"/>
        <w:r w:rsidR="00CF5E05" w:rsidRPr="00BE0EAB">
          <w:rPr>
            <w:rStyle w:val="a9"/>
            <w:rFonts w:ascii="Arial" w:hAnsi="Arial" w:cs="Arial"/>
            <w:lang w:val="en-US"/>
          </w:rPr>
          <w:t>pmr</w:t>
        </w:r>
        <w:proofErr w:type="spellEnd"/>
        <w:r w:rsidR="00CF5E05" w:rsidRPr="00BE0EAB">
          <w:rPr>
            <w:rStyle w:val="a9"/>
            <w:rFonts w:ascii="Arial" w:hAnsi="Arial" w:cs="Arial"/>
          </w:rPr>
          <w:t>.</w:t>
        </w:r>
        <w:proofErr w:type="spellStart"/>
        <w:r w:rsidR="00CF5E05" w:rsidRPr="00BE0EAB">
          <w:rPr>
            <w:rStyle w:val="a9"/>
            <w:rFonts w:ascii="Arial" w:hAnsi="Arial" w:cs="Arial"/>
            <w:lang w:val="en-US"/>
          </w:rPr>
          <w:t>tomsk</w:t>
        </w:r>
        <w:proofErr w:type="spellEnd"/>
        <w:r w:rsidR="00CF5E05" w:rsidRPr="00BE0EAB">
          <w:rPr>
            <w:rStyle w:val="a9"/>
            <w:rFonts w:ascii="Arial" w:hAnsi="Arial" w:cs="Arial"/>
          </w:rPr>
          <w:t>.</w:t>
        </w:r>
        <w:r w:rsidR="00CF5E05" w:rsidRPr="00BE0EAB">
          <w:rPr>
            <w:rStyle w:val="a9"/>
            <w:rFonts w:ascii="Arial" w:hAnsi="Arial" w:cs="Arial"/>
            <w:lang w:val="en-US"/>
          </w:rPr>
          <w:t>ru</w:t>
        </w:r>
      </w:hyperlink>
      <w:r w:rsidR="00CF5E05" w:rsidRPr="00BE0EAB">
        <w:rPr>
          <w:rFonts w:ascii="Arial" w:hAnsi="Arial" w:cs="Arial"/>
          <w:u w:val="single"/>
        </w:rPr>
        <w:t>/)</w:t>
      </w:r>
      <w:r w:rsidR="00CF5E05" w:rsidRPr="00BE0EAB">
        <w:rPr>
          <w:rFonts w:ascii="Arial" w:hAnsi="Arial" w:cs="Arial"/>
        </w:rPr>
        <w:t xml:space="preserve"> </w:t>
      </w:r>
      <w:r w:rsidR="00DC2BB0" w:rsidRPr="00BE0EAB">
        <w:rPr>
          <w:rFonts w:ascii="Arial" w:hAnsi="Arial" w:cs="Arial"/>
        </w:rPr>
        <w:t>в информационно-телекоммуникационной сети Интернет.</w:t>
      </w:r>
    </w:p>
    <w:p w:rsidR="00370E5B" w:rsidRPr="00BE0EAB" w:rsidRDefault="00370E5B" w:rsidP="00370E5B">
      <w:pPr>
        <w:tabs>
          <w:tab w:val="left" w:pos="735"/>
        </w:tabs>
        <w:jc w:val="both"/>
        <w:rPr>
          <w:rFonts w:ascii="Arial" w:hAnsi="Arial" w:cs="Arial"/>
        </w:rPr>
      </w:pPr>
    </w:p>
    <w:p w:rsidR="00B425CA" w:rsidRPr="00BE0EAB" w:rsidRDefault="00B425CA" w:rsidP="00370E5B">
      <w:pPr>
        <w:pStyle w:val="a5"/>
        <w:numPr>
          <w:ilvl w:val="0"/>
          <w:numId w:val="1"/>
        </w:numPr>
        <w:spacing w:after="0"/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Настоящее постановление вступает в силу с </w:t>
      </w:r>
      <w:r w:rsidR="00354F8D" w:rsidRPr="00BE0EAB">
        <w:rPr>
          <w:rFonts w:ascii="Arial" w:hAnsi="Arial" w:cs="Arial"/>
        </w:rPr>
        <w:t>01.01.2018 года.</w:t>
      </w:r>
    </w:p>
    <w:p w:rsidR="00370E5B" w:rsidRPr="00BE0EAB" w:rsidRDefault="00370E5B" w:rsidP="00370E5B">
      <w:pPr>
        <w:pStyle w:val="a5"/>
        <w:spacing w:after="0"/>
        <w:jc w:val="both"/>
        <w:rPr>
          <w:rFonts w:ascii="Arial" w:hAnsi="Arial" w:cs="Arial"/>
        </w:rPr>
      </w:pPr>
    </w:p>
    <w:p w:rsidR="00095422" w:rsidRPr="006049CB" w:rsidRDefault="006049CB" w:rsidP="006049CB">
      <w:pPr>
        <w:pStyle w:val="ab"/>
        <w:numPr>
          <w:ilvl w:val="0"/>
          <w:numId w:val="1"/>
        </w:numPr>
        <w:ind w:left="0" w:firstLine="709"/>
        <w:jc w:val="both"/>
        <w:rPr>
          <w:rFonts w:ascii="Arial" w:hAnsi="Arial" w:cs="Arial"/>
          <w:b/>
        </w:rPr>
      </w:pPr>
      <w:r w:rsidRPr="006049CB">
        <w:rPr>
          <w:rFonts w:ascii="Arial" w:hAnsi="Arial" w:cs="Arial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5E7C17" w:rsidRPr="00BE0EAB" w:rsidRDefault="005E7C17" w:rsidP="00095422">
      <w:pPr>
        <w:ind w:firstLine="567"/>
        <w:rPr>
          <w:rFonts w:ascii="Arial" w:hAnsi="Arial" w:cs="Arial"/>
          <w:b/>
        </w:rPr>
      </w:pPr>
    </w:p>
    <w:p w:rsidR="005E7C17" w:rsidRPr="00BE0EAB" w:rsidRDefault="005E7C17" w:rsidP="00095422">
      <w:pPr>
        <w:ind w:firstLine="567"/>
        <w:rPr>
          <w:rFonts w:ascii="Arial" w:hAnsi="Arial" w:cs="Arial"/>
          <w:b/>
        </w:rPr>
      </w:pPr>
    </w:p>
    <w:p w:rsidR="00370E5B" w:rsidRPr="00BE0EAB" w:rsidRDefault="00370E5B" w:rsidP="00095422">
      <w:pPr>
        <w:ind w:firstLine="567"/>
        <w:rPr>
          <w:rFonts w:ascii="Arial" w:hAnsi="Arial" w:cs="Arial"/>
          <w:b/>
        </w:rPr>
      </w:pPr>
    </w:p>
    <w:p w:rsidR="000A3CDC" w:rsidRPr="00BE0EAB" w:rsidRDefault="000D5E18" w:rsidP="00095422">
      <w:pPr>
        <w:ind w:firstLine="567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И.о. </w:t>
      </w:r>
      <w:r w:rsidR="005E7C17" w:rsidRPr="00BE0EAB">
        <w:rPr>
          <w:rFonts w:ascii="Arial" w:hAnsi="Arial" w:cs="Arial"/>
        </w:rPr>
        <w:t>Глав</w:t>
      </w:r>
      <w:r w:rsidRPr="00BE0EAB">
        <w:rPr>
          <w:rFonts w:ascii="Arial" w:hAnsi="Arial" w:cs="Arial"/>
        </w:rPr>
        <w:t>ы</w:t>
      </w:r>
      <w:r w:rsidR="000A3CDC" w:rsidRPr="00BE0EAB">
        <w:rPr>
          <w:rFonts w:ascii="Arial" w:hAnsi="Arial" w:cs="Arial"/>
        </w:rPr>
        <w:t xml:space="preserve"> Первомайского района            </w:t>
      </w:r>
      <w:r w:rsidR="005E7C17" w:rsidRPr="00BE0EAB">
        <w:rPr>
          <w:rFonts w:ascii="Arial" w:hAnsi="Arial" w:cs="Arial"/>
        </w:rPr>
        <w:t xml:space="preserve">                             </w:t>
      </w:r>
      <w:r w:rsidR="000A3CDC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С.С. Митягин</w:t>
      </w:r>
    </w:p>
    <w:p w:rsidR="000A3CDC" w:rsidRPr="00BE0EAB" w:rsidRDefault="000A3CDC" w:rsidP="000A3CDC">
      <w:pPr>
        <w:rPr>
          <w:rFonts w:ascii="Arial" w:hAnsi="Arial" w:cs="Arial"/>
        </w:rPr>
      </w:pPr>
    </w:p>
    <w:p w:rsidR="0027652A" w:rsidRPr="00BE0EAB" w:rsidRDefault="0027652A" w:rsidP="000A3CDC">
      <w:pPr>
        <w:rPr>
          <w:rFonts w:ascii="Arial" w:hAnsi="Arial" w:cs="Arial"/>
        </w:rPr>
      </w:pPr>
    </w:p>
    <w:p w:rsidR="0027652A" w:rsidRPr="00BE0EAB" w:rsidRDefault="0027652A" w:rsidP="000A3CDC">
      <w:pPr>
        <w:rPr>
          <w:rFonts w:ascii="Arial" w:hAnsi="Arial" w:cs="Arial"/>
        </w:rPr>
      </w:pPr>
    </w:p>
    <w:p w:rsidR="00370E5B" w:rsidRPr="00BE0EAB" w:rsidRDefault="00370E5B" w:rsidP="000A3CDC">
      <w:pPr>
        <w:rPr>
          <w:rFonts w:ascii="Arial" w:hAnsi="Arial" w:cs="Arial"/>
        </w:rPr>
      </w:pPr>
    </w:p>
    <w:p w:rsidR="00370E5B" w:rsidRPr="00BE0EAB" w:rsidRDefault="00370E5B" w:rsidP="000A3CDC">
      <w:pPr>
        <w:rPr>
          <w:rFonts w:ascii="Arial" w:hAnsi="Arial" w:cs="Arial"/>
        </w:rPr>
      </w:pPr>
    </w:p>
    <w:p w:rsidR="00370E5B" w:rsidRPr="00BE0EAB" w:rsidRDefault="00370E5B" w:rsidP="00D16929">
      <w:pPr>
        <w:ind w:firstLine="5400"/>
        <w:jc w:val="right"/>
        <w:rPr>
          <w:rFonts w:ascii="Arial" w:hAnsi="Arial" w:cs="Arial"/>
        </w:rPr>
      </w:pPr>
    </w:p>
    <w:p w:rsidR="004979B7" w:rsidRPr="00BE0EAB" w:rsidRDefault="004979B7" w:rsidP="00D16929">
      <w:pPr>
        <w:ind w:firstLine="5400"/>
        <w:jc w:val="right"/>
        <w:rPr>
          <w:rFonts w:ascii="Arial" w:hAnsi="Arial" w:cs="Arial"/>
        </w:rPr>
      </w:pPr>
    </w:p>
    <w:p w:rsidR="004979B7" w:rsidRPr="00BE0EAB" w:rsidRDefault="004979B7" w:rsidP="00D16929">
      <w:pPr>
        <w:ind w:firstLine="5400"/>
        <w:jc w:val="right"/>
        <w:rPr>
          <w:rFonts w:ascii="Arial" w:hAnsi="Arial" w:cs="Arial"/>
        </w:rPr>
      </w:pPr>
    </w:p>
    <w:p w:rsidR="004979B7" w:rsidRPr="00BE0EAB" w:rsidRDefault="004979B7" w:rsidP="00D16929">
      <w:pPr>
        <w:ind w:firstLine="5400"/>
        <w:jc w:val="right"/>
        <w:rPr>
          <w:rFonts w:ascii="Arial" w:hAnsi="Arial" w:cs="Arial"/>
        </w:rPr>
      </w:pPr>
    </w:p>
    <w:p w:rsidR="004979B7" w:rsidRPr="00BE0EAB" w:rsidRDefault="004979B7" w:rsidP="00D16929">
      <w:pPr>
        <w:ind w:firstLine="5400"/>
        <w:jc w:val="right"/>
        <w:rPr>
          <w:rFonts w:ascii="Arial" w:hAnsi="Arial" w:cs="Arial"/>
        </w:rPr>
      </w:pPr>
    </w:p>
    <w:p w:rsidR="004979B7" w:rsidRPr="00BE0EAB" w:rsidRDefault="004979B7" w:rsidP="00D16929">
      <w:pPr>
        <w:ind w:firstLine="5400"/>
        <w:jc w:val="right"/>
        <w:rPr>
          <w:rFonts w:ascii="Arial" w:hAnsi="Arial" w:cs="Arial"/>
        </w:rPr>
      </w:pPr>
    </w:p>
    <w:p w:rsidR="004979B7" w:rsidRPr="00BE0EAB" w:rsidRDefault="004979B7" w:rsidP="00D16929">
      <w:pPr>
        <w:ind w:firstLine="5400"/>
        <w:jc w:val="right"/>
        <w:rPr>
          <w:rFonts w:ascii="Arial" w:hAnsi="Arial" w:cs="Arial"/>
        </w:rPr>
      </w:pPr>
    </w:p>
    <w:p w:rsidR="00370E5B" w:rsidRPr="00BE0EAB" w:rsidRDefault="00370E5B" w:rsidP="00D16929">
      <w:pPr>
        <w:ind w:firstLine="5400"/>
        <w:jc w:val="right"/>
        <w:rPr>
          <w:rFonts w:ascii="Arial" w:hAnsi="Arial" w:cs="Arial"/>
        </w:rPr>
      </w:pPr>
    </w:p>
    <w:p w:rsidR="00D16929" w:rsidRPr="00BE0EAB" w:rsidRDefault="00D16929" w:rsidP="00D16929">
      <w:pPr>
        <w:ind w:firstLine="5400"/>
        <w:jc w:val="right"/>
        <w:rPr>
          <w:rFonts w:ascii="Arial" w:hAnsi="Arial" w:cs="Arial"/>
        </w:rPr>
      </w:pPr>
      <w:r w:rsidRPr="00BE0EAB">
        <w:rPr>
          <w:rFonts w:ascii="Arial" w:hAnsi="Arial" w:cs="Arial"/>
        </w:rPr>
        <w:t>Приложение</w:t>
      </w:r>
      <w:r w:rsidR="00CF5E05" w:rsidRPr="00BE0EAB">
        <w:rPr>
          <w:rFonts w:ascii="Arial" w:hAnsi="Arial" w:cs="Arial"/>
        </w:rPr>
        <w:t xml:space="preserve"> №1</w:t>
      </w:r>
      <w:r w:rsidRPr="00BE0EAB">
        <w:rPr>
          <w:rFonts w:ascii="Arial" w:hAnsi="Arial" w:cs="Arial"/>
        </w:rPr>
        <w:t xml:space="preserve"> к постановлению </w:t>
      </w:r>
    </w:p>
    <w:p w:rsidR="00D16929" w:rsidRPr="00BE0EAB" w:rsidRDefault="00D16929" w:rsidP="00D16929">
      <w:pPr>
        <w:ind w:firstLine="3840"/>
        <w:jc w:val="right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                                         Администрации Первомайского района</w:t>
      </w:r>
    </w:p>
    <w:p w:rsidR="00D16929" w:rsidRPr="00BE0EAB" w:rsidRDefault="00370E5B" w:rsidP="00D16929">
      <w:pPr>
        <w:ind w:firstLine="3480"/>
        <w:jc w:val="right"/>
        <w:rPr>
          <w:rFonts w:ascii="Arial" w:hAnsi="Arial" w:cs="Arial"/>
        </w:rPr>
      </w:pPr>
      <w:r w:rsidRPr="00BE0EAB">
        <w:rPr>
          <w:rFonts w:ascii="Arial" w:hAnsi="Arial" w:cs="Arial"/>
        </w:rPr>
        <w:t>от 19.10.2017</w:t>
      </w:r>
      <w:r w:rsidR="00D16929" w:rsidRPr="00BE0EAB">
        <w:rPr>
          <w:rFonts w:ascii="Arial" w:hAnsi="Arial" w:cs="Arial"/>
        </w:rPr>
        <w:t xml:space="preserve"> №</w:t>
      </w:r>
      <w:r w:rsidRPr="00BE0EAB">
        <w:rPr>
          <w:rFonts w:ascii="Arial" w:hAnsi="Arial" w:cs="Arial"/>
        </w:rPr>
        <w:t xml:space="preserve"> 237</w:t>
      </w:r>
      <w:r w:rsidR="00D16929" w:rsidRPr="00BE0EAB">
        <w:rPr>
          <w:rFonts w:ascii="Arial" w:hAnsi="Arial" w:cs="Arial"/>
        </w:rPr>
        <w:t xml:space="preserve"> </w:t>
      </w: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  <w:b/>
        </w:rPr>
      </w:pPr>
    </w:p>
    <w:p w:rsidR="00D16929" w:rsidRPr="00BE0EAB" w:rsidRDefault="004979B7" w:rsidP="00D16929">
      <w:pPr>
        <w:pStyle w:val="a5"/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МУНИЦИПАЛЬНАЯ ПРОГРАММА</w:t>
      </w:r>
    </w:p>
    <w:p w:rsidR="00D16929" w:rsidRPr="00BE0EAB" w:rsidRDefault="00D16929" w:rsidP="00D16929">
      <w:pPr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 xml:space="preserve">«ОБЕСПЕЧЕНИЕ ЖИЛЬЕМ </w:t>
      </w:r>
      <w:r w:rsidR="002A43CA" w:rsidRPr="00BE0EAB">
        <w:rPr>
          <w:rFonts w:ascii="Arial" w:hAnsi="Arial" w:cs="Arial"/>
          <w:b/>
        </w:rPr>
        <w:t>М</w:t>
      </w:r>
      <w:r w:rsidRPr="00BE0EAB">
        <w:rPr>
          <w:rFonts w:ascii="Arial" w:hAnsi="Arial" w:cs="Arial"/>
          <w:b/>
        </w:rPr>
        <w:t>ОЛОДЫХ СЕМЕЙ НА ТЕРРИТОРИИ ПЕРВОМАЙСКОГО РАЙОНА НА 201</w:t>
      </w:r>
      <w:r w:rsidR="00931350" w:rsidRPr="00BE0EAB">
        <w:rPr>
          <w:rFonts w:ascii="Arial" w:hAnsi="Arial" w:cs="Arial"/>
          <w:b/>
        </w:rPr>
        <w:t>8</w:t>
      </w:r>
      <w:r w:rsidRPr="00BE0EAB">
        <w:rPr>
          <w:rFonts w:ascii="Arial" w:hAnsi="Arial" w:cs="Arial"/>
          <w:b/>
        </w:rPr>
        <w:t>-20</w:t>
      </w:r>
      <w:r w:rsidR="00931350" w:rsidRPr="00BE0EAB">
        <w:rPr>
          <w:rFonts w:ascii="Arial" w:hAnsi="Arial" w:cs="Arial"/>
          <w:b/>
        </w:rPr>
        <w:t>20</w:t>
      </w:r>
      <w:r w:rsidR="00E263CA" w:rsidRPr="00BE0EAB">
        <w:rPr>
          <w:rFonts w:ascii="Arial" w:hAnsi="Arial" w:cs="Arial"/>
          <w:b/>
        </w:rPr>
        <w:t xml:space="preserve"> ГОДА</w:t>
      </w:r>
      <w:r w:rsidRPr="00BE0EAB">
        <w:rPr>
          <w:rFonts w:ascii="Arial" w:hAnsi="Arial" w:cs="Arial"/>
          <w:b/>
        </w:rPr>
        <w:t>»</w:t>
      </w: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D16929">
      <w:pPr>
        <w:jc w:val="center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D16929" w:rsidRPr="00BE0EAB" w:rsidRDefault="00D16929" w:rsidP="00A72235">
      <w:pPr>
        <w:jc w:val="right"/>
        <w:rPr>
          <w:rFonts w:ascii="Arial" w:hAnsi="Arial" w:cs="Arial"/>
        </w:rPr>
      </w:pPr>
    </w:p>
    <w:p w:rsidR="00A9549A" w:rsidRPr="00BE0EAB" w:rsidRDefault="00A9549A" w:rsidP="000C7FFE">
      <w:pPr>
        <w:rPr>
          <w:rFonts w:ascii="Arial" w:hAnsi="Arial" w:cs="Arial"/>
        </w:rPr>
      </w:pPr>
    </w:p>
    <w:p w:rsidR="000C7FFE" w:rsidRPr="00BE0EAB" w:rsidRDefault="000C7FFE" w:rsidP="000C7FFE">
      <w:pPr>
        <w:rPr>
          <w:rFonts w:ascii="Arial" w:hAnsi="Arial" w:cs="Arial"/>
          <w:b/>
        </w:rPr>
      </w:pPr>
    </w:p>
    <w:p w:rsidR="0062184C" w:rsidRPr="00BE0EAB" w:rsidRDefault="0062184C" w:rsidP="0027652A">
      <w:pPr>
        <w:jc w:val="center"/>
        <w:rPr>
          <w:rFonts w:ascii="Arial" w:hAnsi="Arial" w:cs="Arial"/>
          <w:b/>
        </w:rPr>
      </w:pPr>
    </w:p>
    <w:p w:rsidR="0062184C" w:rsidRPr="00BE0EAB" w:rsidRDefault="0062184C" w:rsidP="0027652A">
      <w:pPr>
        <w:jc w:val="center"/>
        <w:rPr>
          <w:rFonts w:ascii="Arial" w:hAnsi="Arial" w:cs="Arial"/>
          <w:b/>
        </w:rPr>
      </w:pPr>
    </w:p>
    <w:p w:rsidR="0062184C" w:rsidRPr="00BE0EAB" w:rsidRDefault="0062184C" w:rsidP="0027652A">
      <w:pPr>
        <w:jc w:val="center"/>
        <w:rPr>
          <w:rFonts w:ascii="Arial" w:hAnsi="Arial" w:cs="Arial"/>
          <w:b/>
        </w:rPr>
      </w:pPr>
    </w:p>
    <w:p w:rsidR="00787DD9" w:rsidRPr="00787DD9" w:rsidRDefault="00787DD9" w:rsidP="00787DD9">
      <w:pPr>
        <w:jc w:val="center"/>
        <w:rPr>
          <w:rFonts w:ascii="Arial" w:hAnsi="Arial" w:cs="Arial"/>
          <w:b/>
        </w:rPr>
      </w:pPr>
      <w:r w:rsidRPr="00787DD9">
        <w:rPr>
          <w:rFonts w:ascii="Arial" w:hAnsi="Arial" w:cs="Arial"/>
          <w:b/>
        </w:rPr>
        <w:t>ПАСПОРТ</w:t>
      </w:r>
    </w:p>
    <w:p w:rsidR="00787DD9" w:rsidRPr="00787DD9" w:rsidRDefault="00787DD9" w:rsidP="00787DD9">
      <w:pPr>
        <w:jc w:val="center"/>
        <w:rPr>
          <w:rFonts w:ascii="Arial" w:hAnsi="Arial" w:cs="Arial"/>
          <w:b/>
        </w:rPr>
      </w:pPr>
      <w:r w:rsidRPr="00787DD9">
        <w:rPr>
          <w:rFonts w:ascii="Arial" w:hAnsi="Arial" w:cs="Arial"/>
          <w:b/>
        </w:rPr>
        <w:t>Муниципальной программы «Обеспечение жильем молодых семей на территории Первомайского района на 2018 -2020 года»</w:t>
      </w:r>
    </w:p>
    <w:p w:rsidR="00787DD9" w:rsidRPr="00787DD9" w:rsidRDefault="00787DD9" w:rsidP="00787DD9">
      <w:pPr>
        <w:jc w:val="both"/>
        <w:rPr>
          <w:rFonts w:ascii="Arial" w:hAnsi="Arial" w:cs="Arial"/>
          <w:b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833"/>
      </w:tblGrid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left" w:pos="3615"/>
                <w:tab w:val="center" w:pos="4677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Муниципальная  программа</w:t>
            </w:r>
            <w:r w:rsidRPr="004E7053">
              <w:rPr>
                <w:rFonts w:ascii="Arial" w:hAnsi="Arial" w:cs="Arial"/>
              </w:rPr>
              <w:tab/>
              <w:t xml:space="preserve"> «Обеспечение жильем молодых семей на территории  Первомайского района на 2018 – 2020 года» (далее - Программа)</w:t>
            </w: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Координатор</w:t>
            </w:r>
          </w:p>
        </w:tc>
        <w:tc>
          <w:tcPr>
            <w:tcW w:w="6833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Гончарук Нина Анатольевна- Заместитель Главы Первомайского района по строительству, ЖКХ, дорожному комплексу, ГО И ЧС</w:t>
            </w: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Заказчик</w:t>
            </w:r>
          </w:p>
          <w:p w:rsidR="00787DD9" w:rsidRPr="004E7053" w:rsidRDefault="00787DD9" w:rsidP="00787D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p w:rsidR="00787DD9" w:rsidRPr="004E7053" w:rsidRDefault="00787DD9" w:rsidP="00787DD9">
            <w:pPr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2535"/>
              </w:tabs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 xml:space="preserve">Соисполнитель </w:t>
            </w:r>
          </w:p>
          <w:p w:rsidR="00787DD9" w:rsidRPr="004E7053" w:rsidRDefault="00787DD9" w:rsidP="00787DD9">
            <w:pPr>
              <w:tabs>
                <w:tab w:val="left" w:pos="253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left" w:pos="2535"/>
              </w:tabs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Стратегическая цель социально-экономического развития Первомайского района до 2030 года.</w:t>
            </w:r>
          </w:p>
          <w:p w:rsidR="00787DD9" w:rsidRPr="004E7053" w:rsidRDefault="00787DD9" w:rsidP="00787DD9">
            <w:pPr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left" w:pos="357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Повышение уровня и качества жизни</w:t>
            </w: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 xml:space="preserve">Цель программы </w:t>
            </w: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left" w:pos="357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Цель Программы:</w:t>
            </w:r>
          </w:p>
          <w:p w:rsidR="00787DD9" w:rsidRPr="004E7053" w:rsidRDefault="00787DD9" w:rsidP="00787DD9">
            <w:pPr>
              <w:tabs>
                <w:tab w:val="left" w:pos="357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представление поддержки 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787DD9" w:rsidRPr="004E7053" w:rsidTr="00787DD9">
        <w:trPr>
          <w:trHeight w:val="2637"/>
        </w:trPr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Показатели цели муниципальной программы и их значения (с детализацией по годам реализации)</w:t>
            </w:r>
          </w:p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</w:p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tbl>
            <w:tblPr>
              <w:tblW w:w="5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14"/>
              <w:gridCol w:w="993"/>
              <w:gridCol w:w="1031"/>
              <w:gridCol w:w="1854"/>
            </w:tblGrid>
            <w:tr w:rsidR="00787DD9" w:rsidRPr="004E7053" w:rsidTr="00787DD9">
              <w:trPr>
                <w:trHeight w:val="290"/>
              </w:trPr>
              <w:tc>
                <w:tcPr>
                  <w:tcW w:w="2114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показатели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2020</w:t>
                  </w:r>
                </w:p>
              </w:tc>
            </w:tr>
            <w:tr w:rsidR="00787DD9" w:rsidRPr="004E7053" w:rsidTr="00787DD9">
              <w:trPr>
                <w:trHeight w:val="434"/>
              </w:trPr>
              <w:tc>
                <w:tcPr>
                  <w:tcW w:w="2114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  <w:t xml:space="preserve">Количество молодых семей, получивших консультацию 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не менее 15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не менее 15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не менее 15</w:t>
                  </w:r>
                </w:p>
              </w:tc>
            </w:tr>
            <w:tr w:rsidR="00787DD9" w:rsidRPr="004E7053" w:rsidTr="00787DD9">
              <w:trPr>
                <w:trHeight w:val="461"/>
              </w:trPr>
              <w:tc>
                <w:tcPr>
                  <w:tcW w:w="2114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  <w:t>Количество молодых семей, признанных имеющими достаточные доходы для участия в программе</w:t>
                  </w:r>
                </w:p>
              </w:tc>
              <w:tc>
                <w:tcPr>
                  <w:tcW w:w="993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031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854" w:type="dxa"/>
                  <w:shd w:val="clear" w:color="auto" w:fill="auto"/>
                </w:tcPr>
                <w:p w:rsidR="00787DD9" w:rsidRPr="004E7053" w:rsidRDefault="00787DD9" w:rsidP="00787DD9">
                  <w:pPr>
                    <w:tabs>
                      <w:tab w:val="left" w:pos="3570"/>
                    </w:tabs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</w:t>
                  </w:r>
                </w:p>
              </w:tc>
            </w:tr>
          </w:tbl>
          <w:p w:rsidR="00787DD9" w:rsidRPr="004E7053" w:rsidRDefault="00787DD9" w:rsidP="00787DD9">
            <w:pPr>
              <w:tabs>
                <w:tab w:val="left" w:pos="3570"/>
              </w:tabs>
              <w:rPr>
                <w:rFonts w:ascii="Arial" w:hAnsi="Arial" w:cs="Arial"/>
              </w:rPr>
            </w:pPr>
          </w:p>
        </w:tc>
      </w:tr>
      <w:tr w:rsidR="00787DD9" w:rsidRPr="004E7053" w:rsidTr="00787DD9">
        <w:trPr>
          <w:trHeight w:val="1398"/>
        </w:trPr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left" w:pos="357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Основные задачи Программы:</w:t>
            </w:r>
          </w:p>
          <w:p w:rsidR="00787DD9" w:rsidRPr="004E7053" w:rsidRDefault="00787DD9" w:rsidP="00787DD9">
            <w:pPr>
              <w:ind w:left="35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дома.</w:t>
            </w:r>
          </w:p>
          <w:p w:rsidR="00787DD9" w:rsidRPr="004E7053" w:rsidRDefault="00787DD9" w:rsidP="00787DD9">
            <w:pPr>
              <w:ind w:left="35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- Улучшение жилищных условий работников бюджетной сферы, работающих и проживающих в сельской местности</w:t>
            </w:r>
          </w:p>
        </w:tc>
      </w:tr>
      <w:tr w:rsidR="00787DD9" w:rsidRPr="004E7053" w:rsidTr="00787DD9">
        <w:trPr>
          <w:trHeight w:val="1265"/>
        </w:trPr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Показатели задач муниципальной программы и их значения (с детализацией по годам реализации)</w:t>
            </w:r>
          </w:p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</w:p>
          <w:p w:rsidR="00787DD9" w:rsidRPr="004E7053" w:rsidRDefault="00787DD9" w:rsidP="00787DD9">
            <w:pPr>
              <w:tabs>
                <w:tab w:val="left" w:pos="3525"/>
              </w:tabs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lastRenderedPageBreak/>
              <w:t xml:space="preserve">Повышение уровня обеспеченности жильем молодых семей Первомайского района </w:t>
            </w:r>
          </w:p>
          <w:tbl>
            <w:tblPr>
              <w:tblW w:w="5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8"/>
              <w:gridCol w:w="850"/>
              <w:gridCol w:w="851"/>
              <w:gridCol w:w="1422"/>
            </w:tblGrid>
            <w:tr w:rsidR="00787DD9" w:rsidRPr="004E7053" w:rsidTr="00787DD9">
              <w:trPr>
                <w:trHeight w:val="451"/>
              </w:trPr>
              <w:tc>
                <w:tcPr>
                  <w:tcW w:w="2728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Показатели</w:t>
                  </w:r>
                </w:p>
              </w:tc>
              <w:tc>
                <w:tcPr>
                  <w:tcW w:w="850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851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1422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2020</w:t>
                  </w:r>
                </w:p>
              </w:tc>
            </w:tr>
            <w:tr w:rsidR="00787DD9" w:rsidRPr="004E7053" w:rsidTr="00787DD9">
              <w:trPr>
                <w:trHeight w:val="1326"/>
              </w:trPr>
              <w:tc>
                <w:tcPr>
                  <w:tcW w:w="2728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lastRenderedPageBreak/>
                    <w:t>Количество выданных свидетельств на получение социальных выплат</w:t>
                  </w:r>
                </w:p>
              </w:tc>
              <w:tc>
                <w:tcPr>
                  <w:tcW w:w="850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851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422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787DD9" w:rsidRPr="004E7053" w:rsidTr="00787DD9">
              <w:trPr>
                <w:trHeight w:val="1620"/>
              </w:trPr>
              <w:tc>
                <w:tcPr>
                  <w:tcW w:w="2728" w:type="dxa"/>
                </w:tcPr>
                <w:p w:rsidR="00787DD9" w:rsidRPr="004E7053" w:rsidRDefault="00787DD9" w:rsidP="00787DD9">
                  <w:pPr>
                    <w:tabs>
                      <w:tab w:val="left" w:pos="3480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</w:pPr>
                  <w:r w:rsidRPr="004E7053"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  <w:t>Доля молодых семей, улучшивших жилищные условия от общего количества молодых семей в сводном списке участников программы,</w:t>
                  </w:r>
                </w:p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  <w:t>(%)</w:t>
                  </w:r>
                </w:p>
              </w:tc>
              <w:tc>
                <w:tcPr>
                  <w:tcW w:w="850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851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20</w:t>
                  </w:r>
                </w:p>
              </w:tc>
              <w:tc>
                <w:tcPr>
                  <w:tcW w:w="1422" w:type="dxa"/>
                </w:tcPr>
                <w:p w:rsidR="00787DD9" w:rsidRPr="004E7053" w:rsidRDefault="00787DD9" w:rsidP="00787DD9">
                  <w:pPr>
                    <w:rPr>
                      <w:rFonts w:ascii="Arial" w:eastAsia="Calibri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40</w:t>
                  </w:r>
                </w:p>
              </w:tc>
            </w:tr>
            <w:tr w:rsidR="00787DD9" w:rsidRPr="004E7053" w:rsidTr="00787DD9">
              <w:trPr>
                <w:trHeight w:val="1111"/>
              </w:trPr>
              <w:tc>
                <w:tcPr>
                  <w:tcW w:w="2728" w:type="dxa"/>
                </w:tcPr>
                <w:p w:rsidR="00787DD9" w:rsidRPr="004E7053" w:rsidRDefault="00787DD9" w:rsidP="00787DD9">
                  <w:pPr>
                    <w:tabs>
                      <w:tab w:val="left" w:pos="3480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</w:pPr>
                  <w:r w:rsidRPr="004E7053">
                    <w:rPr>
                      <w:rFonts w:ascii="Arial" w:hAnsi="Arial" w:cs="Arial"/>
                      <w:color w:val="2D2D2D"/>
                      <w:spacing w:val="2"/>
                      <w:shd w:val="clear" w:color="auto" w:fill="FFFFFF"/>
                    </w:rPr>
                    <w:t>Количество муниципальных образований, на территории которых планируется приобрести жилые помещения, ед.</w:t>
                  </w:r>
                </w:p>
              </w:tc>
              <w:tc>
                <w:tcPr>
                  <w:tcW w:w="850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851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422" w:type="dxa"/>
                </w:tcPr>
                <w:p w:rsidR="00787DD9" w:rsidRPr="004E7053" w:rsidRDefault="00787DD9" w:rsidP="00787DD9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4E7053">
                    <w:rPr>
                      <w:rFonts w:ascii="Arial" w:hAnsi="Arial" w:cs="Arial"/>
                    </w:rPr>
                    <w:t>1</w:t>
                  </w:r>
                </w:p>
              </w:tc>
            </w:tr>
          </w:tbl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</w:rPr>
            </w:pP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lastRenderedPageBreak/>
              <w:t>Срок реализации муниципальной программы</w:t>
            </w:r>
          </w:p>
        </w:tc>
        <w:tc>
          <w:tcPr>
            <w:tcW w:w="6833" w:type="dxa"/>
          </w:tcPr>
          <w:p w:rsidR="00787DD9" w:rsidRPr="004E7053" w:rsidRDefault="00787DD9" w:rsidP="00787DD9">
            <w:pPr>
              <w:tabs>
                <w:tab w:val="right" w:pos="4858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  <w:lang w:val="en-US"/>
              </w:rPr>
              <w:t>I</w:t>
            </w:r>
            <w:r w:rsidRPr="004E7053">
              <w:rPr>
                <w:rFonts w:ascii="Arial" w:hAnsi="Arial" w:cs="Arial"/>
              </w:rPr>
              <w:t xml:space="preserve"> этап – 2018 год </w:t>
            </w:r>
            <w:r w:rsidRPr="004E7053">
              <w:rPr>
                <w:rFonts w:ascii="Arial" w:hAnsi="Arial" w:cs="Arial"/>
              </w:rPr>
              <w:tab/>
            </w:r>
          </w:p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 xml:space="preserve"> </w:t>
            </w:r>
            <w:r w:rsidRPr="004E7053">
              <w:rPr>
                <w:rFonts w:ascii="Arial" w:hAnsi="Arial" w:cs="Arial"/>
                <w:lang w:val="en-US"/>
              </w:rPr>
              <w:t>II</w:t>
            </w:r>
            <w:r w:rsidRPr="004E7053">
              <w:rPr>
                <w:rFonts w:ascii="Arial" w:hAnsi="Arial" w:cs="Arial"/>
              </w:rPr>
              <w:t xml:space="preserve"> этап - 2019 год</w:t>
            </w:r>
          </w:p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  <w:lang w:val="en-US"/>
              </w:rPr>
              <w:t>III</w:t>
            </w:r>
            <w:r w:rsidRPr="004E7053">
              <w:rPr>
                <w:rFonts w:ascii="Arial" w:hAnsi="Arial" w:cs="Arial"/>
              </w:rPr>
              <w:t xml:space="preserve"> этап - 20</w:t>
            </w:r>
            <w:r w:rsidRPr="004E7053">
              <w:rPr>
                <w:rFonts w:ascii="Arial" w:hAnsi="Arial" w:cs="Arial"/>
                <w:lang w:val="en-US"/>
              </w:rPr>
              <w:t>20</w:t>
            </w:r>
            <w:r w:rsidRPr="004E7053">
              <w:rPr>
                <w:rFonts w:ascii="Arial" w:hAnsi="Arial" w:cs="Arial"/>
              </w:rPr>
              <w:t xml:space="preserve"> год</w:t>
            </w:r>
          </w:p>
        </w:tc>
      </w:tr>
      <w:tr w:rsidR="00787DD9" w:rsidRPr="004E7053" w:rsidTr="00787DD9">
        <w:trPr>
          <w:trHeight w:val="2993"/>
        </w:trPr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3570"/>
              </w:tabs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Объемы и источники финансирования программы (с детализацией по годам реализации, тыс. рублей) *</w:t>
            </w:r>
          </w:p>
          <w:p w:rsidR="00787DD9" w:rsidRPr="004E7053" w:rsidRDefault="00787DD9" w:rsidP="00787DD9">
            <w:pPr>
              <w:tabs>
                <w:tab w:val="left" w:pos="35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tbl>
            <w:tblPr>
              <w:tblW w:w="67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4"/>
              <w:gridCol w:w="1350"/>
              <w:gridCol w:w="1276"/>
              <w:gridCol w:w="1311"/>
              <w:gridCol w:w="1524"/>
            </w:tblGrid>
            <w:tr w:rsidR="0099731A" w:rsidRPr="004E7053" w:rsidTr="00787DD9">
              <w:trPr>
                <w:jc w:val="center"/>
              </w:trPr>
              <w:tc>
                <w:tcPr>
                  <w:tcW w:w="126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 xml:space="preserve"> источники</w:t>
                  </w:r>
                </w:p>
              </w:tc>
              <w:tc>
                <w:tcPr>
                  <w:tcW w:w="1350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1311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152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2020</w:t>
                  </w:r>
                </w:p>
              </w:tc>
            </w:tr>
            <w:tr w:rsidR="0099731A" w:rsidRPr="004E7053" w:rsidTr="00552C33">
              <w:trPr>
                <w:jc w:val="center"/>
              </w:trPr>
              <w:tc>
                <w:tcPr>
                  <w:tcW w:w="126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350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922AE6">
                    <w:rPr>
                      <w:rFonts w:ascii="Arial" w:hAnsi="Arial" w:cs="Arial"/>
                      <w:color w:val="000000"/>
                    </w:rPr>
                    <w:t>456,21949</w:t>
                  </w:r>
                </w:p>
              </w:tc>
              <w:tc>
                <w:tcPr>
                  <w:tcW w:w="1276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76,28076</w:t>
                  </w:r>
                </w:p>
              </w:tc>
              <w:tc>
                <w:tcPr>
                  <w:tcW w:w="1311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113,72167</w:t>
                  </w:r>
                </w:p>
              </w:tc>
              <w:tc>
                <w:tcPr>
                  <w:tcW w:w="1524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266,21706</w:t>
                  </w:r>
                </w:p>
              </w:tc>
            </w:tr>
            <w:tr w:rsidR="0099731A" w:rsidRPr="004E7053" w:rsidTr="00552C33">
              <w:trPr>
                <w:jc w:val="center"/>
              </w:trPr>
              <w:tc>
                <w:tcPr>
                  <w:tcW w:w="126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350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922AE6">
                    <w:rPr>
                      <w:rFonts w:ascii="Arial" w:hAnsi="Arial" w:cs="Arial"/>
                      <w:color w:val="000000"/>
                    </w:rPr>
                    <w:t>5690,60995</w:t>
                  </w:r>
                </w:p>
              </w:tc>
              <w:tc>
                <w:tcPr>
                  <w:tcW w:w="1276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203,95924</w:t>
                  </w:r>
                </w:p>
              </w:tc>
              <w:tc>
                <w:tcPr>
                  <w:tcW w:w="1311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203,95924</w:t>
                  </w:r>
                </w:p>
              </w:tc>
              <w:tc>
                <w:tcPr>
                  <w:tcW w:w="1524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5282,69147</w:t>
                  </w:r>
                </w:p>
              </w:tc>
            </w:tr>
            <w:tr w:rsidR="0099731A" w:rsidRPr="004E7053" w:rsidTr="00552C33">
              <w:trPr>
                <w:jc w:val="center"/>
              </w:trPr>
              <w:tc>
                <w:tcPr>
                  <w:tcW w:w="126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  <w:tc>
                <w:tcPr>
                  <w:tcW w:w="1350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922AE6">
                    <w:rPr>
                      <w:rFonts w:ascii="Arial" w:hAnsi="Arial" w:cs="Arial"/>
                      <w:color w:val="000000"/>
                    </w:rPr>
                    <w:t>844,11056</w:t>
                  </w:r>
                </w:p>
              </w:tc>
              <w:tc>
                <w:tcPr>
                  <w:tcW w:w="1276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274,20000</w:t>
                  </w:r>
                </w:p>
              </w:tc>
              <w:tc>
                <w:tcPr>
                  <w:tcW w:w="1311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236,71909</w:t>
                  </w:r>
                </w:p>
              </w:tc>
              <w:tc>
                <w:tcPr>
                  <w:tcW w:w="1524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333,19147</w:t>
                  </w:r>
                </w:p>
              </w:tc>
            </w:tr>
            <w:tr w:rsidR="0099731A" w:rsidRPr="004E7053" w:rsidTr="00552C33">
              <w:trPr>
                <w:jc w:val="center"/>
              </w:trPr>
              <w:tc>
                <w:tcPr>
                  <w:tcW w:w="126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350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922AE6">
                    <w:rPr>
                      <w:rFonts w:ascii="Arial" w:hAnsi="Arial" w:cs="Arial"/>
                      <w:color w:val="000000"/>
                    </w:rPr>
                    <w:t>3478,19000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1029,60000</w:t>
                  </w:r>
                </w:p>
              </w:tc>
              <w:tc>
                <w:tcPr>
                  <w:tcW w:w="1311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1029,60000</w:t>
                  </w:r>
                </w:p>
              </w:tc>
              <w:tc>
                <w:tcPr>
                  <w:tcW w:w="1524" w:type="dxa"/>
                  <w:vAlign w:val="bottom"/>
                </w:tcPr>
                <w:p w:rsidR="0099731A" w:rsidRPr="00922AE6" w:rsidRDefault="0099731A" w:rsidP="0099731A">
                  <w:pPr>
                    <w:jc w:val="right"/>
                    <w:rPr>
                      <w:rFonts w:ascii="Arial" w:hAnsi="Arial" w:cs="Arial"/>
                      <w:color w:val="000000"/>
                    </w:rPr>
                  </w:pPr>
                  <w:r w:rsidRPr="00922AE6">
                    <w:rPr>
                      <w:rFonts w:ascii="Arial" w:hAnsi="Arial" w:cs="Arial"/>
                      <w:color w:val="000000"/>
                    </w:rPr>
                    <w:t>1418,99000</w:t>
                  </w:r>
                </w:p>
              </w:tc>
            </w:tr>
          </w:tbl>
          <w:p w:rsidR="00787DD9" w:rsidRPr="004E7053" w:rsidRDefault="00787DD9" w:rsidP="00787DD9">
            <w:pPr>
              <w:ind w:firstLine="709"/>
              <w:jc w:val="both"/>
              <w:rPr>
                <w:rFonts w:ascii="Arial" w:hAnsi="Arial" w:cs="Arial"/>
                <w:lang w:val="x-none" w:eastAsia="x-none"/>
              </w:rPr>
            </w:pPr>
          </w:p>
        </w:tc>
      </w:tr>
      <w:tr w:rsidR="00787DD9" w:rsidRPr="004E7053" w:rsidTr="00787DD9">
        <w:trPr>
          <w:trHeight w:val="2993"/>
        </w:trPr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3570"/>
              </w:tabs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Объём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6833" w:type="dxa"/>
          </w:tcPr>
          <w:tbl>
            <w:tblPr>
              <w:tblW w:w="65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134"/>
              <w:gridCol w:w="1134"/>
              <w:gridCol w:w="1417"/>
              <w:gridCol w:w="1597"/>
            </w:tblGrid>
            <w:tr w:rsidR="0099731A" w:rsidRPr="004E7053" w:rsidTr="00787DD9">
              <w:trPr>
                <w:jc w:val="center"/>
              </w:trPr>
              <w:tc>
                <w:tcPr>
                  <w:tcW w:w="1305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Основные направления расходования</w:t>
                  </w:r>
                </w:p>
              </w:tc>
              <w:tc>
                <w:tcPr>
                  <w:tcW w:w="1134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2018</w:t>
                  </w:r>
                </w:p>
              </w:tc>
              <w:tc>
                <w:tcPr>
                  <w:tcW w:w="1134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2019</w:t>
                  </w:r>
                </w:p>
              </w:tc>
              <w:tc>
                <w:tcPr>
                  <w:tcW w:w="1417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1597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Всего</w:t>
                  </w:r>
                </w:p>
              </w:tc>
            </w:tr>
            <w:tr w:rsidR="0099731A" w:rsidRPr="004E7053" w:rsidTr="00787DD9">
              <w:trPr>
                <w:jc w:val="center"/>
              </w:trPr>
              <w:tc>
                <w:tcPr>
                  <w:tcW w:w="1305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 xml:space="preserve">Инвестиции </w:t>
                  </w:r>
                </w:p>
              </w:tc>
              <w:tc>
                <w:tcPr>
                  <w:tcW w:w="1134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60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  <w:highlight w:val="yellow"/>
                    </w:rPr>
                  </w:pPr>
                  <w:r w:rsidRPr="00922AE6">
                    <w:rPr>
                      <w:rFonts w:ascii="Arial" w:hAnsi="Arial" w:cs="Arial"/>
                    </w:rPr>
                    <w:t>1584,04000</w:t>
                  </w:r>
                </w:p>
              </w:tc>
              <w:tc>
                <w:tcPr>
                  <w:tcW w:w="1134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60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1584,00000</w:t>
                  </w:r>
                </w:p>
              </w:tc>
              <w:tc>
                <w:tcPr>
                  <w:tcW w:w="1417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735"/>
                      <w:tab w:val="center" w:pos="4677"/>
                      <w:tab w:val="right" w:pos="9355"/>
                    </w:tabs>
                    <w:jc w:val="center"/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7301,09000</w:t>
                  </w:r>
                </w:p>
              </w:tc>
              <w:tc>
                <w:tcPr>
                  <w:tcW w:w="1597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 xml:space="preserve">    10469,13000</w:t>
                  </w:r>
                </w:p>
              </w:tc>
            </w:tr>
            <w:tr w:rsidR="0099731A" w:rsidRPr="004E7053" w:rsidTr="00787DD9">
              <w:trPr>
                <w:jc w:val="center"/>
              </w:trPr>
              <w:tc>
                <w:tcPr>
                  <w:tcW w:w="1305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t>Научно-исследовательские и опытно-</w:t>
                  </w:r>
                  <w:r w:rsidRPr="00922AE6">
                    <w:rPr>
                      <w:rFonts w:ascii="Arial" w:hAnsi="Arial" w:cs="Arial"/>
                    </w:rPr>
                    <w:lastRenderedPageBreak/>
                    <w:t>конструкторские работы</w:t>
                  </w:r>
                </w:p>
              </w:tc>
              <w:tc>
                <w:tcPr>
                  <w:tcW w:w="1134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7" w:type="dxa"/>
                  <w:vAlign w:val="center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99731A" w:rsidRPr="004E7053" w:rsidTr="00787DD9">
              <w:trPr>
                <w:jc w:val="center"/>
              </w:trPr>
              <w:tc>
                <w:tcPr>
                  <w:tcW w:w="1305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rPr>
                      <w:rFonts w:ascii="Arial" w:hAnsi="Arial" w:cs="Arial"/>
                    </w:rPr>
                  </w:pPr>
                  <w:r w:rsidRPr="00922AE6">
                    <w:rPr>
                      <w:rFonts w:ascii="Arial" w:hAnsi="Arial" w:cs="Arial"/>
                    </w:rPr>
                    <w:lastRenderedPageBreak/>
                    <w:t>прочие</w:t>
                  </w:r>
                </w:p>
              </w:tc>
              <w:tc>
                <w:tcPr>
                  <w:tcW w:w="113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4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7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97" w:type="dxa"/>
                </w:tcPr>
                <w:p w:rsidR="0099731A" w:rsidRPr="00922AE6" w:rsidRDefault="0099731A" w:rsidP="0099731A">
                  <w:pPr>
                    <w:tabs>
                      <w:tab w:val="left" w:pos="1200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787DD9" w:rsidRPr="004E7053" w:rsidRDefault="00787DD9" w:rsidP="00787DD9">
            <w:pPr>
              <w:tabs>
                <w:tab w:val="left" w:pos="3570"/>
              </w:tabs>
              <w:rPr>
                <w:rFonts w:ascii="Arial" w:hAnsi="Arial" w:cs="Arial"/>
              </w:rPr>
            </w:pPr>
          </w:p>
        </w:tc>
      </w:tr>
      <w:tr w:rsidR="00787DD9" w:rsidRPr="004E7053" w:rsidTr="00787DD9">
        <w:tc>
          <w:tcPr>
            <w:tcW w:w="3085" w:type="dxa"/>
          </w:tcPr>
          <w:p w:rsidR="00787DD9" w:rsidRPr="004E7053" w:rsidRDefault="00787DD9" w:rsidP="00787DD9">
            <w:pPr>
              <w:tabs>
                <w:tab w:val="left" w:pos="3570"/>
              </w:tabs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lastRenderedPageBreak/>
              <w:t>Организация управления муниципальной программы</w:t>
            </w:r>
          </w:p>
          <w:p w:rsidR="00787DD9" w:rsidRPr="004E7053" w:rsidRDefault="00787DD9" w:rsidP="00787DD9">
            <w:pPr>
              <w:tabs>
                <w:tab w:val="left" w:pos="357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6833" w:type="dxa"/>
          </w:tcPr>
          <w:p w:rsidR="00787DD9" w:rsidRPr="004E7053" w:rsidRDefault="00787DD9" w:rsidP="00787DD9">
            <w:pPr>
              <w:ind w:left="33" w:firstLine="709"/>
              <w:jc w:val="both"/>
              <w:rPr>
                <w:rFonts w:ascii="Arial" w:hAnsi="Arial" w:cs="Arial"/>
                <w:lang w:val="x-none" w:eastAsia="x-none"/>
              </w:rPr>
            </w:pPr>
            <w:r w:rsidRPr="004E7053">
              <w:rPr>
                <w:rFonts w:ascii="Arial" w:hAnsi="Arial" w:cs="Arial"/>
                <w:lang w:val="x-none" w:eastAsia="x-none"/>
              </w:rPr>
              <w:t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Главы Первомайского района. Мониторинг муниципальной программы осуществляет ведущий специалист по целевым программам отдела строительства</w:t>
            </w:r>
            <w:r w:rsidRPr="004E7053">
              <w:rPr>
                <w:rFonts w:ascii="Arial" w:hAnsi="Arial" w:cs="Arial"/>
                <w:lang w:eastAsia="x-none"/>
              </w:rPr>
              <w:t xml:space="preserve">,  </w:t>
            </w:r>
            <w:r w:rsidRPr="004E7053">
              <w:rPr>
                <w:rFonts w:ascii="Arial" w:hAnsi="Arial" w:cs="Arial"/>
                <w:lang w:val="x-none" w:eastAsia="x-none"/>
              </w:rPr>
              <w:t>архитектуры</w:t>
            </w:r>
            <w:r w:rsidRPr="004E7053">
              <w:rPr>
                <w:rFonts w:ascii="Arial" w:hAnsi="Arial" w:cs="Arial"/>
                <w:lang w:eastAsia="x-none"/>
              </w:rPr>
              <w:t xml:space="preserve"> и ЖКХ</w:t>
            </w:r>
            <w:r w:rsidRPr="004E7053">
              <w:rPr>
                <w:rFonts w:ascii="Arial" w:hAnsi="Arial" w:cs="Arial"/>
                <w:lang w:val="x-none" w:eastAsia="x-none"/>
              </w:rPr>
              <w:t xml:space="preserve"> Администрации Первомайского района и Отдел </w:t>
            </w:r>
            <w:r w:rsidRPr="004E7053">
              <w:rPr>
                <w:rFonts w:ascii="Arial" w:hAnsi="Arial" w:cs="Arial"/>
                <w:lang w:eastAsia="x-none"/>
              </w:rPr>
              <w:t>экономического развития</w:t>
            </w:r>
            <w:r w:rsidRPr="004E7053">
              <w:rPr>
                <w:rFonts w:ascii="Arial" w:hAnsi="Arial" w:cs="Arial"/>
                <w:lang w:val="x-none" w:eastAsia="x-none"/>
              </w:rPr>
              <w:t xml:space="preserve"> Администрации Первомайского района.</w:t>
            </w:r>
          </w:p>
        </w:tc>
      </w:tr>
    </w:tbl>
    <w:p w:rsidR="00787DD9" w:rsidRPr="004E7053" w:rsidRDefault="00787DD9" w:rsidP="00787DD9">
      <w:pPr>
        <w:rPr>
          <w:rFonts w:ascii="Arial" w:hAnsi="Arial" w:cs="Arial"/>
        </w:rPr>
      </w:pPr>
      <w:r w:rsidRPr="004E7053">
        <w:rPr>
          <w:rFonts w:ascii="Arial" w:hAnsi="Arial" w:cs="Arial"/>
        </w:rPr>
        <w:t xml:space="preserve">*- сумма финансирования уточняется при принятии бюджета на очередной финансовый год  </w:t>
      </w:r>
    </w:p>
    <w:p w:rsidR="00787DD9" w:rsidRPr="004E7053" w:rsidRDefault="00787DD9" w:rsidP="00787DD9">
      <w:pPr>
        <w:ind w:left="3540" w:firstLine="708"/>
        <w:jc w:val="right"/>
        <w:rPr>
          <w:rFonts w:ascii="Arial" w:hAnsi="Arial" w:cs="Arial"/>
        </w:rPr>
      </w:pPr>
    </w:p>
    <w:p w:rsidR="00787DD9" w:rsidRPr="004E7053" w:rsidRDefault="00787DD9" w:rsidP="00787DD9">
      <w:pPr>
        <w:ind w:left="3540" w:firstLine="708"/>
        <w:jc w:val="right"/>
        <w:rPr>
          <w:rFonts w:ascii="Arial" w:hAnsi="Arial" w:cs="Arial"/>
        </w:rPr>
      </w:pPr>
    </w:p>
    <w:p w:rsidR="00270855" w:rsidRDefault="00270855" w:rsidP="00270855">
      <w:pPr>
        <w:ind w:left="3540" w:firstLine="708"/>
        <w:jc w:val="right"/>
        <w:rPr>
          <w:rFonts w:ascii="Arial" w:hAnsi="Arial" w:cs="Arial"/>
        </w:rPr>
      </w:pPr>
      <w:r w:rsidRPr="005418A8">
        <w:rPr>
          <w:rFonts w:ascii="Arial" w:hAnsi="Arial" w:cs="Arial"/>
        </w:rPr>
        <w:t xml:space="preserve">              </w:t>
      </w:r>
    </w:p>
    <w:p w:rsidR="00370E5B" w:rsidRPr="00BE0EAB" w:rsidRDefault="00370E5B" w:rsidP="009722CF">
      <w:pPr>
        <w:tabs>
          <w:tab w:val="left" w:pos="3015"/>
        </w:tabs>
        <w:rPr>
          <w:rFonts w:ascii="Arial" w:hAnsi="Arial" w:cs="Arial"/>
          <w:b/>
        </w:rPr>
      </w:pPr>
    </w:p>
    <w:p w:rsidR="00801ED8" w:rsidRPr="00BE0EAB" w:rsidRDefault="004979B7" w:rsidP="00801ED8">
      <w:pPr>
        <w:pStyle w:val="ab"/>
        <w:numPr>
          <w:ilvl w:val="0"/>
          <w:numId w:val="3"/>
        </w:numPr>
        <w:tabs>
          <w:tab w:val="left" w:pos="3015"/>
        </w:tabs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Характеристика проблемы,</w:t>
      </w:r>
      <w:r w:rsidR="00801ED8" w:rsidRPr="00BE0EAB">
        <w:rPr>
          <w:rFonts w:ascii="Arial" w:hAnsi="Arial" w:cs="Arial"/>
          <w:b/>
        </w:rPr>
        <w:t xml:space="preserve"> </w:t>
      </w:r>
      <w:r w:rsidR="009722CF" w:rsidRPr="00BE0EAB">
        <w:rPr>
          <w:rFonts w:ascii="Arial" w:hAnsi="Arial" w:cs="Arial"/>
          <w:b/>
        </w:rPr>
        <w:t>на решение которой направлена муниципальная программа</w:t>
      </w:r>
    </w:p>
    <w:p w:rsidR="00370E5B" w:rsidRPr="00BE0EAB" w:rsidRDefault="00370E5B" w:rsidP="00370E5B">
      <w:pPr>
        <w:pStyle w:val="ab"/>
        <w:tabs>
          <w:tab w:val="left" w:pos="3015"/>
        </w:tabs>
        <w:ind w:left="1080"/>
        <w:rPr>
          <w:rFonts w:ascii="Arial" w:hAnsi="Arial" w:cs="Arial"/>
          <w:b/>
        </w:rPr>
      </w:pPr>
    </w:p>
    <w:p w:rsidR="00801ED8" w:rsidRPr="00BE0EAB" w:rsidRDefault="00801ED8" w:rsidP="00801ED8">
      <w:pPr>
        <w:pStyle w:val="ab"/>
        <w:numPr>
          <w:ilvl w:val="1"/>
          <w:numId w:val="3"/>
        </w:numPr>
        <w:tabs>
          <w:tab w:val="left" w:pos="3015"/>
        </w:tabs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>Характеристика проблемы</w:t>
      </w:r>
    </w:p>
    <w:p w:rsidR="007D4F9E" w:rsidRPr="00BE0EAB" w:rsidRDefault="00661203" w:rsidP="00370E5B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Муниципальная</w:t>
      </w:r>
      <w:r w:rsidR="009665E6" w:rsidRPr="00BE0EAB">
        <w:rPr>
          <w:rFonts w:ascii="Arial" w:hAnsi="Arial" w:cs="Arial"/>
        </w:rPr>
        <w:t xml:space="preserve"> </w:t>
      </w:r>
      <w:r w:rsidR="0027652A" w:rsidRPr="00BE0EAB">
        <w:rPr>
          <w:rFonts w:ascii="Arial" w:hAnsi="Arial" w:cs="Arial"/>
        </w:rPr>
        <w:t xml:space="preserve">программа «Обеспечение жильем молодых семей на </w:t>
      </w:r>
      <w:r w:rsidR="00E12F78" w:rsidRPr="00BE0EAB">
        <w:rPr>
          <w:rFonts w:ascii="Arial" w:hAnsi="Arial" w:cs="Arial"/>
        </w:rPr>
        <w:t>территории Первомайского района</w:t>
      </w:r>
      <w:r w:rsidR="0027652A" w:rsidRPr="00BE0EAB">
        <w:rPr>
          <w:rFonts w:ascii="Arial" w:hAnsi="Arial" w:cs="Arial"/>
        </w:rPr>
        <w:t xml:space="preserve"> на 20</w:t>
      </w:r>
      <w:r w:rsidR="00FF194A" w:rsidRPr="00BE0EAB">
        <w:rPr>
          <w:rFonts w:ascii="Arial" w:hAnsi="Arial" w:cs="Arial"/>
        </w:rPr>
        <w:t>1</w:t>
      </w:r>
      <w:r w:rsidR="00BC0D54" w:rsidRPr="00BE0EAB">
        <w:rPr>
          <w:rFonts w:ascii="Arial" w:hAnsi="Arial" w:cs="Arial"/>
        </w:rPr>
        <w:t>8</w:t>
      </w:r>
      <w:r w:rsidR="0027652A" w:rsidRPr="00BE0EAB">
        <w:rPr>
          <w:rFonts w:ascii="Arial" w:hAnsi="Arial" w:cs="Arial"/>
        </w:rPr>
        <w:t xml:space="preserve"> -20</w:t>
      </w:r>
      <w:r w:rsidR="00BC0D54" w:rsidRPr="00BE0EAB">
        <w:rPr>
          <w:rFonts w:ascii="Arial" w:hAnsi="Arial" w:cs="Arial"/>
        </w:rPr>
        <w:t>20</w:t>
      </w:r>
      <w:r w:rsidR="0027652A" w:rsidRPr="00BE0EAB">
        <w:rPr>
          <w:rFonts w:ascii="Arial" w:hAnsi="Arial" w:cs="Arial"/>
        </w:rPr>
        <w:t xml:space="preserve"> года» (далее именуемая Программа), разработана в соответствии со ста</w:t>
      </w:r>
      <w:r w:rsidR="00E12F78" w:rsidRPr="00BE0EAB">
        <w:rPr>
          <w:rFonts w:ascii="Arial" w:hAnsi="Arial" w:cs="Arial"/>
        </w:rPr>
        <w:t xml:space="preserve">тьей 179.3 Бюджетного Кодекса, </w:t>
      </w:r>
      <w:r w:rsidR="0062184C" w:rsidRPr="00BE0EAB">
        <w:rPr>
          <w:rFonts w:ascii="Arial" w:hAnsi="Arial" w:cs="Arial"/>
        </w:rPr>
        <w:t>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30.12.2017 №1710</w:t>
      </w:r>
      <w:r w:rsidR="00041A17" w:rsidRPr="00BE0EAB">
        <w:rPr>
          <w:rFonts w:ascii="Arial" w:hAnsi="Arial" w:cs="Arial"/>
        </w:rPr>
        <w:t>, п</w:t>
      </w:r>
      <w:r w:rsidR="0027652A" w:rsidRPr="00BE0EAB">
        <w:rPr>
          <w:rFonts w:ascii="Arial" w:hAnsi="Arial" w:cs="Arial"/>
        </w:rPr>
        <w:t>остановление администрации Томской области от 26 апреля 2011 года №118а «О реализации на территории Томской области подпрограммы «Обеспечение жильем молодых семей</w:t>
      </w:r>
      <w:r w:rsidR="00FF194A" w:rsidRPr="00BE0EAB">
        <w:rPr>
          <w:rFonts w:ascii="Arial" w:hAnsi="Arial" w:cs="Arial"/>
        </w:rPr>
        <w:t xml:space="preserve"> в Томской области</w:t>
      </w:r>
      <w:r w:rsidR="0027652A" w:rsidRPr="00BE0EAB">
        <w:rPr>
          <w:rFonts w:ascii="Arial" w:hAnsi="Arial" w:cs="Arial"/>
        </w:rPr>
        <w:t>»</w:t>
      </w:r>
      <w:r w:rsidR="00FF194A" w:rsidRPr="00BE0EAB">
        <w:rPr>
          <w:rFonts w:ascii="Arial" w:hAnsi="Arial" w:cs="Arial"/>
        </w:rPr>
        <w:t xml:space="preserve"> государственной программы «Обеспечение доступности жилья и улучшения качества жилищных условий населения Томской области»</w:t>
      </w:r>
      <w:r w:rsidRPr="00BE0EAB">
        <w:rPr>
          <w:rFonts w:ascii="Arial" w:hAnsi="Arial" w:cs="Arial"/>
        </w:rPr>
        <w:t xml:space="preserve"> утвержденной постановлением Администрации Томской области от 12.12.2014 №490а «Об утверждении государственной программы</w:t>
      </w:r>
      <w:r w:rsidR="00E12F78" w:rsidRPr="00BE0EAB">
        <w:rPr>
          <w:rFonts w:ascii="Arial" w:hAnsi="Arial" w:cs="Arial"/>
        </w:rPr>
        <w:t xml:space="preserve"> «Обеспечение жильем молодых семей в Томской области»</w:t>
      </w:r>
      <w:r w:rsidRPr="00BE0EAB">
        <w:rPr>
          <w:rFonts w:ascii="Arial" w:hAnsi="Arial" w:cs="Arial"/>
        </w:rPr>
        <w:t>.</w:t>
      </w:r>
    </w:p>
    <w:p w:rsidR="0024792B" w:rsidRPr="00BE0EAB" w:rsidRDefault="00A44D2D" w:rsidP="00370E5B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Проблема об</w:t>
      </w:r>
      <w:r w:rsidR="0024792B" w:rsidRPr="00BE0EAB">
        <w:rPr>
          <w:rFonts w:ascii="Arial" w:hAnsi="Arial" w:cs="Arial"/>
        </w:rPr>
        <w:t xml:space="preserve">еспечения жильем молодых семей </w:t>
      </w:r>
      <w:r w:rsidRPr="00BE0EAB">
        <w:rPr>
          <w:rFonts w:ascii="Arial" w:hAnsi="Arial" w:cs="Arial"/>
        </w:rPr>
        <w:t>остается одной из наиболее острых социальных проблем, так как любая молодая семья не имеет достаточно средств</w:t>
      </w:r>
      <w:r w:rsidR="00370E5B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для приобретения собственного жилья</w:t>
      </w:r>
      <w:r w:rsidR="0024792B" w:rsidRPr="00BE0EAB">
        <w:rPr>
          <w:rFonts w:ascii="Arial" w:hAnsi="Arial" w:cs="Arial"/>
        </w:rPr>
        <w:t>.</w:t>
      </w:r>
      <w:r w:rsidR="0024792B" w:rsidRPr="00BE0EAB">
        <w:rPr>
          <w:rFonts w:ascii="Arial" w:hAnsi="Arial" w:cs="Arial"/>
          <w:color w:val="2D2D2D"/>
          <w:spacing w:val="2"/>
          <w:shd w:val="clear" w:color="auto" w:fill="FFFFFF"/>
        </w:rPr>
        <w:t xml:space="preserve"> Высокий уровень заинтересованности молодых семей в получении государственной поддержки в решении жилищного вопроса обусловлен низкой степенью доступности жилья для молодых семей и схем ипотечного жилищного кредитования. Как правило, молодые </w:t>
      </w:r>
      <w:r w:rsidR="0024792B" w:rsidRPr="00BE0EAB">
        <w:rPr>
          <w:rFonts w:ascii="Arial" w:hAnsi="Arial" w:cs="Arial"/>
          <w:color w:val="2D2D2D"/>
          <w:spacing w:val="2"/>
          <w:shd w:val="clear" w:color="auto" w:fill="FFFFFF"/>
        </w:rPr>
        <w:lastRenderedPageBreak/>
        <w:t>семьи не имеют сбережений, за счет которых можно было бы обеспечить оплату первоначального взноса при оформлении ипотечного кредита на квартиру</w:t>
      </w:r>
      <w:r w:rsidR="0024792B" w:rsidRPr="00BE0EAB">
        <w:rPr>
          <w:rStyle w:val="apple-converted-space"/>
          <w:rFonts w:ascii="Arial" w:hAnsi="Arial" w:cs="Arial"/>
          <w:color w:val="2D2D2D"/>
          <w:spacing w:val="2"/>
          <w:shd w:val="clear" w:color="auto" w:fill="FFFFFF"/>
        </w:rPr>
        <w:t> </w:t>
      </w:r>
      <w:r w:rsidR="0024792B" w:rsidRPr="00BE0EAB">
        <w:rPr>
          <w:rFonts w:ascii="Arial" w:hAnsi="Arial" w:cs="Arial"/>
          <w:color w:val="2D2D2D"/>
          <w:spacing w:val="2"/>
          <w:shd w:val="clear" w:color="auto" w:fill="FFFFFF"/>
        </w:rPr>
        <w:t xml:space="preserve">за приобретаемое жилье, </w:t>
      </w:r>
      <w:r w:rsidRPr="00BE0EAB">
        <w:rPr>
          <w:rFonts w:ascii="Arial" w:hAnsi="Arial" w:cs="Arial"/>
        </w:rPr>
        <w:t>в условиях финансово-экономического кризиса даже при помощи родителей, родственников и наличии собственных средств банки отказывают большинству молодых семьей в выдаче ипотечного кредита</w:t>
      </w:r>
      <w:r w:rsidR="00370E5B" w:rsidRPr="00BE0EAB">
        <w:rPr>
          <w:rFonts w:ascii="Arial" w:hAnsi="Arial" w:cs="Arial"/>
        </w:rPr>
        <w:t>.</w:t>
      </w:r>
      <w:r w:rsidR="007D4F9E" w:rsidRPr="00BE0EAB">
        <w:rPr>
          <w:rFonts w:ascii="Arial" w:hAnsi="Arial" w:cs="Arial"/>
        </w:rPr>
        <w:t xml:space="preserve"> </w:t>
      </w:r>
    </w:p>
    <w:p w:rsidR="0024792B" w:rsidRPr="00BE0EAB" w:rsidRDefault="0024792B" w:rsidP="00370E5B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Поддержка со стороны государства молодых семей в решении жилищной проблемы станет основой стабильных условий жизни молодых семей, обеспечит привлечение ими дополнительных финансовых средств кредитных организаций, что повлечет за собой улучшение демографической ситуации и снижение уровня социальной напряжённости на селе</w:t>
      </w:r>
      <w:r w:rsidR="00CF5E05" w:rsidRPr="00BE0EAB">
        <w:rPr>
          <w:rFonts w:ascii="Arial" w:hAnsi="Arial" w:cs="Arial"/>
        </w:rPr>
        <w:t>.</w:t>
      </w:r>
      <w:r w:rsidRPr="00BE0EAB">
        <w:rPr>
          <w:rFonts w:ascii="Arial" w:hAnsi="Arial" w:cs="Arial"/>
        </w:rPr>
        <w:t xml:space="preserve"> </w:t>
      </w:r>
    </w:p>
    <w:p w:rsidR="0024792B" w:rsidRPr="00BE0EAB" w:rsidRDefault="0024792B" w:rsidP="00370E5B">
      <w:pPr>
        <w:ind w:firstLine="709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BE0EAB">
        <w:rPr>
          <w:rFonts w:ascii="Arial" w:hAnsi="Arial" w:cs="Arial"/>
          <w:color w:val="2D2D2D"/>
          <w:spacing w:val="2"/>
          <w:shd w:val="clear" w:color="auto" w:fill="FFFFFF"/>
        </w:rPr>
        <w:t>В целях разрешения указанных выше проблем, снижения социальной напряженности и оказания действенной помощи молодым семьям, была разработана настоящая Программа.</w:t>
      </w:r>
    </w:p>
    <w:p w:rsidR="00801ED8" w:rsidRPr="00BE0EAB" w:rsidRDefault="00801ED8" w:rsidP="0024792B">
      <w:pPr>
        <w:ind w:firstLine="567"/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</w:p>
    <w:p w:rsidR="00A21542" w:rsidRPr="00BE0EAB" w:rsidRDefault="00ED2EB4" w:rsidP="00801ED8">
      <w:pPr>
        <w:jc w:val="both"/>
        <w:rPr>
          <w:rFonts w:ascii="Arial" w:hAnsi="Arial" w:cs="Arial"/>
          <w:color w:val="2D2D2D"/>
          <w:spacing w:val="2"/>
          <w:shd w:val="clear" w:color="auto" w:fill="FFFFFF"/>
        </w:rPr>
      </w:pPr>
      <w:r w:rsidRPr="00BE0EAB">
        <w:rPr>
          <w:rFonts w:ascii="Arial" w:hAnsi="Arial" w:cs="Arial"/>
          <w:color w:val="2D2D2D"/>
          <w:spacing w:val="2"/>
          <w:shd w:val="clear" w:color="auto" w:fill="FFFFFF"/>
        </w:rPr>
        <w:t xml:space="preserve"> </w:t>
      </w:r>
    </w:p>
    <w:p w:rsidR="0027652A" w:rsidRPr="00BE0EAB" w:rsidRDefault="0027652A" w:rsidP="00370E5B">
      <w:pPr>
        <w:pStyle w:val="ab"/>
        <w:numPr>
          <w:ilvl w:val="0"/>
          <w:numId w:val="3"/>
        </w:numPr>
        <w:tabs>
          <w:tab w:val="left" w:pos="3015"/>
        </w:tabs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Основные цели и задачи</w:t>
      </w:r>
      <w:r w:rsidR="009722CF" w:rsidRPr="00BE0EAB">
        <w:rPr>
          <w:rFonts w:ascii="Arial" w:hAnsi="Arial" w:cs="Arial"/>
          <w:b/>
        </w:rPr>
        <w:t xml:space="preserve"> муниципальной программы с указанием</w:t>
      </w:r>
      <w:r w:rsidR="00F36633" w:rsidRPr="00BE0EAB">
        <w:rPr>
          <w:rFonts w:ascii="Arial" w:hAnsi="Arial" w:cs="Arial"/>
          <w:b/>
        </w:rPr>
        <w:t xml:space="preserve"> срок</w:t>
      </w:r>
      <w:r w:rsidR="009722CF" w:rsidRPr="00BE0EAB">
        <w:rPr>
          <w:rFonts w:ascii="Arial" w:hAnsi="Arial" w:cs="Arial"/>
          <w:b/>
        </w:rPr>
        <w:t>ов</w:t>
      </w:r>
      <w:r w:rsidR="00F36633" w:rsidRPr="00BE0EAB">
        <w:rPr>
          <w:rFonts w:ascii="Arial" w:hAnsi="Arial" w:cs="Arial"/>
          <w:b/>
        </w:rPr>
        <w:t xml:space="preserve"> и этап</w:t>
      </w:r>
      <w:r w:rsidR="009722CF" w:rsidRPr="00BE0EAB">
        <w:rPr>
          <w:rFonts w:ascii="Arial" w:hAnsi="Arial" w:cs="Arial"/>
          <w:b/>
        </w:rPr>
        <w:t>ов её</w:t>
      </w:r>
      <w:r w:rsidR="00F36633" w:rsidRPr="00BE0EAB">
        <w:rPr>
          <w:rFonts w:ascii="Arial" w:hAnsi="Arial" w:cs="Arial"/>
          <w:b/>
        </w:rPr>
        <w:t xml:space="preserve"> реализации,</w:t>
      </w:r>
      <w:r w:rsidR="009722CF" w:rsidRPr="00BE0EAB">
        <w:rPr>
          <w:rFonts w:ascii="Arial" w:hAnsi="Arial" w:cs="Arial"/>
          <w:b/>
        </w:rPr>
        <w:t xml:space="preserve"> а также</w:t>
      </w:r>
      <w:r w:rsidR="00F36633" w:rsidRPr="00BE0EAB">
        <w:rPr>
          <w:rFonts w:ascii="Arial" w:hAnsi="Arial" w:cs="Arial"/>
          <w:b/>
        </w:rPr>
        <w:t xml:space="preserve"> целевы</w:t>
      </w:r>
      <w:r w:rsidR="009722CF" w:rsidRPr="00BE0EAB">
        <w:rPr>
          <w:rFonts w:ascii="Arial" w:hAnsi="Arial" w:cs="Arial"/>
          <w:b/>
        </w:rPr>
        <w:t>х</w:t>
      </w:r>
      <w:r w:rsidR="00F36633" w:rsidRPr="00BE0EAB">
        <w:rPr>
          <w:rFonts w:ascii="Arial" w:hAnsi="Arial" w:cs="Arial"/>
          <w:b/>
        </w:rPr>
        <w:t xml:space="preserve"> показател</w:t>
      </w:r>
      <w:r w:rsidR="009722CF" w:rsidRPr="00BE0EAB">
        <w:rPr>
          <w:rFonts w:ascii="Arial" w:hAnsi="Arial" w:cs="Arial"/>
          <w:b/>
        </w:rPr>
        <w:t>ей</w:t>
      </w:r>
    </w:p>
    <w:p w:rsidR="0027652A" w:rsidRPr="00BE0EAB" w:rsidRDefault="0027652A" w:rsidP="0027652A">
      <w:pPr>
        <w:tabs>
          <w:tab w:val="left" w:pos="3015"/>
        </w:tabs>
        <w:ind w:left="360"/>
        <w:jc w:val="both"/>
        <w:rPr>
          <w:rFonts w:ascii="Arial" w:hAnsi="Arial" w:cs="Arial"/>
        </w:rPr>
      </w:pP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2.1. Основные цели и показатели целей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Целью программы является представление поддержки в решении жилищной проблемы молодых семей, признанных в установленном порядке нуждающимися в улучшении жилищных условий.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Показатели целей представлены в Таблице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1694"/>
        <w:gridCol w:w="1694"/>
        <w:gridCol w:w="1523"/>
      </w:tblGrid>
      <w:tr w:rsidR="00787DD9" w:rsidRPr="004E7053" w:rsidTr="00787DD9">
        <w:tc>
          <w:tcPr>
            <w:tcW w:w="4644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2019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2020</w:t>
            </w:r>
          </w:p>
        </w:tc>
      </w:tr>
      <w:tr w:rsidR="00787DD9" w:rsidRPr="004E7053" w:rsidTr="00787DD9">
        <w:tc>
          <w:tcPr>
            <w:tcW w:w="4644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1.Количество молодых семей, получивших консультацию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не менее 15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не менее 15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не менее 15</w:t>
            </w:r>
          </w:p>
        </w:tc>
      </w:tr>
      <w:tr w:rsidR="00787DD9" w:rsidRPr="004E7053" w:rsidTr="00787DD9">
        <w:tc>
          <w:tcPr>
            <w:tcW w:w="4644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2.Количество молодых семей признанных имеющими достаточные доходы для участия в программе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</w:t>
            </w:r>
          </w:p>
        </w:tc>
      </w:tr>
      <w:tr w:rsidR="00787DD9" w:rsidRPr="004E7053" w:rsidTr="00787DD9">
        <w:tc>
          <w:tcPr>
            <w:tcW w:w="4644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3.Количество муниципальных образований, на территории которых планируется приобрести жилые помещения, ед.</w:t>
            </w:r>
          </w:p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1200"/>
              </w:tabs>
              <w:ind w:firstLine="709"/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</w:tr>
    </w:tbl>
    <w:p w:rsidR="00787DD9" w:rsidRPr="004E7053" w:rsidRDefault="00787DD9" w:rsidP="00787DD9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</w:p>
    <w:p w:rsidR="00787DD9" w:rsidRPr="004E7053" w:rsidRDefault="00787DD9" w:rsidP="00787DD9">
      <w:pPr>
        <w:ind w:firstLine="709"/>
        <w:rPr>
          <w:rFonts w:ascii="Arial" w:hAnsi="Arial" w:cs="Arial"/>
        </w:rPr>
      </w:pPr>
      <w:r w:rsidRPr="004E7053">
        <w:rPr>
          <w:rFonts w:ascii="Arial" w:hAnsi="Arial" w:cs="Arial"/>
        </w:rPr>
        <w:t>2.2. Основные задачи Программы и их показатели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Задачами программы являются: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- обеспечение предоставления молодым семьям – участникам Программы социальных выплат на приобретение жилья или строительство индивидуального жилого дома;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Данные задачи решаются в течение всего срока реализации муниципальной программы, по мере необходимости.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- улучшение жилищных условий работников бюджетной сферы, работающих и проживающих в сельской местности.</w:t>
      </w: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</w:p>
    <w:p w:rsidR="00787DD9" w:rsidRPr="004E7053" w:rsidRDefault="00787DD9" w:rsidP="00787DD9">
      <w:pPr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Показатели задач Программы представлены в Таблице 2.</w:t>
      </w:r>
    </w:p>
    <w:p w:rsidR="00787DD9" w:rsidRPr="004E7053" w:rsidRDefault="00787DD9" w:rsidP="00787DD9">
      <w:pPr>
        <w:jc w:val="right"/>
        <w:rPr>
          <w:rFonts w:ascii="Arial" w:hAnsi="Arial" w:cs="Arial"/>
        </w:rPr>
      </w:pPr>
      <w:r w:rsidRPr="004E7053">
        <w:rPr>
          <w:rFonts w:ascii="Arial" w:hAnsi="Arial" w:cs="Arial"/>
        </w:rPr>
        <w:t>Таблица 2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1685"/>
        <w:gridCol w:w="1685"/>
        <w:gridCol w:w="1512"/>
      </w:tblGrid>
      <w:tr w:rsidR="00787DD9" w:rsidRPr="004E7053" w:rsidTr="00787DD9">
        <w:tc>
          <w:tcPr>
            <w:tcW w:w="4284" w:type="dxa"/>
            <w:shd w:val="clear" w:color="auto" w:fill="auto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2018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2019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2020</w:t>
            </w:r>
          </w:p>
        </w:tc>
      </w:tr>
      <w:tr w:rsidR="00787DD9" w:rsidRPr="004E7053" w:rsidTr="00787DD9">
        <w:tc>
          <w:tcPr>
            <w:tcW w:w="4284" w:type="dxa"/>
            <w:shd w:val="clear" w:color="auto" w:fill="auto"/>
          </w:tcPr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1.Количество выданных свидетельств на получение социальных выплат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</w:t>
            </w:r>
          </w:p>
        </w:tc>
      </w:tr>
      <w:tr w:rsidR="00787DD9" w:rsidRPr="004E7053" w:rsidTr="00787DD9">
        <w:tc>
          <w:tcPr>
            <w:tcW w:w="4284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t xml:space="preserve">2. Доля </w:t>
            </w:r>
            <w:proofErr w:type="gramStart"/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t>молодых семей</w:t>
            </w:r>
            <w:proofErr w:type="gramEnd"/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t xml:space="preserve"> улучшивших жилищные условия от </w:t>
            </w:r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общего количества молодых семей в сводном списке участников программы,</w:t>
            </w:r>
          </w:p>
          <w:p w:rsidR="00787DD9" w:rsidRPr="004E7053" w:rsidRDefault="00787DD9" w:rsidP="00787DD9">
            <w:pPr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t>(%)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40</w:t>
            </w:r>
          </w:p>
        </w:tc>
      </w:tr>
      <w:tr w:rsidR="00787DD9" w:rsidRPr="004E7053" w:rsidTr="00787DD9">
        <w:tc>
          <w:tcPr>
            <w:tcW w:w="4284" w:type="dxa"/>
            <w:shd w:val="clear" w:color="auto" w:fill="auto"/>
          </w:tcPr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lastRenderedPageBreak/>
              <w:t>3.Количество муниципальных образований, на территории которых планируется приобрести жилые помещения, ед.</w:t>
            </w:r>
          </w:p>
          <w:p w:rsidR="00787DD9" w:rsidRPr="004E7053" w:rsidRDefault="00787DD9" w:rsidP="00787DD9">
            <w:pPr>
              <w:tabs>
                <w:tab w:val="left" w:pos="3480"/>
              </w:tabs>
              <w:rPr>
                <w:rFonts w:ascii="Arial" w:hAnsi="Arial" w:cs="Arial"/>
                <w:spacing w:val="2"/>
                <w:shd w:val="clear" w:color="auto" w:fill="FFFFFF"/>
              </w:rPr>
            </w:pP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0</w:t>
            </w:r>
          </w:p>
        </w:tc>
        <w:tc>
          <w:tcPr>
            <w:tcW w:w="1525" w:type="dxa"/>
            <w:shd w:val="clear" w:color="auto" w:fill="auto"/>
          </w:tcPr>
          <w:p w:rsidR="00787DD9" w:rsidRPr="004E7053" w:rsidRDefault="00787DD9" w:rsidP="00787DD9">
            <w:pPr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</w:tr>
    </w:tbl>
    <w:p w:rsidR="00D21ECE" w:rsidRPr="00BE0EAB" w:rsidRDefault="00D21ECE" w:rsidP="00D21ECE">
      <w:pPr>
        <w:ind w:left="360"/>
        <w:jc w:val="right"/>
        <w:rPr>
          <w:rFonts w:ascii="Arial" w:hAnsi="Arial" w:cs="Arial"/>
        </w:rPr>
      </w:pPr>
    </w:p>
    <w:p w:rsidR="0013250E" w:rsidRPr="00BE0EAB" w:rsidRDefault="0013250E" w:rsidP="0013250E">
      <w:pPr>
        <w:ind w:left="360"/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>2.3. Условия досрочного прекращения реализации Программы</w:t>
      </w:r>
    </w:p>
    <w:p w:rsidR="00370E5B" w:rsidRPr="00BE0EAB" w:rsidRDefault="00370E5B" w:rsidP="0013250E">
      <w:pPr>
        <w:ind w:left="360"/>
        <w:jc w:val="center"/>
        <w:rPr>
          <w:rFonts w:ascii="Arial" w:hAnsi="Arial" w:cs="Arial"/>
        </w:rPr>
      </w:pPr>
    </w:p>
    <w:p w:rsidR="001D38F2" w:rsidRPr="00BE0EAB" w:rsidRDefault="00877434" w:rsidP="00370E5B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Условиями прекращения реализации </w:t>
      </w:r>
      <w:r w:rsidR="007D1AFE" w:rsidRPr="00BE0EAB">
        <w:rPr>
          <w:rFonts w:ascii="Arial" w:hAnsi="Arial" w:cs="Arial"/>
        </w:rPr>
        <w:t>П</w:t>
      </w:r>
      <w:r w:rsidRPr="00BE0EAB">
        <w:rPr>
          <w:rFonts w:ascii="Arial" w:hAnsi="Arial" w:cs="Arial"/>
        </w:rPr>
        <w:t>рограммы являются досроч</w:t>
      </w:r>
      <w:r w:rsidR="007D1AFE" w:rsidRPr="00BE0EAB">
        <w:rPr>
          <w:rFonts w:ascii="Arial" w:hAnsi="Arial" w:cs="Arial"/>
        </w:rPr>
        <w:t>ное достижение целей и задач П</w:t>
      </w:r>
      <w:r w:rsidRPr="00BE0EAB">
        <w:rPr>
          <w:rFonts w:ascii="Arial" w:hAnsi="Arial" w:cs="Arial"/>
        </w:rPr>
        <w:t>рограммы, а также изменение механизмов реализации государственной жилищной политики.</w:t>
      </w:r>
    </w:p>
    <w:p w:rsidR="00EF170F" w:rsidRPr="00BE0EAB" w:rsidRDefault="00EF170F" w:rsidP="00370E5B">
      <w:pPr>
        <w:ind w:firstLine="709"/>
        <w:jc w:val="both"/>
        <w:rPr>
          <w:rFonts w:ascii="Arial" w:hAnsi="Arial" w:cs="Arial"/>
          <w:spacing w:val="2"/>
          <w:shd w:val="clear" w:color="auto" w:fill="FFFFFF"/>
        </w:rPr>
      </w:pPr>
      <w:r w:rsidRPr="00BE0EAB">
        <w:rPr>
          <w:rFonts w:ascii="Arial" w:hAnsi="Arial" w:cs="Arial"/>
          <w:spacing w:val="2"/>
          <w:shd w:val="clear" w:color="auto" w:fill="FFFFFF"/>
        </w:rPr>
        <w:t>Негативное влияние на реализацию Программы может быть оказано в виде финансирования мероприятий в меньшем объёме, чем предусмотрено Программой. При наличии такого фактора Программа будет исполняться в объёме, соответствующем сумме уменьшенного финансирования.</w:t>
      </w:r>
    </w:p>
    <w:p w:rsidR="00D21ECE" w:rsidRPr="00BE0EAB" w:rsidRDefault="00D21ECE" w:rsidP="00D21ECE">
      <w:pPr>
        <w:ind w:left="360"/>
        <w:jc w:val="right"/>
        <w:rPr>
          <w:rFonts w:ascii="Arial" w:hAnsi="Arial" w:cs="Arial"/>
        </w:rPr>
      </w:pPr>
    </w:p>
    <w:p w:rsidR="00582B9D" w:rsidRPr="00BE0EAB" w:rsidRDefault="00582B9D" w:rsidP="007D1AFE">
      <w:pPr>
        <w:rPr>
          <w:rFonts w:ascii="Arial" w:hAnsi="Arial" w:cs="Arial"/>
        </w:rPr>
      </w:pPr>
    </w:p>
    <w:p w:rsidR="009975B7" w:rsidRPr="00BE0EAB" w:rsidRDefault="009975B7" w:rsidP="0027652A">
      <w:pPr>
        <w:tabs>
          <w:tab w:val="left" w:pos="1260"/>
        </w:tabs>
        <w:ind w:left="360"/>
        <w:jc w:val="center"/>
        <w:rPr>
          <w:rFonts w:ascii="Arial" w:hAnsi="Arial" w:cs="Arial"/>
          <w:b/>
        </w:rPr>
      </w:pPr>
    </w:p>
    <w:p w:rsidR="0027652A" w:rsidRPr="00BE0EAB" w:rsidRDefault="007A2564" w:rsidP="00370E5B">
      <w:pPr>
        <w:pStyle w:val="ab"/>
        <w:numPr>
          <w:ilvl w:val="0"/>
          <w:numId w:val="3"/>
        </w:numPr>
        <w:tabs>
          <w:tab w:val="left" w:pos="1260"/>
        </w:tabs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Перечень программных мероприятий</w:t>
      </w:r>
    </w:p>
    <w:p w:rsidR="00370E5B" w:rsidRPr="00BE0EAB" w:rsidRDefault="00370E5B" w:rsidP="00370E5B">
      <w:pPr>
        <w:pStyle w:val="ab"/>
        <w:tabs>
          <w:tab w:val="left" w:pos="1260"/>
        </w:tabs>
        <w:ind w:left="1080"/>
        <w:rPr>
          <w:rFonts w:ascii="Arial" w:hAnsi="Arial" w:cs="Arial"/>
          <w:b/>
        </w:rPr>
      </w:pPr>
    </w:p>
    <w:p w:rsidR="008F0838" w:rsidRPr="00BE0EAB" w:rsidRDefault="008F0838" w:rsidP="00370E5B">
      <w:pPr>
        <w:pStyle w:val="ab"/>
        <w:numPr>
          <w:ilvl w:val="1"/>
          <w:numId w:val="3"/>
        </w:numPr>
        <w:tabs>
          <w:tab w:val="left" w:pos="1260"/>
        </w:tabs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>Организационные мероприятия</w:t>
      </w:r>
    </w:p>
    <w:p w:rsidR="00370E5B" w:rsidRPr="00BE0EAB" w:rsidRDefault="00370E5B" w:rsidP="00370E5B">
      <w:pPr>
        <w:pStyle w:val="ab"/>
        <w:tabs>
          <w:tab w:val="left" w:pos="1260"/>
        </w:tabs>
        <w:ind w:left="1800"/>
        <w:rPr>
          <w:rFonts w:ascii="Arial" w:hAnsi="Arial" w:cs="Arial"/>
        </w:rPr>
      </w:pPr>
    </w:p>
    <w:p w:rsidR="0027652A" w:rsidRPr="00BE0EAB" w:rsidRDefault="0027652A" w:rsidP="00370E5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Организационные мероприятия предусматривают:</w:t>
      </w:r>
    </w:p>
    <w:p w:rsidR="0027652A" w:rsidRPr="00BE0EAB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</w:r>
    </w:p>
    <w:p w:rsidR="00370E5B" w:rsidRPr="00BE0EAB" w:rsidRDefault="00370E5B" w:rsidP="00370E5B">
      <w:pPr>
        <w:tabs>
          <w:tab w:val="left" w:pos="1260"/>
        </w:tabs>
        <w:ind w:left="709"/>
        <w:jc w:val="both"/>
        <w:rPr>
          <w:rFonts w:ascii="Arial" w:hAnsi="Arial" w:cs="Arial"/>
        </w:rPr>
      </w:pPr>
    </w:p>
    <w:p w:rsidR="0027652A" w:rsidRPr="00BE0EAB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Определение ежегодного объема ассигнований, выделяемых из бюджета муниципального образования «Первомайский район» на реализацию мероприятий Программы.</w:t>
      </w:r>
    </w:p>
    <w:p w:rsidR="00370E5B" w:rsidRPr="00BE0EAB" w:rsidRDefault="00370E5B" w:rsidP="00370E5B">
      <w:pPr>
        <w:tabs>
          <w:tab w:val="left" w:pos="1260"/>
        </w:tabs>
        <w:jc w:val="both"/>
        <w:rPr>
          <w:rFonts w:ascii="Arial" w:hAnsi="Arial" w:cs="Arial"/>
        </w:rPr>
      </w:pPr>
    </w:p>
    <w:p w:rsidR="0027652A" w:rsidRPr="00BE0EAB" w:rsidRDefault="0027652A" w:rsidP="00370E5B">
      <w:pPr>
        <w:numPr>
          <w:ilvl w:val="0"/>
          <w:numId w:val="2"/>
        </w:numPr>
        <w:tabs>
          <w:tab w:val="left" w:pos="1260"/>
        </w:tabs>
        <w:ind w:left="0"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Организация работы в средствах массовой информации, направленная на освещение целей и задач программы.</w:t>
      </w:r>
    </w:p>
    <w:p w:rsidR="00370E5B" w:rsidRPr="00BE0EAB" w:rsidRDefault="00370E5B" w:rsidP="00370E5B">
      <w:pPr>
        <w:tabs>
          <w:tab w:val="left" w:pos="1260"/>
        </w:tabs>
        <w:jc w:val="both"/>
        <w:rPr>
          <w:rFonts w:ascii="Arial" w:hAnsi="Arial" w:cs="Arial"/>
        </w:rPr>
      </w:pPr>
    </w:p>
    <w:p w:rsidR="00370E5B" w:rsidRPr="00BE0EAB" w:rsidRDefault="008F0838" w:rsidP="00370E5B">
      <w:pPr>
        <w:tabs>
          <w:tab w:val="left" w:pos="1260"/>
        </w:tabs>
        <w:ind w:firstLine="709"/>
        <w:jc w:val="center"/>
        <w:rPr>
          <w:rFonts w:ascii="Arial" w:hAnsi="Arial" w:cs="Arial"/>
        </w:rPr>
      </w:pPr>
      <w:r w:rsidRPr="00BE0EAB">
        <w:rPr>
          <w:rFonts w:ascii="Arial" w:hAnsi="Arial" w:cs="Arial"/>
        </w:rPr>
        <w:t>3.</w:t>
      </w:r>
      <w:r w:rsidR="004979B7" w:rsidRPr="00BE0EAB">
        <w:rPr>
          <w:rFonts w:ascii="Arial" w:hAnsi="Arial" w:cs="Arial"/>
        </w:rPr>
        <w:t>2. Перечень</w:t>
      </w:r>
      <w:r w:rsidRPr="00BE0EAB">
        <w:rPr>
          <w:rFonts w:ascii="Arial" w:hAnsi="Arial" w:cs="Arial"/>
        </w:rPr>
        <w:t xml:space="preserve"> мероприятий Программы</w:t>
      </w:r>
    </w:p>
    <w:p w:rsidR="00370E5B" w:rsidRPr="00BE0EAB" w:rsidRDefault="00370E5B" w:rsidP="00370E5B">
      <w:pPr>
        <w:tabs>
          <w:tab w:val="left" w:pos="1260"/>
        </w:tabs>
        <w:ind w:firstLine="709"/>
        <w:jc w:val="center"/>
        <w:rPr>
          <w:rFonts w:ascii="Arial" w:hAnsi="Arial" w:cs="Arial"/>
        </w:rPr>
      </w:pPr>
    </w:p>
    <w:p w:rsidR="00F0703D" w:rsidRDefault="008F0838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Перечень мероприятий Программы представлен в Таблице </w:t>
      </w:r>
      <w:r w:rsidR="004C79BD" w:rsidRPr="00BE0EAB">
        <w:rPr>
          <w:rFonts w:ascii="Arial" w:hAnsi="Arial" w:cs="Arial"/>
        </w:rPr>
        <w:t>3.</w:t>
      </w:r>
      <w:r w:rsidR="00F863B5" w:rsidRPr="00BE0EAB">
        <w:rPr>
          <w:rFonts w:ascii="Arial" w:hAnsi="Arial" w:cs="Arial"/>
        </w:rPr>
        <w:t xml:space="preserve">       </w:t>
      </w: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F0703D">
      <w:pPr>
        <w:tabs>
          <w:tab w:val="left" w:pos="1260"/>
        </w:tabs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Таблица 3</w:t>
      </w: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BE0EAB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F0703D" w:rsidRDefault="00F0703D" w:rsidP="00F0703D">
      <w:pPr>
        <w:tabs>
          <w:tab w:val="left" w:pos="1260"/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0703D" w:rsidRDefault="00F0703D" w:rsidP="00F0703D">
      <w:pPr>
        <w:tabs>
          <w:tab w:val="left" w:pos="1260"/>
          <w:tab w:val="center" w:pos="4677"/>
          <w:tab w:val="right" w:pos="9355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  <w:sectPr w:rsidR="00F0703D" w:rsidSect="00F0703D">
          <w:pgSz w:w="11906" w:h="16838"/>
          <w:pgMar w:top="851" w:right="709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96"/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8"/>
        <w:gridCol w:w="1138"/>
        <w:gridCol w:w="61"/>
        <w:gridCol w:w="397"/>
        <w:gridCol w:w="1699"/>
        <w:gridCol w:w="1422"/>
        <w:gridCol w:w="1419"/>
        <w:gridCol w:w="1417"/>
        <w:gridCol w:w="2541"/>
        <w:gridCol w:w="41"/>
        <w:gridCol w:w="674"/>
        <w:gridCol w:w="41"/>
        <w:gridCol w:w="668"/>
        <w:gridCol w:w="41"/>
        <w:gridCol w:w="720"/>
        <w:gridCol w:w="21"/>
        <w:gridCol w:w="27"/>
      </w:tblGrid>
      <w:tr w:rsidR="0099731A" w:rsidRPr="00922AE6" w:rsidTr="0005617C">
        <w:trPr>
          <w:trHeight w:val="235"/>
        </w:trPr>
        <w:tc>
          <w:tcPr>
            <w:tcW w:w="2475" w:type="dxa"/>
            <w:vMerge w:val="restart"/>
            <w:tcBorders>
              <w:top w:val="single" w:sz="4" w:space="0" w:color="000000"/>
            </w:tcBorders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lastRenderedPageBreak/>
              <w:t>Содержание мероприятия</w:t>
            </w:r>
          </w:p>
        </w:tc>
        <w:tc>
          <w:tcPr>
            <w:tcW w:w="1598" w:type="dxa"/>
            <w:gridSpan w:val="3"/>
            <w:vMerge w:val="restart"/>
            <w:tcBorders>
              <w:top w:val="single" w:sz="4" w:space="0" w:color="000000"/>
            </w:tcBorders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</w:tcBorders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Источник финансирования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</w:tcBorders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Стоимость, тыс. руб.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000000"/>
            </w:tcBorders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Показатели мероприятий</w:t>
            </w:r>
          </w:p>
        </w:tc>
        <w:tc>
          <w:tcPr>
            <w:tcW w:w="2192" w:type="dxa"/>
            <w:gridSpan w:val="7"/>
            <w:tcBorders>
              <w:top w:val="single" w:sz="4" w:space="0" w:color="000000"/>
            </w:tcBorders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План</w:t>
            </w:r>
          </w:p>
        </w:tc>
      </w:tr>
      <w:tr w:rsidR="0099731A" w:rsidRPr="00922AE6" w:rsidTr="0005617C">
        <w:trPr>
          <w:trHeight w:val="248"/>
        </w:trPr>
        <w:tc>
          <w:tcPr>
            <w:tcW w:w="2475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98" w:type="dxa"/>
            <w:gridSpan w:val="3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700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</w:t>
            </w:r>
          </w:p>
        </w:tc>
        <w:tc>
          <w:tcPr>
            <w:tcW w:w="1415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2019</w:t>
            </w:r>
          </w:p>
        </w:tc>
        <w:tc>
          <w:tcPr>
            <w:tcW w:w="1418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2020</w:t>
            </w:r>
          </w:p>
        </w:tc>
        <w:tc>
          <w:tcPr>
            <w:tcW w:w="2584" w:type="dxa"/>
            <w:gridSpan w:val="2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2019</w:t>
            </w:r>
          </w:p>
        </w:tc>
        <w:tc>
          <w:tcPr>
            <w:tcW w:w="768" w:type="dxa"/>
            <w:gridSpan w:val="3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2020</w:t>
            </w:r>
          </w:p>
        </w:tc>
      </w:tr>
      <w:tr w:rsidR="0099731A" w:rsidRPr="00922AE6" w:rsidTr="0005617C">
        <w:trPr>
          <w:trHeight w:val="483"/>
        </w:trPr>
        <w:tc>
          <w:tcPr>
            <w:tcW w:w="14805" w:type="dxa"/>
            <w:gridSpan w:val="17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Задача1. Обеспечение предоставления молодым семьям-участникам Программы социальных выплат на приобретение жилья или строительство индивидуального жилого дома.</w:t>
            </w:r>
          </w:p>
        </w:tc>
      </w:tr>
      <w:tr w:rsidR="0099731A" w:rsidRPr="00922AE6" w:rsidTr="0005617C">
        <w:trPr>
          <w:gridAfter w:val="2"/>
          <w:wAfter w:w="48" w:type="dxa"/>
          <w:trHeight w:val="2958"/>
        </w:trPr>
        <w:tc>
          <w:tcPr>
            <w:tcW w:w="2475" w:type="dxa"/>
          </w:tcPr>
          <w:p w:rsidR="0099731A" w:rsidRPr="00922AE6" w:rsidRDefault="0099731A" w:rsidP="0005617C">
            <w:pPr>
              <w:tabs>
                <w:tab w:val="left" w:pos="-142"/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1.Отбор молодых семей для участия в программе в соответствии с определенными критериями, утвержденными федеральным законодательством и законодательством Томской области.</w:t>
            </w:r>
          </w:p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0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2018 -2020</w:t>
            </w:r>
          </w:p>
        </w:tc>
        <w:tc>
          <w:tcPr>
            <w:tcW w:w="2097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1418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Количество молодых семей признанных имеющими достаточные доходы</w:t>
            </w: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</w:t>
            </w:r>
          </w:p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</w:t>
            </w: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</w:t>
            </w:r>
          </w:p>
        </w:tc>
      </w:tr>
      <w:tr w:rsidR="0099731A" w:rsidRPr="00922AE6" w:rsidTr="0005617C">
        <w:trPr>
          <w:gridAfter w:val="2"/>
          <w:wAfter w:w="48" w:type="dxa"/>
          <w:trHeight w:val="456"/>
        </w:trPr>
        <w:tc>
          <w:tcPr>
            <w:tcW w:w="2481" w:type="dxa"/>
            <w:vMerge w:val="restart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 xml:space="preserve">2.Определение ежегодного объёма ассигнований, выделяемых из бюджета муниципального образования 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2018-2020</w:t>
            </w:r>
          </w:p>
        </w:tc>
        <w:tc>
          <w:tcPr>
            <w:tcW w:w="2097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76,28076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113,72167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266,21706</w:t>
            </w:r>
          </w:p>
        </w:tc>
        <w:tc>
          <w:tcPr>
            <w:tcW w:w="2543" w:type="dxa"/>
            <w:vMerge w:val="restart"/>
            <w:shd w:val="clear" w:color="auto" w:fill="auto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1.Количество выданных свидетельств на получение социальных выплат</w:t>
            </w:r>
          </w:p>
          <w:p w:rsidR="0099731A" w:rsidRPr="00922AE6" w:rsidRDefault="0099731A" w:rsidP="0005617C">
            <w:pPr>
              <w:tabs>
                <w:tab w:val="left" w:pos="3480"/>
                <w:tab w:val="center" w:pos="4677"/>
                <w:tab w:val="right" w:pos="9355"/>
              </w:tabs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922AE6">
              <w:rPr>
                <w:rFonts w:ascii="Arial" w:hAnsi="Arial" w:cs="Arial"/>
                <w:spacing w:val="2"/>
                <w:shd w:val="clear" w:color="auto" w:fill="FFFFFF"/>
              </w:rPr>
              <w:t>2.Доля молодых семей, улучшивших жилищные условия от общего количества молодых семей в сводном списке участников программы,</w:t>
            </w:r>
          </w:p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  <w:spacing w:val="2"/>
                <w:shd w:val="clear" w:color="auto" w:fill="FFFFFF"/>
              </w:rPr>
              <w:t>(%)</w:t>
            </w:r>
          </w:p>
        </w:tc>
        <w:tc>
          <w:tcPr>
            <w:tcW w:w="715" w:type="dxa"/>
            <w:gridSpan w:val="2"/>
            <w:vMerge w:val="restart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</w:t>
            </w:r>
          </w:p>
        </w:tc>
      </w:tr>
      <w:tr w:rsidR="0099731A" w:rsidRPr="00922AE6" w:rsidTr="0005617C">
        <w:trPr>
          <w:gridAfter w:val="2"/>
          <w:wAfter w:w="48" w:type="dxa"/>
          <w:trHeight w:val="456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2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203,95924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203,95924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282,69147</w:t>
            </w:r>
          </w:p>
        </w:tc>
        <w:tc>
          <w:tcPr>
            <w:tcW w:w="2543" w:type="dxa"/>
            <w:vMerge/>
            <w:shd w:val="clear" w:color="auto" w:fill="auto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456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2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274,20000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236,71909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282,69147</w:t>
            </w:r>
          </w:p>
        </w:tc>
        <w:tc>
          <w:tcPr>
            <w:tcW w:w="2543" w:type="dxa"/>
            <w:vMerge/>
            <w:shd w:val="clear" w:color="auto" w:fill="auto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456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2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Внебюджетные источники</w:t>
            </w:r>
          </w:p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1029,60000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1029,60000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1418,99000</w:t>
            </w:r>
          </w:p>
        </w:tc>
        <w:tc>
          <w:tcPr>
            <w:tcW w:w="2543" w:type="dxa"/>
            <w:vMerge/>
            <w:shd w:val="clear" w:color="auto" w:fill="auto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Merge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157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195" w:type="dxa"/>
            <w:gridSpan w:val="2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  <w:gridSpan w:val="2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  <w:vMerge/>
            <w:shd w:val="clear" w:color="auto" w:fill="auto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</w:t>
            </w: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40</w:t>
            </w:r>
          </w:p>
        </w:tc>
      </w:tr>
      <w:tr w:rsidR="0099731A" w:rsidRPr="00922AE6" w:rsidTr="0005617C">
        <w:trPr>
          <w:gridAfter w:val="2"/>
          <w:wAfter w:w="48" w:type="dxa"/>
          <w:trHeight w:val="456"/>
        </w:trPr>
        <w:tc>
          <w:tcPr>
            <w:tcW w:w="2481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lastRenderedPageBreak/>
              <w:t>3.Организация работы в средствах массовой информации, направленная на освещение целей и задач программы</w:t>
            </w:r>
          </w:p>
        </w:tc>
        <w:tc>
          <w:tcPr>
            <w:tcW w:w="119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2018-2020</w:t>
            </w:r>
          </w:p>
        </w:tc>
        <w:tc>
          <w:tcPr>
            <w:tcW w:w="2097" w:type="dxa"/>
            <w:gridSpan w:val="2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1418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Количество статей, интервью, ед.</w:t>
            </w: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</w:t>
            </w: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</w:t>
            </w:r>
          </w:p>
        </w:tc>
      </w:tr>
      <w:tr w:rsidR="0099731A" w:rsidRPr="00922AE6" w:rsidTr="0005617C">
        <w:trPr>
          <w:gridAfter w:val="1"/>
          <w:wAfter w:w="16" w:type="dxa"/>
          <w:trHeight w:val="564"/>
        </w:trPr>
        <w:tc>
          <w:tcPr>
            <w:tcW w:w="14789" w:type="dxa"/>
            <w:gridSpan w:val="16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Задача 2 .Улучшение жилищных условий работников бюджетной сферы, работающих и проживающих в сельской местности.</w:t>
            </w:r>
          </w:p>
        </w:tc>
      </w:tr>
      <w:tr w:rsidR="0099731A" w:rsidRPr="00922AE6" w:rsidTr="0005617C">
        <w:trPr>
          <w:gridAfter w:val="2"/>
          <w:wAfter w:w="48" w:type="dxa"/>
          <w:trHeight w:val="564"/>
        </w:trPr>
        <w:tc>
          <w:tcPr>
            <w:tcW w:w="2481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1."Обеспечение мероприятий по улучшению жилищных условий работников бюджетной сферы, работающих и проживающих в сельской местности.</w:t>
            </w:r>
          </w:p>
        </w:tc>
        <w:tc>
          <w:tcPr>
            <w:tcW w:w="1140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2018-2020</w:t>
            </w:r>
          </w:p>
        </w:tc>
        <w:tc>
          <w:tcPr>
            <w:tcW w:w="2152" w:type="dxa"/>
            <w:gridSpan w:val="3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Финансирование не требуется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Количество муниципальных образований, на территории которых планируется приобрести жилые помещения, ед.</w:t>
            </w: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</w:t>
            </w: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922AE6"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99731A" w:rsidRPr="00922AE6" w:rsidTr="0005617C">
        <w:trPr>
          <w:gridAfter w:val="2"/>
          <w:wAfter w:w="48" w:type="dxa"/>
          <w:trHeight w:val="165"/>
        </w:trPr>
        <w:tc>
          <w:tcPr>
            <w:tcW w:w="2481" w:type="dxa"/>
            <w:vMerge w:val="restart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 xml:space="preserve">2.Приобретение жилых помещений в рамках реализации проекта "Бюджетный </w:t>
            </w:r>
            <w:proofErr w:type="spellStart"/>
            <w:r w:rsidRPr="00922AE6">
              <w:rPr>
                <w:rFonts w:ascii="Arial" w:hAnsi="Arial" w:cs="Arial"/>
              </w:rPr>
              <w:t>дом"с.Первомайское</w:t>
            </w:r>
            <w:proofErr w:type="spellEnd"/>
            <w:r w:rsidRPr="00922AE6">
              <w:rPr>
                <w:rFonts w:ascii="Arial" w:hAnsi="Arial" w:cs="Arial"/>
              </w:rPr>
              <w:t xml:space="preserve"> Первомайского района</w:t>
            </w:r>
          </w:p>
        </w:tc>
        <w:tc>
          <w:tcPr>
            <w:tcW w:w="1140" w:type="dxa"/>
            <w:vMerge w:val="restart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2018-2020</w:t>
            </w:r>
          </w:p>
        </w:tc>
        <w:tc>
          <w:tcPr>
            <w:tcW w:w="2152" w:type="dxa"/>
            <w:gridSpan w:val="3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2543" w:type="dxa"/>
            <w:vMerge w:val="restart"/>
            <w:vAlign w:val="center"/>
          </w:tcPr>
          <w:p w:rsidR="0099731A" w:rsidRPr="00922AE6" w:rsidRDefault="0099731A" w:rsidP="0005617C">
            <w:pPr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Количество приобретенных жилых помещений, ед.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922AE6">
              <w:rPr>
                <w:rFonts w:ascii="Arial" w:hAnsi="Arial" w:cs="Arial"/>
                <w:highlight w:val="yellow"/>
              </w:rPr>
              <w:t>1</w:t>
            </w:r>
          </w:p>
        </w:tc>
      </w:tr>
      <w:tr w:rsidR="0099731A" w:rsidRPr="00922AE6" w:rsidTr="0005617C">
        <w:trPr>
          <w:gridAfter w:val="2"/>
          <w:wAfter w:w="48" w:type="dxa"/>
          <w:trHeight w:val="375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40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52" w:type="dxa"/>
            <w:gridSpan w:val="3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5000,00000</w:t>
            </w:r>
          </w:p>
        </w:tc>
        <w:tc>
          <w:tcPr>
            <w:tcW w:w="2543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420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40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52" w:type="dxa"/>
            <w:gridSpan w:val="3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50,50000</w:t>
            </w:r>
          </w:p>
        </w:tc>
        <w:tc>
          <w:tcPr>
            <w:tcW w:w="2543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375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40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52" w:type="dxa"/>
            <w:gridSpan w:val="3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Внебюджетные источники</w:t>
            </w:r>
          </w:p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0,0</w:t>
            </w:r>
          </w:p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2543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564"/>
        </w:trPr>
        <w:tc>
          <w:tcPr>
            <w:tcW w:w="2481" w:type="dxa"/>
            <w:vMerge w:val="restart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 xml:space="preserve"> ИТОГО:</w:t>
            </w:r>
          </w:p>
        </w:tc>
        <w:tc>
          <w:tcPr>
            <w:tcW w:w="3292" w:type="dxa"/>
            <w:gridSpan w:val="4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76,28076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113,72167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266,21706</w:t>
            </w: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564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  <w:gridSpan w:val="4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203,95924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203,95924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5282,69147</w:t>
            </w: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564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  <w:gridSpan w:val="4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274,20000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236,71909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333,19147</w:t>
            </w: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564"/>
        </w:trPr>
        <w:tc>
          <w:tcPr>
            <w:tcW w:w="2481" w:type="dxa"/>
            <w:vMerge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292" w:type="dxa"/>
            <w:gridSpan w:val="4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1029,60000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1029,60000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1418,9900</w:t>
            </w: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922AE6" w:rsidTr="0005617C">
        <w:trPr>
          <w:gridAfter w:val="2"/>
          <w:wAfter w:w="48" w:type="dxa"/>
          <w:trHeight w:val="564"/>
        </w:trPr>
        <w:tc>
          <w:tcPr>
            <w:tcW w:w="2481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lastRenderedPageBreak/>
              <w:t>ВСЕГО:</w:t>
            </w:r>
          </w:p>
        </w:tc>
        <w:tc>
          <w:tcPr>
            <w:tcW w:w="3292" w:type="dxa"/>
            <w:gridSpan w:val="4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1584,04000</w:t>
            </w:r>
          </w:p>
        </w:tc>
        <w:tc>
          <w:tcPr>
            <w:tcW w:w="1420" w:type="dxa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1584,00000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7301,09000</w:t>
            </w:r>
          </w:p>
        </w:tc>
        <w:tc>
          <w:tcPr>
            <w:tcW w:w="2543" w:type="dxa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99731A" w:rsidRPr="00922AE6" w:rsidRDefault="0099731A" w:rsidP="0005617C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F0703D" w:rsidRPr="00F0703D" w:rsidRDefault="00F0703D" w:rsidP="00F0703D">
      <w:pPr>
        <w:tabs>
          <w:tab w:val="left" w:pos="12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0703D" w:rsidRPr="00F0703D" w:rsidRDefault="00F0703D" w:rsidP="00F0703D">
      <w:pPr>
        <w:tabs>
          <w:tab w:val="left" w:pos="120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A2564" w:rsidRPr="00BE0EAB" w:rsidRDefault="00BE0EAB" w:rsidP="00F0703D">
      <w:pPr>
        <w:tabs>
          <w:tab w:val="left" w:pos="1260"/>
        </w:tabs>
        <w:ind w:firstLine="709"/>
        <w:jc w:val="right"/>
        <w:rPr>
          <w:rFonts w:ascii="Arial" w:hAnsi="Arial" w:cs="Arial"/>
        </w:rPr>
        <w:sectPr w:rsidR="007A2564" w:rsidRPr="00BE0EAB" w:rsidSect="00F0703D">
          <w:pgSz w:w="16838" w:h="11906" w:orient="landscape"/>
          <w:pgMar w:top="1701" w:right="851" w:bottom="709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             </w:t>
      </w:r>
    </w:p>
    <w:p w:rsidR="00157D71" w:rsidRPr="00BE0EAB" w:rsidRDefault="00157D71" w:rsidP="00F863B5">
      <w:pPr>
        <w:tabs>
          <w:tab w:val="left" w:pos="1260"/>
        </w:tabs>
        <w:jc w:val="both"/>
        <w:rPr>
          <w:rFonts w:ascii="Arial" w:hAnsi="Arial" w:cs="Arial"/>
        </w:rPr>
      </w:pPr>
    </w:p>
    <w:p w:rsidR="009D26AE" w:rsidRPr="00BE0EAB" w:rsidRDefault="00F863B5" w:rsidP="009D26AE">
      <w:pPr>
        <w:tabs>
          <w:tab w:val="left" w:pos="1260"/>
        </w:tabs>
        <w:jc w:val="right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</w:t>
      </w:r>
    </w:p>
    <w:p w:rsidR="008E696B" w:rsidRPr="00BE0EAB" w:rsidRDefault="00157D71" w:rsidP="00157D71">
      <w:pPr>
        <w:pStyle w:val="ab"/>
        <w:numPr>
          <w:ilvl w:val="0"/>
          <w:numId w:val="2"/>
        </w:numPr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Обоснование ресурсного обеспечения муниципальной программы</w:t>
      </w:r>
      <w:r w:rsidR="008E696B" w:rsidRPr="00BE0EAB">
        <w:rPr>
          <w:rFonts w:ascii="Arial" w:hAnsi="Arial" w:cs="Arial"/>
          <w:b/>
        </w:rPr>
        <w:t>.</w:t>
      </w:r>
    </w:p>
    <w:p w:rsidR="009975B7" w:rsidRPr="00BE0EAB" w:rsidRDefault="009975B7" w:rsidP="009975B7">
      <w:pPr>
        <w:rPr>
          <w:rFonts w:ascii="Arial" w:hAnsi="Arial" w:cs="Arial"/>
          <w:b/>
        </w:rPr>
      </w:pPr>
    </w:p>
    <w:p w:rsidR="00FD7FDD" w:rsidRPr="00FD7FDD" w:rsidRDefault="00874988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E0EAB">
        <w:rPr>
          <w:rFonts w:ascii="Arial" w:eastAsiaTheme="minorHAnsi" w:hAnsi="Arial" w:cs="Arial"/>
          <w:lang w:eastAsia="en-US"/>
        </w:rPr>
        <w:t xml:space="preserve">   </w:t>
      </w:r>
      <w:r w:rsidR="00FD7FDD" w:rsidRPr="00FD7FDD">
        <w:rPr>
          <w:rFonts w:ascii="Arial" w:eastAsia="Calibri" w:hAnsi="Arial" w:cs="Arial"/>
          <w:lang w:eastAsia="en-US"/>
        </w:rPr>
        <w:t>Основными источниками финансирования муниципальной программы являются: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- средства местного бюджета, утвержденные решением о бюджете Администрации Первомайского района на соответствующий финансовый год;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- средства федерального и областного бюджетов в объемах, предусмотренных в рамках основного мероприятия «Обеспечение жильём молодых семей» государственной программы   Российской Федерации «Обеспечение доступным и комфортным жильём и коммунальными услугами граждан Российской Федерации», утверждённой  постановлением Правительства Российской Федерации от 30.12.2017 №1710» и подпрограммы «Обеспечение жильем молодых семей в Томской области » государственной программы «Обеспечение доступности жилья и улучшение жилищных условий населения Томской области»  (далее</w:t>
      </w:r>
      <w:r w:rsidRPr="00FD7FDD">
        <w:rPr>
          <w:rFonts w:ascii="Arial" w:eastAsia="Calibri" w:hAnsi="Arial" w:cs="Arial"/>
          <w:lang w:val="en-US" w:eastAsia="en-US"/>
        </w:rPr>
        <w:t> </w:t>
      </w:r>
      <w:r w:rsidRPr="00FD7FDD">
        <w:rPr>
          <w:rFonts w:ascii="Arial" w:eastAsia="Calibri" w:hAnsi="Arial" w:cs="Arial"/>
          <w:lang w:eastAsia="en-US"/>
        </w:rPr>
        <w:t>–</w:t>
      </w:r>
      <w:r w:rsidRPr="00FD7FDD">
        <w:rPr>
          <w:rFonts w:ascii="Arial" w:eastAsia="Calibri" w:hAnsi="Arial" w:cs="Arial"/>
          <w:lang w:val="en-US" w:eastAsia="en-US"/>
        </w:rPr>
        <w:t> </w:t>
      </w:r>
      <w:r w:rsidRPr="00FD7FDD">
        <w:rPr>
          <w:rFonts w:ascii="Arial" w:eastAsia="Calibri" w:hAnsi="Arial" w:cs="Arial"/>
          <w:lang w:eastAsia="en-US"/>
        </w:rPr>
        <w:t>региональная программа), утвержденной постановлением Администрации Томской области от 12.12.2014 № 490а на соответствующий финансовый год.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Кроме того, привлекаются средства из внебюджетных источников: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- средства кредитных и других организаций, предоставляющих молодым семьям ипотечные жилищные кредиты и займы на приобретение жилого помещения или строительство индивидуального жилого дома;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- средства молодых семей, используемые для частичной оплаты стоимости приобретаемого жилого помещения или строительства индивидуального жилого дома.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Привлечение средств внебюджетных источников обеспечивается за счет использования участниками муниципальной программы собственных и заемных средств в соответствии с Правилами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30.12.2017 №1710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 (далее Правила).</w:t>
      </w:r>
    </w:p>
    <w:p w:rsidR="00FD7FDD" w:rsidRPr="00FD7FDD" w:rsidRDefault="00FD7FDD" w:rsidP="00FD7FD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>Общий объем и источники финансирования Программы представлен</w:t>
      </w:r>
      <w:r>
        <w:rPr>
          <w:rFonts w:ascii="Arial" w:eastAsia="Calibri" w:hAnsi="Arial" w:cs="Arial"/>
          <w:lang w:eastAsia="en-US"/>
        </w:rPr>
        <w:t>ы</w:t>
      </w:r>
      <w:r w:rsidRPr="00FD7FDD">
        <w:rPr>
          <w:rFonts w:ascii="Arial" w:eastAsia="Calibri" w:hAnsi="Arial" w:cs="Arial"/>
          <w:lang w:eastAsia="en-US"/>
        </w:rPr>
        <w:t xml:space="preserve"> в Таблице 4. </w:t>
      </w:r>
    </w:p>
    <w:p w:rsidR="00FD7FDD" w:rsidRPr="00FD7FDD" w:rsidRDefault="00FD7FDD" w:rsidP="00FD7FDD">
      <w:pPr>
        <w:ind w:firstLine="709"/>
        <w:jc w:val="right"/>
        <w:rPr>
          <w:rFonts w:ascii="Arial" w:eastAsia="Calibri" w:hAnsi="Arial" w:cs="Arial"/>
          <w:lang w:eastAsia="en-US"/>
        </w:rPr>
      </w:pPr>
      <w:r w:rsidRPr="00FD7FDD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</w:t>
      </w:r>
    </w:p>
    <w:p w:rsidR="00173A1C" w:rsidRPr="004E7053" w:rsidRDefault="00173A1C" w:rsidP="00173A1C">
      <w:pPr>
        <w:ind w:firstLine="708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Объёмы финансирования подлежат ежегодной корректировке исходя из возможностей бюджета.</w:t>
      </w:r>
    </w:p>
    <w:p w:rsidR="00173A1C" w:rsidRPr="004E7053" w:rsidRDefault="00173A1C" w:rsidP="00173A1C">
      <w:pPr>
        <w:tabs>
          <w:tab w:val="left" w:pos="8490"/>
        </w:tabs>
        <w:jc w:val="right"/>
        <w:rPr>
          <w:rFonts w:ascii="Arial" w:hAnsi="Arial" w:cs="Arial"/>
        </w:rPr>
      </w:pPr>
      <w:r w:rsidRPr="004E7053">
        <w:rPr>
          <w:rFonts w:ascii="Arial" w:hAnsi="Arial" w:cs="Arial"/>
        </w:rPr>
        <w:t xml:space="preserve">                                                                                                                       Таблица 4</w:t>
      </w:r>
    </w:p>
    <w:p w:rsidR="0099731A" w:rsidRDefault="0099731A" w:rsidP="00173A1C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484"/>
        <w:gridCol w:w="1484"/>
        <w:gridCol w:w="1618"/>
      </w:tblGrid>
      <w:tr w:rsidR="0099731A" w:rsidRPr="00922AE6" w:rsidTr="0005617C">
        <w:trPr>
          <w:trHeight w:val="508"/>
          <w:jc w:val="center"/>
        </w:trPr>
        <w:tc>
          <w:tcPr>
            <w:tcW w:w="3227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559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  <w:lang w:val="en-US"/>
              </w:rPr>
            </w:pPr>
            <w:r w:rsidRPr="00922AE6">
              <w:rPr>
                <w:rFonts w:ascii="Arial" w:hAnsi="Arial" w:cs="Arial"/>
              </w:rPr>
              <w:t>201</w:t>
            </w:r>
            <w:r w:rsidRPr="00922AE6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  <w:lang w:val="en-US"/>
              </w:rPr>
            </w:pPr>
            <w:r w:rsidRPr="00922AE6">
              <w:rPr>
                <w:rFonts w:ascii="Arial" w:hAnsi="Arial" w:cs="Arial"/>
              </w:rPr>
              <w:t>20</w:t>
            </w:r>
            <w:r w:rsidRPr="00922AE6">
              <w:rPr>
                <w:rFonts w:ascii="Arial" w:hAnsi="Arial" w:cs="Arial"/>
                <w:lang w:val="en-US"/>
              </w:rPr>
              <w:t>19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  <w:lang w:val="en-US"/>
              </w:rPr>
            </w:pPr>
            <w:r w:rsidRPr="00922AE6">
              <w:rPr>
                <w:rFonts w:ascii="Arial" w:hAnsi="Arial" w:cs="Arial"/>
                <w:lang w:val="en-US"/>
              </w:rPr>
              <w:t>2020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Итого:</w:t>
            </w:r>
          </w:p>
        </w:tc>
      </w:tr>
      <w:tr w:rsidR="0099731A" w:rsidRPr="00922AE6" w:rsidTr="0005617C">
        <w:trPr>
          <w:trHeight w:val="525"/>
          <w:jc w:val="center"/>
        </w:trPr>
        <w:tc>
          <w:tcPr>
            <w:tcW w:w="3227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59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76,28076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113,72167</w:t>
            </w:r>
          </w:p>
        </w:tc>
        <w:tc>
          <w:tcPr>
            <w:tcW w:w="1417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266,21706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31A" w:rsidRPr="00922AE6" w:rsidRDefault="0099731A" w:rsidP="0005617C">
            <w:pPr>
              <w:jc w:val="right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456,21949</w:t>
            </w:r>
          </w:p>
        </w:tc>
      </w:tr>
      <w:tr w:rsidR="0099731A" w:rsidRPr="00922AE6" w:rsidTr="0005617C">
        <w:trPr>
          <w:trHeight w:val="508"/>
          <w:jc w:val="center"/>
        </w:trPr>
        <w:tc>
          <w:tcPr>
            <w:tcW w:w="3227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59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203,95924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203,95924</w:t>
            </w:r>
          </w:p>
        </w:tc>
        <w:tc>
          <w:tcPr>
            <w:tcW w:w="1417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5282,69147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31A" w:rsidRPr="00922AE6" w:rsidRDefault="0099731A" w:rsidP="0005617C">
            <w:pPr>
              <w:jc w:val="right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5690,60995</w:t>
            </w:r>
          </w:p>
        </w:tc>
      </w:tr>
      <w:tr w:rsidR="0099731A" w:rsidRPr="00922AE6" w:rsidTr="0005617C">
        <w:trPr>
          <w:trHeight w:val="508"/>
          <w:jc w:val="center"/>
        </w:trPr>
        <w:tc>
          <w:tcPr>
            <w:tcW w:w="3227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59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274,20000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236,71909</w:t>
            </w:r>
          </w:p>
        </w:tc>
        <w:tc>
          <w:tcPr>
            <w:tcW w:w="1417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333,19147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31A" w:rsidRPr="00922AE6" w:rsidRDefault="0099731A" w:rsidP="0005617C">
            <w:pPr>
              <w:jc w:val="right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844,11056</w:t>
            </w:r>
          </w:p>
        </w:tc>
      </w:tr>
      <w:tr w:rsidR="0099731A" w:rsidRPr="00922AE6" w:rsidTr="0005617C">
        <w:trPr>
          <w:trHeight w:val="981"/>
          <w:jc w:val="center"/>
        </w:trPr>
        <w:tc>
          <w:tcPr>
            <w:tcW w:w="3227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559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1029,60000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1029,60000</w:t>
            </w:r>
          </w:p>
        </w:tc>
        <w:tc>
          <w:tcPr>
            <w:tcW w:w="1417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1418,99000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31A" w:rsidRPr="00922AE6" w:rsidRDefault="0099731A" w:rsidP="0005617C">
            <w:pPr>
              <w:jc w:val="right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3478,19000</w:t>
            </w:r>
          </w:p>
        </w:tc>
      </w:tr>
      <w:tr w:rsidR="0099731A" w:rsidRPr="00922AE6" w:rsidTr="0005617C">
        <w:trPr>
          <w:trHeight w:val="981"/>
          <w:jc w:val="center"/>
        </w:trPr>
        <w:tc>
          <w:tcPr>
            <w:tcW w:w="3227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lastRenderedPageBreak/>
              <w:t>Всего по источникам:</w:t>
            </w:r>
          </w:p>
        </w:tc>
        <w:tc>
          <w:tcPr>
            <w:tcW w:w="1559" w:type="dxa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1584,04000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731A" w:rsidRPr="00922AE6" w:rsidRDefault="0099731A" w:rsidP="0005617C">
            <w:pPr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1584,00000</w:t>
            </w:r>
          </w:p>
        </w:tc>
        <w:tc>
          <w:tcPr>
            <w:tcW w:w="1417" w:type="dxa"/>
            <w:vAlign w:val="center"/>
          </w:tcPr>
          <w:p w:rsidR="0099731A" w:rsidRPr="00922AE6" w:rsidRDefault="0099731A" w:rsidP="0005617C">
            <w:pPr>
              <w:tabs>
                <w:tab w:val="left" w:pos="735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7301,09000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731A" w:rsidRPr="00922AE6" w:rsidRDefault="0099731A" w:rsidP="0005617C">
            <w:pPr>
              <w:jc w:val="right"/>
              <w:rPr>
                <w:rFonts w:ascii="Arial" w:hAnsi="Arial" w:cs="Arial"/>
                <w:color w:val="000000"/>
              </w:rPr>
            </w:pPr>
            <w:r w:rsidRPr="00922AE6">
              <w:rPr>
                <w:rFonts w:ascii="Arial" w:hAnsi="Arial" w:cs="Arial"/>
                <w:color w:val="000000"/>
              </w:rPr>
              <w:t>10469,13000</w:t>
            </w:r>
          </w:p>
        </w:tc>
      </w:tr>
    </w:tbl>
    <w:p w:rsidR="0099731A" w:rsidRDefault="0099731A" w:rsidP="00173A1C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99731A" w:rsidRDefault="0099731A" w:rsidP="00173A1C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99731A" w:rsidRDefault="0099731A" w:rsidP="00173A1C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173A1C" w:rsidRDefault="00173A1C" w:rsidP="00173A1C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  <w:r w:rsidRPr="004E7053">
        <w:rPr>
          <w:rFonts w:ascii="Arial" w:hAnsi="Arial" w:cs="Arial"/>
        </w:rPr>
        <w:t>Объем и основные направления расходования средств (с детализацией по годам реализации, тыс. рублей) представлен в Таблице 5.</w:t>
      </w:r>
    </w:p>
    <w:p w:rsidR="00173A1C" w:rsidRPr="004E7053" w:rsidRDefault="00173A1C" w:rsidP="00173A1C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173A1C" w:rsidRPr="004E7053" w:rsidRDefault="00173A1C" w:rsidP="00173A1C">
      <w:pPr>
        <w:tabs>
          <w:tab w:val="left" w:pos="1260"/>
        </w:tabs>
        <w:jc w:val="right"/>
        <w:rPr>
          <w:rFonts w:ascii="Arial" w:hAnsi="Arial" w:cs="Arial"/>
        </w:rPr>
      </w:pPr>
      <w:r w:rsidRPr="004E7053">
        <w:rPr>
          <w:rFonts w:ascii="Arial" w:hAnsi="Arial" w:cs="Arial"/>
        </w:rPr>
        <w:t>Таблица 5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1484"/>
        <w:gridCol w:w="1484"/>
        <w:gridCol w:w="1351"/>
        <w:gridCol w:w="1618"/>
      </w:tblGrid>
      <w:tr w:rsidR="0099731A" w:rsidRPr="004E7053" w:rsidTr="0099731A">
        <w:trPr>
          <w:jc w:val="center"/>
        </w:trPr>
        <w:tc>
          <w:tcPr>
            <w:tcW w:w="2263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563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2018</w:t>
            </w:r>
          </w:p>
        </w:tc>
        <w:tc>
          <w:tcPr>
            <w:tcW w:w="563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2019</w:t>
            </w:r>
          </w:p>
        </w:tc>
        <w:tc>
          <w:tcPr>
            <w:tcW w:w="771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2020</w:t>
            </w:r>
          </w:p>
        </w:tc>
        <w:tc>
          <w:tcPr>
            <w:tcW w:w="840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Всего</w:t>
            </w:r>
          </w:p>
        </w:tc>
      </w:tr>
      <w:tr w:rsidR="0099731A" w:rsidRPr="004E7053" w:rsidTr="0099731A">
        <w:trPr>
          <w:jc w:val="center"/>
        </w:trPr>
        <w:tc>
          <w:tcPr>
            <w:tcW w:w="2263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Инвестиции</w:t>
            </w:r>
          </w:p>
        </w:tc>
        <w:tc>
          <w:tcPr>
            <w:tcW w:w="563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1584,04000</w:t>
            </w:r>
          </w:p>
        </w:tc>
        <w:tc>
          <w:tcPr>
            <w:tcW w:w="563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1584,00000</w:t>
            </w:r>
          </w:p>
        </w:tc>
        <w:tc>
          <w:tcPr>
            <w:tcW w:w="771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7301,0900</w:t>
            </w:r>
          </w:p>
        </w:tc>
        <w:tc>
          <w:tcPr>
            <w:tcW w:w="840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10469,13000</w:t>
            </w:r>
          </w:p>
        </w:tc>
      </w:tr>
      <w:tr w:rsidR="0099731A" w:rsidRPr="004E7053" w:rsidTr="0099731A">
        <w:trPr>
          <w:jc w:val="center"/>
        </w:trPr>
        <w:tc>
          <w:tcPr>
            <w:tcW w:w="2263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Научно-исследовательские</w:t>
            </w:r>
            <w:bookmarkStart w:id="0" w:name="_GoBack"/>
            <w:bookmarkEnd w:id="0"/>
            <w:r w:rsidRPr="00922AE6">
              <w:rPr>
                <w:rFonts w:ascii="Arial" w:hAnsi="Arial" w:cs="Arial"/>
              </w:rPr>
              <w:t xml:space="preserve"> и опытно-конструкторские работы</w:t>
            </w:r>
          </w:p>
        </w:tc>
        <w:tc>
          <w:tcPr>
            <w:tcW w:w="563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  <w:vAlign w:val="center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  <w:tr w:rsidR="0099731A" w:rsidRPr="004E7053" w:rsidTr="0099731A">
        <w:trPr>
          <w:jc w:val="center"/>
        </w:trPr>
        <w:tc>
          <w:tcPr>
            <w:tcW w:w="2263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both"/>
              <w:rPr>
                <w:rFonts w:ascii="Arial" w:hAnsi="Arial" w:cs="Arial"/>
              </w:rPr>
            </w:pPr>
            <w:r w:rsidRPr="00922AE6">
              <w:rPr>
                <w:rFonts w:ascii="Arial" w:hAnsi="Arial" w:cs="Arial"/>
              </w:rPr>
              <w:t>прочие</w:t>
            </w:r>
          </w:p>
        </w:tc>
        <w:tc>
          <w:tcPr>
            <w:tcW w:w="563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71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pct"/>
          </w:tcPr>
          <w:p w:rsidR="0099731A" w:rsidRPr="00922AE6" w:rsidRDefault="0099731A" w:rsidP="0099731A">
            <w:pPr>
              <w:tabs>
                <w:tab w:val="left" w:pos="1260"/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27652A" w:rsidRPr="00BE0EAB" w:rsidRDefault="0027652A" w:rsidP="00173A1C">
      <w:pPr>
        <w:jc w:val="both"/>
        <w:rPr>
          <w:rFonts w:ascii="Arial" w:hAnsi="Arial" w:cs="Arial"/>
        </w:rPr>
      </w:pPr>
    </w:p>
    <w:p w:rsidR="0027652A" w:rsidRPr="00BE0EAB" w:rsidRDefault="0027652A" w:rsidP="0027652A">
      <w:pPr>
        <w:tabs>
          <w:tab w:val="left" w:pos="3015"/>
        </w:tabs>
        <w:ind w:left="1080"/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 xml:space="preserve">5.Механизм реализации </w:t>
      </w:r>
      <w:r w:rsidR="000C7FFE" w:rsidRPr="00BE0EAB">
        <w:rPr>
          <w:rFonts w:ascii="Arial" w:hAnsi="Arial" w:cs="Arial"/>
          <w:b/>
        </w:rPr>
        <w:t xml:space="preserve">муниципальной </w:t>
      </w:r>
      <w:r w:rsidRPr="00BE0EAB">
        <w:rPr>
          <w:rFonts w:ascii="Arial" w:hAnsi="Arial" w:cs="Arial"/>
          <w:b/>
        </w:rPr>
        <w:t>программы</w:t>
      </w:r>
      <w:r w:rsidR="000C7FFE" w:rsidRPr="00BE0EAB">
        <w:rPr>
          <w:rFonts w:ascii="Arial" w:hAnsi="Arial" w:cs="Arial"/>
          <w:b/>
        </w:rPr>
        <w:t>, включающий в себя механизм управления программой и механизм взаимодействия муниципальных заказчиков.</w:t>
      </w:r>
    </w:p>
    <w:p w:rsidR="00CB2795" w:rsidRPr="00BE0EAB" w:rsidRDefault="00CB2795" w:rsidP="00FA3A28">
      <w:pPr>
        <w:tabs>
          <w:tab w:val="left" w:pos="3015"/>
        </w:tabs>
        <w:ind w:firstLine="709"/>
        <w:jc w:val="both"/>
        <w:rPr>
          <w:rFonts w:ascii="Arial" w:hAnsi="Arial" w:cs="Arial"/>
          <w:b/>
        </w:rPr>
      </w:pPr>
      <w:r w:rsidRPr="00BE0EAB">
        <w:rPr>
          <w:rFonts w:ascii="Arial" w:hAnsi="Arial" w:cs="Arial"/>
        </w:rPr>
        <w:t xml:space="preserve">Контроль за реализацией программы осуществляет Администрация Первомайского района, Дума Первомайского района. Работа по организации и распределению средств возлагается на рабочую группу, созданную в Администрации Первомайского района и утвержденную постановлением </w:t>
      </w:r>
      <w:r w:rsidR="004979B7" w:rsidRPr="00BE0EAB">
        <w:rPr>
          <w:rFonts w:ascii="Arial" w:hAnsi="Arial" w:cs="Arial"/>
        </w:rPr>
        <w:t>Главы Первомайского</w:t>
      </w:r>
      <w:r w:rsidRPr="00BE0EAB">
        <w:rPr>
          <w:rFonts w:ascii="Arial" w:hAnsi="Arial" w:cs="Arial"/>
        </w:rPr>
        <w:t xml:space="preserve"> района. Мониторинг муниципальной программы осуществляет ведущий специалист по целевым программам отдела строительства и архитектуры Администрации Первомайского района и Отдел промышленности, экономики и жизнеобеспечения Администрации Первомайского района.</w:t>
      </w: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На отдел строительства и архитектуры Администрации Первомайского района возлагаются следующие полномочия:</w:t>
      </w: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информирование молодых семей об условиях и порядке предоставления средств;</w:t>
      </w: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сбор и подготовка нормативно-правовых актов, регламентирующих работу по реализации программы;</w:t>
      </w: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проверка достоверности сведений, предоставляемых кандидатами в участники программы (согласно перечню необходимых документов);</w:t>
      </w: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- организация работы по предоставлению средств </w:t>
      </w:r>
      <w:r w:rsidR="004979B7" w:rsidRPr="00BE0EAB">
        <w:rPr>
          <w:rFonts w:ascii="Arial" w:hAnsi="Arial" w:cs="Arial"/>
        </w:rPr>
        <w:t>из бюджета</w:t>
      </w:r>
      <w:r w:rsidRPr="00BE0EAB">
        <w:rPr>
          <w:rFonts w:ascii="Arial" w:hAnsi="Arial" w:cs="Arial"/>
        </w:rPr>
        <w:t xml:space="preserve"> муниципального образования «Первомайский район» уч</w:t>
      </w:r>
      <w:r w:rsidR="00CF5E05" w:rsidRPr="00BE0EAB">
        <w:rPr>
          <w:rFonts w:ascii="Arial" w:hAnsi="Arial" w:cs="Arial"/>
        </w:rPr>
        <w:t>астникам программы совместно с Ф</w:t>
      </w:r>
      <w:r w:rsidRPr="00BE0EAB">
        <w:rPr>
          <w:rFonts w:ascii="Arial" w:hAnsi="Arial" w:cs="Arial"/>
        </w:rPr>
        <w:t>инансово-экономическим управлением администрации Первомайского района.</w:t>
      </w: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Порядок предоставления социальной выплаты </w:t>
      </w:r>
      <w:r w:rsidR="004979B7" w:rsidRPr="00BE0EAB">
        <w:rPr>
          <w:rFonts w:ascii="Arial" w:hAnsi="Arial" w:cs="Arial"/>
        </w:rPr>
        <w:t>из бюджета</w:t>
      </w:r>
      <w:r w:rsidRPr="00BE0EAB">
        <w:rPr>
          <w:rFonts w:ascii="Arial" w:hAnsi="Arial" w:cs="Arial"/>
        </w:rPr>
        <w:t xml:space="preserve"> муниципального образования «Первомайский район» на обеспечение жильем молодых семей приведен в приложении к </w:t>
      </w:r>
      <w:r w:rsidR="000C7FFE" w:rsidRPr="00BE0EAB">
        <w:rPr>
          <w:rFonts w:ascii="Arial" w:hAnsi="Arial" w:cs="Arial"/>
        </w:rPr>
        <w:t>муниципальной</w:t>
      </w:r>
      <w:r w:rsidRPr="00BE0EAB">
        <w:rPr>
          <w:rFonts w:ascii="Arial" w:hAnsi="Arial" w:cs="Arial"/>
        </w:rPr>
        <w:t xml:space="preserve"> программе «Обеспечение жильём молодых семей на территории П</w:t>
      </w:r>
      <w:r w:rsidR="00BC0D54" w:rsidRPr="00BE0EAB">
        <w:rPr>
          <w:rFonts w:ascii="Arial" w:hAnsi="Arial" w:cs="Arial"/>
        </w:rPr>
        <w:t>ервомайского района на 2018-2020</w:t>
      </w:r>
      <w:r w:rsidR="0085083C" w:rsidRPr="00BE0EAB">
        <w:rPr>
          <w:rFonts w:ascii="Arial" w:hAnsi="Arial" w:cs="Arial"/>
        </w:rPr>
        <w:t xml:space="preserve"> года</w:t>
      </w:r>
      <w:r w:rsidRPr="00BE0EAB">
        <w:rPr>
          <w:rFonts w:ascii="Arial" w:hAnsi="Arial" w:cs="Arial"/>
        </w:rPr>
        <w:t>».</w:t>
      </w:r>
    </w:p>
    <w:p w:rsidR="0024792B" w:rsidRPr="00BE0EAB" w:rsidRDefault="0024792B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Основными принципами участия молодых семей в программе является:</w:t>
      </w:r>
    </w:p>
    <w:p w:rsidR="0024792B" w:rsidRPr="00BE0EAB" w:rsidRDefault="0024792B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а) добровольность участия в программе молодых семей;</w:t>
      </w:r>
    </w:p>
    <w:p w:rsidR="0024792B" w:rsidRPr="00BE0EAB" w:rsidRDefault="0024792B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б) признание </w:t>
      </w:r>
      <w:r w:rsidR="004979B7" w:rsidRPr="00BE0EAB">
        <w:rPr>
          <w:rFonts w:ascii="Arial" w:hAnsi="Arial" w:cs="Arial"/>
        </w:rPr>
        <w:t>молодой семьи,</w:t>
      </w:r>
      <w:r w:rsidRPr="00BE0EAB">
        <w:rPr>
          <w:rFonts w:ascii="Arial" w:hAnsi="Arial" w:cs="Arial"/>
        </w:rPr>
        <w:t xml:space="preserve"> нуждающейся в улучшении жилищных условий, в соответствии с требованиями федеральной программы.</w:t>
      </w:r>
    </w:p>
    <w:p w:rsidR="0024792B" w:rsidRPr="00BE0EAB" w:rsidRDefault="0024792B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в) возможность для молодых семей реализовать свое право на получение поддержки за счет бюджетных средств только один раз.</w:t>
      </w:r>
    </w:p>
    <w:p w:rsidR="00BE0EAB" w:rsidRPr="00BE0EAB" w:rsidRDefault="00BE0EAB" w:rsidP="0027652A">
      <w:pPr>
        <w:rPr>
          <w:rFonts w:ascii="Arial" w:hAnsi="Arial" w:cs="Arial"/>
        </w:rPr>
      </w:pPr>
    </w:p>
    <w:p w:rsidR="0027652A" w:rsidRPr="00BE0EAB" w:rsidRDefault="008E696B" w:rsidP="0027652A">
      <w:pPr>
        <w:tabs>
          <w:tab w:val="left" w:pos="3015"/>
        </w:tabs>
        <w:ind w:left="360"/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lastRenderedPageBreak/>
        <w:t>6</w:t>
      </w:r>
      <w:r w:rsidR="0027652A" w:rsidRPr="00BE0EAB">
        <w:rPr>
          <w:rFonts w:ascii="Arial" w:hAnsi="Arial" w:cs="Arial"/>
          <w:b/>
        </w:rPr>
        <w:t xml:space="preserve">.Оценка </w:t>
      </w:r>
      <w:r w:rsidRPr="00BE0EAB">
        <w:rPr>
          <w:rFonts w:ascii="Arial" w:hAnsi="Arial" w:cs="Arial"/>
          <w:b/>
        </w:rPr>
        <w:t>социально – экономической и экологической эффективности муниципальной программы</w:t>
      </w:r>
    </w:p>
    <w:p w:rsidR="0073687D" w:rsidRPr="00BE0EAB" w:rsidRDefault="0073687D" w:rsidP="0027652A">
      <w:pPr>
        <w:tabs>
          <w:tab w:val="left" w:pos="3015"/>
        </w:tabs>
        <w:ind w:left="360"/>
        <w:jc w:val="center"/>
        <w:rPr>
          <w:rFonts w:ascii="Arial" w:hAnsi="Arial" w:cs="Arial"/>
          <w:b/>
        </w:rPr>
      </w:pPr>
    </w:p>
    <w:p w:rsidR="0073687D" w:rsidRPr="00BE0EAB" w:rsidRDefault="0073687D" w:rsidP="0027652A">
      <w:pPr>
        <w:tabs>
          <w:tab w:val="left" w:pos="3015"/>
        </w:tabs>
        <w:ind w:left="360"/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6.</w:t>
      </w:r>
      <w:r w:rsidR="004979B7" w:rsidRPr="00BE0EAB">
        <w:rPr>
          <w:rFonts w:ascii="Arial" w:hAnsi="Arial" w:cs="Arial"/>
          <w:b/>
        </w:rPr>
        <w:t>1. Оценка</w:t>
      </w:r>
      <w:r w:rsidRPr="00BE0EAB">
        <w:rPr>
          <w:rFonts w:ascii="Arial" w:hAnsi="Arial" w:cs="Arial"/>
          <w:b/>
        </w:rPr>
        <w:t xml:space="preserve"> эффективности</w:t>
      </w:r>
    </w:p>
    <w:p w:rsidR="00FA3A28" w:rsidRPr="00BE0EAB" w:rsidRDefault="00FA3A28" w:rsidP="00FA3A28">
      <w:pPr>
        <w:tabs>
          <w:tab w:val="left" w:pos="3015"/>
        </w:tabs>
        <w:ind w:left="360"/>
        <w:rPr>
          <w:rFonts w:ascii="Arial" w:hAnsi="Arial" w:cs="Arial"/>
          <w:b/>
        </w:rPr>
      </w:pPr>
    </w:p>
    <w:p w:rsidR="0027652A" w:rsidRPr="00BE0EAB" w:rsidRDefault="0027652A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Оценка эффективности реализации программы будет производиться на </w:t>
      </w:r>
      <w:r w:rsidR="004979B7" w:rsidRPr="00BE0EAB">
        <w:rPr>
          <w:rFonts w:ascii="Arial" w:hAnsi="Arial" w:cs="Arial"/>
        </w:rPr>
        <w:t>основе индикатора</w:t>
      </w:r>
      <w:r w:rsidRPr="00BE0EAB">
        <w:rPr>
          <w:rFonts w:ascii="Arial" w:hAnsi="Arial" w:cs="Arial"/>
        </w:rPr>
        <w:t xml:space="preserve">, которым является количество молодых семей, улучшивших жилищные условия с использованием </w:t>
      </w:r>
      <w:r w:rsidR="008E696B" w:rsidRPr="00BE0EAB">
        <w:rPr>
          <w:rFonts w:ascii="Arial" w:hAnsi="Arial" w:cs="Arial"/>
        </w:rPr>
        <w:t>социальных выплат.</w:t>
      </w:r>
      <w:r w:rsidRPr="00BE0EAB">
        <w:rPr>
          <w:rFonts w:ascii="Arial" w:hAnsi="Arial" w:cs="Arial"/>
        </w:rPr>
        <w:t xml:space="preserve"> Мониторинг</w:t>
      </w:r>
      <w:r w:rsidR="00557BB8" w:rsidRPr="00BE0EAB">
        <w:rPr>
          <w:rFonts w:ascii="Arial" w:hAnsi="Arial" w:cs="Arial"/>
        </w:rPr>
        <w:t xml:space="preserve"> проводиться </w:t>
      </w:r>
      <w:r w:rsidR="00392245" w:rsidRPr="00BE0EAB">
        <w:rPr>
          <w:rFonts w:ascii="Arial" w:hAnsi="Arial" w:cs="Arial"/>
        </w:rPr>
        <w:t>в соответствии с порядком</w:t>
      </w:r>
      <w:r w:rsidR="00557BB8" w:rsidRPr="00BE0EAB">
        <w:rPr>
          <w:rFonts w:ascii="Arial" w:hAnsi="Arial" w:cs="Arial"/>
        </w:rPr>
        <w:t xml:space="preserve"> проведения мониторинга и оценки эффективности реализации муниципальных программ</w:t>
      </w:r>
      <w:r w:rsidR="00392245" w:rsidRPr="00BE0EAB">
        <w:rPr>
          <w:rFonts w:ascii="Arial" w:hAnsi="Arial" w:cs="Arial"/>
        </w:rPr>
        <w:t>,</w:t>
      </w:r>
      <w:r w:rsidR="00557BB8" w:rsidRPr="00BE0EAB">
        <w:rPr>
          <w:rFonts w:ascii="Arial" w:hAnsi="Arial" w:cs="Arial"/>
        </w:rPr>
        <w:t xml:space="preserve"> утвержденном постановлением Адм</w:t>
      </w:r>
      <w:r w:rsidR="00392245" w:rsidRPr="00BE0EAB">
        <w:rPr>
          <w:rFonts w:ascii="Arial" w:hAnsi="Arial" w:cs="Arial"/>
        </w:rPr>
        <w:t>инистрации Первомайского района</w:t>
      </w:r>
      <w:r w:rsidR="00557BB8" w:rsidRPr="00BE0EAB">
        <w:rPr>
          <w:rFonts w:ascii="Arial" w:hAnsi="Arial" w:cs="Arial"/>
        </w:rPr>
        <w:t xml:space="preserve"> №</w:t>
      </w:r>
      <w:r w:rsidR="000C7FFE" w:rsidRPr="00BE0EAB">
        <w:rPr>
          <w:rFonts w:ascii="Arial" w:hAnsi="Arial" w:cs="Arial"/>
        </w:rPr>
        <w:t>55</w:t>
      </w:r>
      <w:r w:rsidR="00392245" w:rsidRPr="00BE0EAB">
        <w:rPr>
          <w:rFonts w:ascii="Arial" w:hAnsi="Arial" w:cs="Arial"/>
        </w:rPr>
        <w:t xml:space="preserve"> от 1</w:t>
      </w:r>
      <w:r w:rsidR="000C7FFE" w:rsidRPr="00BE0EAB">
        <w:rPr>
          <w:rFonts w:ascii="Arial" w:hAnsi="Arial" w:cs="Arial"/>
        </w:rPr>
        <w:t>8</w:t>
      </w:r>
      <w:r w:rsidR="00392245" w:rsidRPr="00BE0EAB">
        <w:rPr>
          <w:rFonts w:ascii="Arial" w:hAnsi="Arial" w:cs="Arial"/>
        </w:rPr>
        <w:t>.0</w:t>
      </w:r>
      <w:r w:rsidR="000C7FFE" w:rsidRPr="00BE0EAB">
        <w:rPr>
          <w:rFonts w:ascii="Arial" w:hAnsi="Arial" w:cs="Arial"/>
        </w:rPr>
        <w:t>3</w:t>
      </w:r>
      <w:r w:rsidR="00392245" w:rsidRPr="00BE0EAB">
        <w:rPr>
          <w:rFonts w:ascii="Arial" w:hAnsi="Arial" w:cs="Arial"/>
        </w:rPr>
        <w:t>.201</w:t>
      </w:r>
      <w:r w:rsidR="000C7FFE" w:rsidRPr="00BE0EAB">
        <w:rPr>
          <w:rFonts w:ascii="Arial" w:hAnsi="Arial" w:cs="Arial"/>
        </w:rPr>
        <w:t>6</w:t>
      </w:r>
      <w:r w:rsidR="00392245" w:rsidRPr="00BE0EAB">
        <w:rPr>
          <w:rFonts w:ascii="Arial" w:hAnsi="Arial" w:cs="Arial"/>
        </w:rPr>
        <w:t xml:space="preserve">г., </w:t>
      </w:r>
      <w:r w:rsidRPr="00BE0EAB">
        <w:rPr>
          <w:rFonts w:ascii="Arial" w:hAnsi="Arial" w:cs="Arial"/>
        </w:rPr>
        <w:t>на основании представленных отделом строительства и архитектуры Администрации Первомайского района годовых отчетов.</w:t>
      </w:r>
    </w:p>
    <w:p w:rsidR="00FA3A28" w:rsidRPr="00BE0EAB" w:rsidRDefault="00FA3A28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</w:p>
    <w:p w:rsidR="0073687D" w:rsidRPr="00BE0EAB" w:rsidRDefault="0073687D" w:rsidP="00FA3A28">
      <w:pPr>
        <w:tabs>
          <w:tab w:val="left" w:pos="3015"/>
        </w:tabs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Показатели оценки эффективности представлены в Таблице 6.</w:t>
      </w:r>
    </w:p>
    <w:p w:rsidR="0073687D" w:rsidRPr="00BE0EAB" w:rsidRDefault="00173A1C" w:rsidP="0027652A">
      <w:pPr>
        <w:tabs>
          <w:tab w:val="left" w:pos="3015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4E7053">
        <w:rPr>
          <w:rFonts w:ascii="Arial" w:hAnsi="Arial" w:cs="Arial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44"/>
        <w:gridCol w:w="1032"/>
        <w:gridCol w:w="1163"/>
        <w:gridCol w:w="1390"/>
      </w:tblGrid>
      <w:tr w:rsidR="00173A1C" w:rsidRPr="004E7053" w:rsidTr="0005617C">
        <w:tc>
          <w:tcPr>
            <w:tcW w:w="3138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 xml:space="preserve">Показатель </w:t>
            </w:r>
          </w:p>
        </w:tc>
        <w:tc>
          <w:tcPr>
            <w:tcW w:w="536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2018</w:t>
            </w:r>
          </w:p>
        </w:tc>
        <w:tc>
          <w:tcPr>
            <w:tcW w:w="604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2019</w:t>
            </w:r>
          </w:p>
        </w:tc>
        <w:tc>
          <w:tcPr>
            <w:tcW w:w="722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2020</w:t>
            </w:r>
          </w:p>
        </w:tc>
      </w:tr>
      <w:tr w:rsidR="00173A1C" w:rsidRPr="004E7053" w:rsidTr="0005617C">
        <w:tc>
          <w:tcPr>
            <w:tcW w:w="3138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both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1.Количество молодых семей, обратившихся для участия в программе</w:t>
            </w:r>
          </w:p>
        </w:tc>
        <w:tc>
          <w:tcPr>
            <w:tcW w:w="536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  <w:tc>
          <w:tcPr>
            <w:tcW w:w="722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</w:t>
            </w:r>
          </w:p>
        </w:tc>
      </w:tr>
      <w:tr w:rsidR="00173A1C" w:rsidRPr="004E7053" w:rsidTr="0005617C">
        <w:tc>
          <w:tcPr>
            <w:tcW w:w="3138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480"/>
              </w:tabs>
              <w:rPr>
                <w:rFonts w:ascii="Arial" w:hAnsi="Arial" w:cs="Arial"/>
                <w:spacing w:val="2"/>
                <w:shd w:val="clear" w:color="auto" w:fill="FFFFFF"/>
              </w:rPr>
            </w:pPr>
            <w:r w:rsidRPr="004E7053">
              <w:rPr>
                <w:rFonts w:ascii="Arial" w:hAnsi="Arial" w:cs="Arial"/>
              </w:rPr>
              <w:t>2.</w:t>
            </w:r>
            <w:r w:rsidRPr="004E7053">
              <w:rPr>
                <w:rFonts w:ascii="Arial" w:hAnsi="Arial" w:cs="Arial"/>
                <w:spacing w:val="2"/>
                <w:shd w:val="clear" w:color="auto" w:fill="FFFFFF"/>
              </w:rPr>
              <w:t xml:space="preserve"> Доля молодых семей улучшивших жилищные условия от общего количества молодых семей в сводном списке участников программы, (%)</w:t>
            </w:r>
          </w:p>
        </w:tc>
        <w:tc>
          <w:tcPr>
            <w:tcW w:w="536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</w:t>
            </w:r>
          </w:p>
        </w:tc>
        <w:tc>
          <w:tcPr>
            <w:tcW w:w="604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20</w:t>
            </w:r>
          </w:p>
        </w:tc>
        <w:tc>
          <w:tcPr>
            <w:tcW w:w="722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40</w:t>
            </w:r>
          </w:p>
        </w:tc>
      </w:tr>
      <w:tr w:rsidR="00173A1C" w:rsidRPr="004E7053" w:rsidTr="0005617C">
        <w:tc>
          <w:tcPr>
            <w:tcW w:w="3138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480"/>
              </w:tabs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3.Количество муниципальных образований, на территории которых планируется приобрести жилые помещения, ед.</w:t>
            </w:r>
          </w:p>
        </w:tc>
        <w:tc>
          <w:tcPr>
            <w:tcW w:w="536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0</w:t>
            </w:r>
          </w:p>
        </w:tc>
        <w:tc>
          <w:tcPr>
            <w:tcW w:w="604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0</w:t>
            </w:r>
          </w:p>
        </w:tc>
        <w:tc>
          <w:tcPr>
            <w:tcW w:w="722" w:type="pct"/>
            <w:shd w:val="clear" w:color="auto" w:fill="auto"/>
          </w:tcPr>
          <w:p w:rsidR="00173A1C" w:rsidRPr="004E7053" w:rsidRDefault="00173A1C" w:rsidP="0005617C">
            <w:pPr>
              <w:tabs>
                <w:tab w:val="left" w:pos="3015"/>
              </w:tabs>
              <w:jc w:val="center"/>
              <w:rPr>
                <w:rFonts w:ascii="Arial" w:hAnsi="Arial" w:cs="Arial"/>
              </w:rPr>
            </w:pPr>
            <w:r w:rsidRPr="004E7053">
              <w:rPr>
                <w:rFonts w:ascii="Arial" w:hAnsi="Arial" w:cs="Arial"/>
              </w:rPr>
              <w:t>1</w:t>
            </w:r>
          </w:p>
        </w:tc>
      </w:tr>
    </w:tbl>
    <w:p w:rsidR="0073687D" w:rsidRPr="00BE0EAB" w:rsidRDefault="0073687D" w:rsidP="0027652A">
      <w:pPr>
        <w:tabs>
          <w:tab w:val="left" w:pos="3015"/>
        </w:tabs>
        <w:ind w:firstLine="360"/>
        <w:jc w:val="both"/>
        <w:rPr>
          <w:rFonts w:ascii="Arial" w:hAnsi="Arial" w:cs="Arial"/>
        </w:rPr>
      </w:pPr>
    </w:p>
    <w:p w:rsidR="00A21542" w:rsidRPr="00BE0EAB" w:rsidRDefault="00A21542" w:rsidP="0027652A">
      <w:pPr>
        <w:tabs>
          <w:tab w:val="left" w:pos="3015"/>
        </w:tabs>
        <w:ind w:firstLine="360"/>
        <w:jc w:val="both"/>
        <w:rPr>
          <w:rFonts w:ascii="Arial" w:hAnsi="Arial" w:cs="Arial"/>
        </w:rPr>
      </w:pPr>
    </w:p>
    <w:p w:rsidR="00A21542" w:rsidRPr="00BE0EAB" w:rsidRDefault="00A21542" w:rsidP="00A21542">
      <w:pPr>
        <w:tabs>
          <w:tab w:val="left" w:pos="3015"/>
        </w:tabs>
        <w:ind w:firstLine="360"/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6.</w:t>
      </w:r>
      <w:r w:rsidR="004979B7" w:rsidRPr="00BE0EAB">
        <w:rPr>
          <w:rFonts w:ascii="Arial" w:hAnsi="Arial" w:cs="Arial"/>
          <w:b/>
        </w:rPr>
        <w:t>2. Оценка</w:t>
      </w:r>
      <w:r w:rsidRPr="00BE0EAB">
        <w:rPr>
          <w:rFonts w:ascii="Arial" w:hAnsi="Arial" w:cs="Arial"/>
          <w:b/>
        </w:rPr>
        <w:t xml:space="preserve"> социально-экономических и экологических последствий</w:t>
      </w:r>
    </w:p>
    <w:p w:rsidR="00A21542" w:rsidRPr="00BE0EAB" w:rsidRDefault="00A21542" w:rsidP="00A21542">
      <w:pPr>
        <w:tabs>
          <w:tab w:val="left" w:pos="3015"/>
        </w:tabs>
        <w:ind w:firstLine="360"/>
        <w:jc w:val="center"/>
        <w:rPr>
          <w:rFonts w:ascii="Arial" w:hAnsi="Arial" w:cs="Arial"/>
          <w:b/>
        </w:rPr>
      </w:pPr>
    </w:p>
    <w:p w:rsidR="0027652A" w:rsidRPr="00BE0EAB" w:rsidRDefault="0027652A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Успешное выполнение мероприятий программы позволит обеспечить:</w:t>
      </w:r>
    </w:p>
    <w:p w:rsidR="0027652A" w:rsidRPr="00BE0EAB" w:rsidRDefault="0027652A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создание условий для повышения уровня обеспеченности жильем молодых семей;</w:t>
      </w:r>
    </w:p>
    <w:p w:rsidR="0027652A" w:rsidRPr="00BE0EAB" w:rsidRDefault="0027652A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привлечение в район дополнительных финансовых средств;</w:t>
      </w:r>
    </w:p>
    <w:p w:rsidR="0027652A" w:rsidRPr="00BE0EAB" w:rsidRDefault="0027652A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развитие положительных демографических тенденций;</w:t>
      </w:r>
    </w:p>
    <w:p w:rsidR="0027652A" w:rsidRPr="00BE0EAB" w:rsidRDefault="0027652A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укрепление семейных отношений и снижение уровня социальной напряженности в обществе;</w:t>
      </w:r>
    </w:p>
    <w:p w:rsidR="0027652A" w:rsidRPr="00BE0EAB" w:rsidRDefault="0027652A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закрепление молодежи и молодых специалистов на территории Первомайского района.</w:t>
      </w:r>
    </w:p>
    <w:p w:rsidR="00A21542" w:rsidRPr="00BE0EAB" w:rsidRDefault="00A21542" w:rsidP="00FA3A28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Мероприятия</w:t>
      </w:r>
      <w:r w:rsidR="00D961CA" w:rsidRPr="00BE0EAB">
        <w:rPr>
          <w:rFonts w:ascii="Arial" w:hAnsi="Arial" w:cs="Arial"/>
        </w:rPr>
        <w:t xml:space="preserve"> Программы позволят улучшить социально-экономическую и экологическую обстановку в районе.</w:t>
      </w:r>
    </w:p>
    <w:p w:rsidR="0027652A" w:rsidRPr="00BE0EAB" w:rsidRDefault="0027652A" w:rsidP="0027652A">
      <w:pPr>
        <w:jc w:val="both"/>
        <w:rPr>
          <w:rFonts w:ascii="Arial" w:hAnsi="Arial" w:cs="Arial"/>
        </w:rPr>
      </w:pPr>
    </w:p>
    <w:p w:rsidR="0027652A" w:rsidRPr="00BE0EAB" w:rsidRDefault="0027652A" w:rsidP="0027652A">
      <w:pPr>
        <w:rPr>
          <w:rFonts w:ascii="Arial" w:hAnsi="Arial" w:cs="Arial"/>
        </w:rPr>
      </w:pPr>
    </w:p>
    <w:p w:rsidR="0027652A" w:rsidRPr="00BE0EAB" w:rsidRDefault="00CB2795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BE0EAB">
        <w:rPr>
          <w:rFonts w:ascii="Arial" w:hAnsi="Arial" w:cs="Arial"/>
          <w:b/>
          <w:sz w:val="24"/>
          <w:szCs w:val="24"/>
        </w:rPr>
        <w:t xml:space="preserve"> </w:t>
      </w:r>
    </w:p>
    <w:p w:rsidR="00CB2795" w:rsidRPr="00BE0EAB" w:rsidRDefault="00CB2795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B2795" w:rsidRPr="00BE0EAB" w:rsidRDefault="00CB2795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B2795" w:rsidRDefault="00CB2795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3A1C" w:rsidRPr="00BE0EAB" w:rsidRDefault="00173A1C" w:rsidP="0027652A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CB2795" w:rsidRPr="00BE0EAB" w:rsidRDefault="00CB2795" w:rsidP="002765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0D54" w:rsidRPr="00BE0EAB" w:rsidRDefault="00BC0D54" w:rsidP="002765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C0D54" w:rsidRPr="00BE0EAB" w:rsidRDefault="00BC0D54" w:rsidP="00BC0D54">
      <w:pPr>
        <w:jc w:val="right"/>
        <w:rPr>
          <w:rFonts w:ascii="Arial" w:hAnsi="Arial" w:cs="Arial"/>
        </w:rPr>
      </w:pPr>
      <w:r w:rsidRPr="00BE0EAB">
        <w:rPr>
          <w:rFonts w:ascii="Arial" w:hAnsi="Arial" w:cs="Arial"/>
        </w:rPr>
        <w:t>Приложение</w:t>
      </w:r>
      <w:r w:rsidR="00CF5E05" w:rsidRPr="00BE0EAB">
        <w:rPr>
          <w:rFonts w:ascii="Arial" w:hAnsi="Arial" w:cs="Arial"/>
        </w:rPr>
        <w:t xml:space="preserve"> №</w:t>
      </w:r>
      <w:r w:rsidR="004979B7" w:rsidRPr="00BE0EAB">
        <w:rPr>
          <w:rFonts w:ascii="Arial" w:hAnsi="Arial" w:cs="Arial"/>
        </w:rPr>
        <w:t xml:space="preserve"> 2 к</w:t>
      </w:r>
      <w:r w:rsidRPr="00BE0EAB">
        <w:rPr>
          <w:rFonts w:ascii="Arial" w:hAnsi="Arial" w:cs="Arial"/>
        </w:rPr>
        <w:t xml:space="preserve"> постановлению</w:t>
      </w:r>
    </w:p>
    <w:p w:rsidR="00BC0D54" w:rsidRPr="00BE0EAB" w:rsidRDefault="00BC0D54" w:rsidP="00BC0D54">
      <w:pPr>
        <w:jc w:val="right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               Администрации Первомайского района</w:t>
      </w:r>
    </w:p>
    <w:p w:rsidR="00BC0D54" w:rsidRPr="00BE0EAB" w:rsidRDefault="00BC0D54" w:rsidP="00BC0D54">
      <w:pPr>
        <w:jc w:val="both"/>
        <w:rPr>
          <w:rFonts w:ascii="Arial" w:hAnsi="Arial" w:cs="Arial"/>
          <w:b/>
        </w:rPr>
      </w:pPr>
    </w:p>
    <w:p w:rsidR="00BC0D54" w:rsidRPr="00BE0EAB" w:rsidRDefault="00BC0D54" w:rsidP="00BC0D54">
      <w:pPr>
        <w:jc w:val="center"/>
        <w:rPr>
          <w:rFonts w:ascii="Arial" w:hAnsi="Arial" w:cs="Arial"/>
          <w:b/>
        </w:rPr>
      </w:pPr>
    </w:p>
    <w:p w:rsidR="00BC0D54" w:rsidRPr="00BE0EAB" w:rsidRDefault="00BC0D54" w:rsidP="00BC0D54">
      <w:pPr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Положение</w:t>
      </w:r>
    </w:p>
    <w:p w:rsidR="00FA3A28" w:rsidRPr="00BE0EAB" w:rsidRDefault="00FA3A28" w:rsidP="00BC0D54">
      <w:pPr>
        <w:jc w:val="center"/>
        <w:rPr>
          <w:rFonts w:ascii="Arial" w:hAnsi="Arial" w:cs="Arial"/>
          <w:b/>
        </w:rPr>
      </w:pPr>
    </w:p>
    <w:p w:rsidR="00BC0D54" w:rsidRPr="00BE0EAB" w:rsidRDefault="00BC0D54" w:rsidP="00FA3A28">
      <w:pPr>
        <w:jc w:val="center"/>
        <w:rPr>
          <w:rFonts w:ascii="Arial" w:hAnsi="Arial" w:cs="Arial"/>
          <w:b/>
        </w:rPr>
      </w:pPr>
      <w:r w:rsidRPr="00BE0EAB">
        <w:rPr>
          <w:rFonts w:ascii="Arial" w:hAnsi="Arial" w:cs="Arial"/>
          <w:b/>
        </w:rPr>
        <w:t>«</w:t>
      </w:r>
      <w:r w:rsidR="0096327B" w:rsidRPr="00BE0EAB">
        <w:rPr>
          <w:rFonts w:ascii="Arial" w:hAnsi="Arial" w:cs="Arial"/>
          <w:b/>
        </w:rPr>
        <w:t>О порядке предоставления молодым семьям социальных</w:t>
      </w:r>
      <w:r w:rsidR="003237AF" w:rsidRPr="00BE0EAB">
        <w:rPr>
          <w:rFonts w:ascii="Arial" w:hAnsi="Arial" w:cs="Arial"/>
          <w:b/>
        </w:rPr>
        <w:t xml:space="preserve"> выплат на приобретение жилья или строительство индивидуального</w:t>
      </w:r>
      <w:r w:rsidR="00CF5E05" w:rsidRPr="00BE0EAB">
        <w:rPr>
          <w:rFonts w:ascii="Arial" w:hAnsi="Arial" w:cs="Arial"/>
          <w:b/>
        </w:rPr>
        <w:t xml:space="preserve"> жилого</w:t>
      </w:r>
      <w:r w:rsidR="003237AF" w:rsidRPr="00BE0EAB">
        <w:rPr>
          <w:rFonts w:ascii="Arial" w:hAnsi="Arial" w:cs="Arial"/>
          <w:b/>
        </w:rPr>
        <w:t xml:space="preserve"> дома</w:t>
      </w:r>
      <w:r w:rsidRPr="00BE0EAB">
        <w:rPr>
          <w:rFonts w:ascii="Arial" w:hAnsi="Arial" w:cs="Arial"/>
          <w:b/>
        </w:rPr>
        <w:t>»</w:t>
      </w:r>
    </w:p>
    <w:p w:rsidR="00FA3A28" w:rsidRPr="00BE0EAB" w:rsidRDefault="00FA3A28" w:rsidP="00FA3A28">
      <w:pPr>
        <w:jc w:val="center"/>
        <w:rPr>
          <w:rFonts w:ascii="Arial" w:hAnsi="Arial" w:cs="Arial"/>
          <w:b/>
        </w:rPr>
      </w:pPr>
    </w:p>
    <w:p w:rsidR="004C2AB7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1.</w:t>
      </w:r>
      <w:r w:rsidR="00FA3A28" w:rsidRPr="00BE0EAB">
        <w:rPr>
          <w:rFonts w:ascii="Arial" w:hAnsi="Arial" w:cs="Arial"/>
        </w:rPr>
        <w:t xml:space="preserve"> </w:t>
      </w:r>
      <w:r w:rsidR="004C2AB7" w:rsidRPr="004C2AB7">
        <w:rPr>
          <w:rFonts w:ascii="Arial" w:hAnsi="Arial" w:cs="Arial"/>
        </w:rPr>
        <w:t>1. Настоящее Положение устанавливает порядок предоставления молодым семьям социальных выплат на приобретение жилья или строительство индивидуального жилого дома, в рамках основного мероприятия «Обеспечение жильём молодых семей» государственной программы   Российской Федерации «Обеспечение доступным и комфортным жильём и коммунальными услугами граждан Российской Федерации», утверждённой  постановлением Правительства Российской Федерации от 30.12.2017 №1710» и подпрограммы «Обеспечение жильем молодых семей в Томской области » государственной программы «Обеспечение доступности жилья и улучшение жилищных условий населения Томской области»  (далее – региональная программа), утвержденной постановлением Администрации Томской области от 12.12.2014 № 490а, а также  подпрограммы  «Обеспечение жильем молодых семей в Томской области» государственной программы «Обеспечение доступности жилья и улучшения качества жилищных условий населения Томской области» (далее - постановление Администрации  Томской области от 26.04.2011 № 118а).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2.</w:t>
      </w:r>
      <w:r w:rsidR="00804D25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Основными принципами участия молодых семей в программе является: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а) добровольность участия в программе молодых семей;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б) признание </w:t>
      </w:r>
      <w:r w:rsidR="004979B7" w:rsidRPr="00BE0EAB">
        <w:rPr>
          <w:rFonts w:ascii="Arial" w:hAnsi="Arial" w:cs="Arial"/>
        </w:rPr>
        <w:t>молодой семьи,</w:t>
      </w:r>
      <w:r w:rsidRPr="00BE0EAB">
        <w:rPr>
          <w:rFonts w:ascii="Arial" w:hAnsi="Arial" w:cs="Arial"/>
        </w:rPr>
        <w:t xml:space="preserve"> нуждающейся в улучшении жилищных условий, в соответствии с требованиями федеральной программы 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в) возможность для молодых семей реализовать свое право на получение поддержки за счет бюджетных средств только один раз.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г) признание </w:t>
      </w:r>
      <w:r w:rsidR="004979B7" w:rsidRPr="00BE0EAB">
        <w:rPr>
          <w:rFonts w:ascii="Arial" w:hAnsi="Arial" w:cs="Arial"/>
        </w:rPr>
        <w:t>молодой семьи,</w:t>
      </w:r>
      <w:r w:rsidRPr="00BE0EAB">
        <w:rPr>
          <w:rFonts w:ascii="Arial" w:hAnsi="Arial" w:cs="Arial"/>
        </w:rPr>
        <w:t xml:space="preserve"> имеющей достаточные доходы </w:t>
      </w:r>
      <w:r w:rsidR="004979B7" w:rsidRPr="00BE0EAB">
        <w:rPr>
          <w:rFonts w:ascii="Arial" w:hAnsi="Arial" w:cs="Arial"/>
        </w:rPr>
        <w:t>в соответствии с постановлением</w:t>
      </w:r>
      <w:r w:rsidRPr="00BE0EAB">
        <w:rPr>
          <w:rFonts w:ascii="Arial" w:hAnsi="Arial" w:cs="Arial"/>
        </w:rPr>
        <w:t xml:space="preserve"> Администрации Томской области от 26.04.2011 № 118а 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3. Для участия в Программе, молодой семье необходимо предоставить в Отдел строительства и архитектуры</w:t>
      </w:r>
      <w:r w:rsidR="00CF5E05" w:rsidRPr="00BE0EAB">
        <w:rPr>
          <w:rFonts w:ascii="Arial" w:hAnsi="Arial" w:cs="Arial"/>
        </w:rPr>
        <w:t xml:space="preserve"> Администрации Первомайского района</w:t>
      </w:r>
      <w:r w:rsidRPr="00BE0EAB">
        <w:rPr>
          <w:rFonts w:ascii="Arial" w:hAnsi="Arial" w:cs="Arial"/>
        </w:rPr>
        <w:t xml:space="preserve"> следующие документы: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- заявление в 2 экземплярах (один экземпляр возвращается заявителю с указанием даты принятия заявления и приложенных к нему документов).    Заявление заполняется после предоставления всех </w:t>
      </w:r>
      <w:r w:rsidR="004979B7" w:rsidRPr="00BE0EAB">
        <w:rPr>
          <w:rFonts w:ascii="Arial" w:hAnsi="Arial" w:cs="Arial"/>
        </w:rPr>
        <w:t>нижеуказанных документов</w:t>
      </w:r>
      <w:r w:rsidRPr="00BE0EAB">
        <w:rPr>
          <w:rFonts w:ascii="Arial" w:hAnsi="Arial" w:cs="Arial"/>
        </w:rPr>
        <w:t>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 копии документов, удостоверяющих личность каждого члена семьи;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копию свидетельства о регистрации брака (на неполную семью не распространяется);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- справка о постановке на учет в качестве нуждающихся в улучшении жилищных условий. Решение о признании гражданина нуждающимся в улучшении жилищных </w:t>
      </w:r>
      <w:r w:rsidRPr="00BE0EAB">
        <w:rPr>
          <w:rFonts w:ascii="Arial" w:hAnsi="Arial" w:cs="Arial"/>
        </w:rPr>
        <w:lastRenderedPageBreak/>
        <w:t xml:space="preserve">условий должно быть </w:t>
      </w:r>
      <w:r w:rsidR="004979B7" w:rsidRPr="00BE0EAB">
        <w:rPr>
          <w:rFonts w:ascii="Arial" w:hAnsi="Arial" w:cs="Arial"/>
        </w:rPr>
        <w:t>принято органами</w:t>
      </w:r>
      <w:r w:rsidRPr="00BE0EAB">
        <w:rPr>
          <w:rFonts w:ascii="Arial" w:hAnsi="Arial" w:cs="Arial"/>
        </w:rPr>
        <w:t xml:space="preserve"> местного </w:t>
      </w:r>
      <w:r w:rsidR="004979B7" w:rsidRPr="00BE0EAB">
        <w:rPr>
          <w:rFonts w:ascii="Arial" w:hAnsi="Arial" w:cs="Arial"/>
        </w:rPr>
        <w:t>самоуправления Улу</w:t>
      </w:r>
      <w:r w:rsidRPr="00BE0EAB">
        <w:rPr>
          <w:rFonts w:ascii="Arial" w:hAnsi="Arial" w:cs="Arial"/>
        </w:rPr>
        <w:t>-Юльского, Комсомольского, Сергеевского, Куяновского, Новомариинского и Первомайского сельских поселений в установленном порядке;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-копия свидетельства о государственной регистрации права собственности на жилое помещение, приобретённое (построенное) с использованием средств ипотечного жилищного кредита (займа) (при незавершенном строительстве индивидуального жилого дома представляются документы на строительство);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копия кредитного договора (договора займа), заключённого до 1 января 2011 г.;</w:t>
      </w:r>
    </w:p>
    <w:p w:rsidR="00804D25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Представленные копии документов заверяются при наличии оригиналов.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4. Отдел строительства и архитектуры организует работу по проверке сведений, содержащихся в документах, указанных в пункте 3 Положения, и в 10-дневный срок, с даты представления этих документов принимает решение о признании либо об отказе в признании молодой семьи участницей Программы. О принятом решении Отдел строительства и архитектуры в течении 5 дней с момента принятия решения о признании либо об отказе в признании молодой семьи участницей Программы простым письмом, отправленным по почте, уведомляет молодую семью либо при личной встрече, под подпись, вручает уведомление заявителю.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5. Основаниями для отказа в признании молодой семьи участницей Программы являются: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несоответствие молодой семьи требованиям, указанным в пункте 2 настоящего Положения;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непредставление или представление не в полном объеме документов, указанных в пункте 3 настоящего Положения;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недостоверность сведений, содержащихся в представленных документах;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ранее реализованное право на улучшение жилищных условий с использованием социальной выплаты.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6. Повторное обращение с заявлением об участии в Программе допускается после устранения оснований для отказа, предусмотренных в пункте 5 настоящего Положения.</w:t>
      </w:r>
    </w:p>
    <w:p w:rsidR="00804D25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7. Формирование списка молодых семей – участников Программы, изъявивших желание получить социальную выплату в планируемом году, осуществляет Отдел строительства и архитектуры по форме, утвержденной постановление </w:t>
      </w:r>
      <w:r w:rsidR="004979B7" w:rsidRPr="00BE0EAB">
        <w:rPr>
          <w:rFonts w:ascii="Arial" w:hAnsi="Arial" w:cs="Arial"/>
        </w:rPr>
        <w:t>Администрации Томской</w:t>
      </w:r>
      <w:r w:rsidRPr="00BE0EAB">
        <w:rPr>
          <w:rFonts w:ascii="Arial" w:hAnsi="Arial" w:cs="Arial"/>
        </w:rPr>
        <w:t xml:space="preserve"> области от 26.04.2011 № 118а. В первую очередь, в указанные списки включаются молодые семьи – участники Программы, поставленные на учет в качестве нуждающихся в улучшении жилищных условий до 01 марта </w:t>
      </w:r>
      <w:smartTag w:uri="urn:schemas-microsoft-com:office:smarttags" w:element="metricconverter">
        <w:smartTagPr>
          <w:attr w:name="ProductID" w:val="2005 г"/>
        </w:smartTagPr>
        <w:r w:rsidRPr="00BE0EAB">
          <w:rPr>
            <w:rFonts w:ascii="Arial" w:hAnsi="Arial" w:cs="Arial"/>
          </w:rPr>
          <w:t>2005 г</w:t>
        </w:r>
      </w:smartTag>
      <w:r w:rsidRPr="00BE0EAB">
        <w:rPr>
          <w:rFonts w:ascii="Arial" w:hAnsi="Arial" w:cs="Arial"/>
        </w:rPr>
        <w:t xml:space="preserve">. относительно даты постановки на учет в качестве нуждающихся, а также молодые семьи, имеющие 3 и более детей. В случае если молодые семьи – участники Программы, поставленные на учёт в качестве нуждающихся в улучшении жилищных условий до 1 марта 2005 года, имеют одинаковую дату постановки, то они включаются в список по наибольшему количеству детей. Молодые семьи – участники Программы, поставленные на учет нуждающихся в улучшении жилищных условий в </w:t>
      </w:r>
      <w:r w:rsidR="004979B7" w:rsidRPr="00BE0EAB">
        <w:rPr>
          <w:rFonts w:ascii="Arial" w:hAnsi="Arial" w:cs="Arial"/>
        </w:rPr>
        <w:t>один и</w:t>
      </w:r>
      <w:r w:rsidRPr="00BE0EAB">
        <w:rPr>
          <w:rFonts w:ascii="Arial" w:hAnsi="Arial" w:cs="Arial"/>
        </w:rPr>
        <w:t xml:space="preserve"> тот же день и имеющие одинаковое количество детей, включаются в список по алфавиту.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Молодые семьи – участники Программы, поставленные на учёт в качестве нуждающихся после 1 марта 2005 года, включаются по следующему принципу: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1) </w:t>
      </w:r>
      <w:r w:rsidR="004979B7" w:rsidRPr="00BE0EAB">
        <w:rPr>
          <w:rFonts w:ascii="Arial" w:hAnsi="Arial" w:cs="Arial"/>
        </w:rPr>
        <w:t>В</w:t>
      </w:r>
      <w:r w:rsidRPr="00BE0EAB">
        <w:rPr>
          <w:rFonts w:ascii="Arial" w:hAnsi="Arial" w:cs="Arial"/>
        </w:rPr>
        <w:t xml:space="preserve"> первую очередь в список включаются молодые семьи, имеющие 3 и более детей (по наибольшему количеству детей). Если у молодых семей одинаковое количество детей, то они включаются в список по дате признания их нуждающимися </w:t>
      </w:r>
      <w:r w:rsidRPr="00BE0EAB">
        <w:rPr>
          <w:rFonts w:ascii="Arial" w:hAnsi="Arial" w:cs="Arial"/>
        </w:rPr>
        <w:lastRenderedPageBreak/>
        <w:t>в жилых помещениях. Если молодые семьи имеют одинаковое количество детей и одинаковую дату признания, то они включаются в список по алфавиту.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 xml:space="preserve">2) Молодые семьи, имеющие 2 и менее детей или не имеющие детей, включаются в список по дате постановки на учёт нуждающихся в улучшении жилищных условий. В случае если молодые семьи имеют одинаковую дату постановки, то они включаются в список по наибольшему количеству детей. При этом если молодые семьи имеют одинаковую дату постановки и одинаковое количество детей, то они включаются в список по алфавиту. </w:t>
      </w:r>
    </w:p>
    <w:p w:rsidR="004C2AB7" w:rsidRDefault="00804D25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8</w:t>
      </w:r>
      <w:r w:rsidR="00BC0D54" w:rsidRPr="00BE0EAB">
        <w:rPr>
          <w:rFonts w:ascii="Arial" w:hAnsi="Arial" w:cs="Arial"/>
        </w:rPr>
        <w:t>.</w:t>
      </w:r>
      <w:r w:rsidR="00197FF9" w:rsidRPr="00BE0EAB">
        <w:rPr>
          <w:rFonts w:ascii="Arial" w:hAnsi="Arial" w:cs="Arial"/>
        </w:rPr>
        <w:t xml:space="preserve"> </w:t>
      </w:r>
      <w:r w:rsidR="004C2AB7" w:rsidRPr="004C2AB7">
        <w:rPr>
          <w:rFonts w:ascii="Arial" w:hAnsi="Arial" w:cs="Arial"/>
        </w:rPr>
        <w:t xml:space="preserve">Отдел строительства, архитектуры и ЖКХ до 01 июня года, предшествующего планируемому году, формирует списки молодых семей – участников Программы, изъявивших желание получить социальную выплату в планируемом году, и представляет эти списки в Департамент архитектуры и строительства Томской области на бумажном носителе и в электронном виде в формате </w:t>
      </w:r>
      <w:proofErr w:type="spellStart"/>
      <w:r w:rsidR="004C2AB7" w:rsidRPr="004C2AB7">
        <w:rPr>
          <w:rFonts w:ascii="Arial" w:hAnsi="Arial" w:cs="Arial"/>
        </w:rPr>
        <w:t>Exсel</w:t>
      </w:r>
      <w:proofErr w:type="spellEnd"/>
      <w:r w:rsidR="004C2AB7" w:rsidRPr="004C2AB7">
        <w:rPr>
          <w:rFonts w:ascii="Arial" w:hAnsi="Arial" w:cs="Arial"/>
        </w:rPr>
        <w:t xml:space="preserve"> 97/2000/2003/2007.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9. Размер средств и порядок их представления участникам программы.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После решения областной конкурсной комиссии о выделении участнику программы средств из областного и федерального бюджетов, ему также выделяется социальная выплата из местного бюджета. Соотношение средств областного бюджета и районного бюджета определяется по принципу 50/50. Средняя стоимость одного квадратного метра общей площади жилья по Первомайскому району установлена в 22000 рублей.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Размер общей площади жилого помещения, с учетом которой определяется размер социальной выплаты, составляет: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для семьи численностью 2 человека (молодые супруги или 1 молодой родитель и ребенок) – 42 кв.</w:t>
      </w:r>
      <w:r w:rsid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м.;</w:t>
      </w:r>
    </w:p>
    <w:p w:rsidR="00BC0D54" w:rsidRPr="00BE0EAB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- для семьи численностью 3 и более человек, включающей помимо молодых супругов 1 и более детей (либо семьи, состоящей из 1 молодого родителя и 2 и более детей) – по 18 кв.</w:t>
      </w:r>
      <w:r w:rsidR="00804D25" w:rsidRPr="00BE0EAB">
        <w:rPr>
          <w:rFonts w:ascii="Arial" w:hAnsi="Arial" w:cs="Arial"/>
        </w:rPr>
        <w:t xml:space="preserve"> </w:t>
      </w:r>
      <w:r w:rsidRPr="00BE0EAB">
        <w:rPr>
          <w:rFonts w:ascii="Arial" w:hAnsi="Arial" w:cs="Arial"/>
        </w:rPr>
        <w:t>м на 1 человека.</w:t>
      </w:r>
    </w:p>
    <w:p w:rsidR="00BC0D54" w:rsidRDefault="00BC0D54" w:rsidP="00804D25">
      <w:pPr>
        <w:ind w:firstLine="709"/>
        <w:jc w:val="both"/>
        <w:rPr>
          <w:rFonts w:ascii="Arial" w:hAnsi="Arial" w:cs="Arial"/>
        </w:rPr>
      </w:pPr>
      <w:r w:rsidRPr="00BE0EAB">
        <w:rPr>
          <w:rFonts w:ascii="Arial" w:hAnsi="Arial" w:cs="Arial"/>
        </w:rPr>
        <w:t>10. Организационная работа по представлению средств местного бюджета участникам Программы возлагается на Администрацию Первомайского района.</w:t>
      </w: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Default="00270855" w:rsidP="00804D25">
      <w:pPr>
        <w:ind w:firstLine="709"/>
        <w:jc w:val="both"/>
        <w:rPr>
          <w:rFonts w:ascii="Arial" w:hAnsi="Arial" w:cs="Arial"/>
        </w:rPr>
      </w:pPr>
    </w:p>
    <w:p w:rsidR="00270855" w:rsidRPr="00BE0EAB" w:rsidRDefault="00270855" w:rsidP="00804D25">
      <w:pPr>
        <w:ind w:firstLine="709"/>
        <w:jc w:val="both"/>
        <w:rPr>
          <w:rFonts w:ascii="Arial" w:hAnsi="Arial" w:cs="Arial"/>
        </w:rPr>
      </w:pPr>
    </w:p>
    <w:p w:rsidR="00BC0D54" w:rsidRPr="00BE0EAB" w:rsidRDefault="00BC0D54" w:rsidP="00804D25">
      <w:pPr>
        <w:tabs>
          <w:tab w:val="left" w:pos="1260"/>
        </w:tabs>
        <w:ind w:firstLine="709"/>
        <w:jc w:val="both"/>
        <w:rPr>
          <w:rFonts w:ascii="Arial" w:hAnsi="Arial" w:cs="Arial"/>
        </w:rPr>
      </w:pPr>
    </w:p>
    <w:p w:rsidR="00BC0D54" w:rsidRPr="00BE0EAB" w:rsidRDefault="00BC0D54" w:rsidP="00BC0D54">
      <w:pPr>
        <w:jc w:val="both"/>
        <w:rPr>
          <w:rFonts w:ascii="Arial" w:hAnsi="Arial" w:cs="Arial"/>
        </w:rPr>
      </w:pPr>
    </w:p>
    <w:p w:rsidR="00BC0D54" w:rsidRPr="00BE0EAB" w:rsidRDefault="00BC0D54" w:rsidP="00BC0D54">
      <w:pPr>
        <w:jc w:val="both"/>
        <w:rPr>
          <w:rFonts w:ascii="Arial" w:hAnsi="Arial" w:cs="Arial"/>
          <w:b/>
        </w:rPr>
      </w:pPr>
    </w:p>
    <w:p w:rsidR="00BC0D54" w:rsidRPr="00BE0EAB" w:rsidRDefault="00BC0D54" w:rsidP="00BC0D54">
      <w:pPr>
        <w:jc w:val="center"/>
        <w:rPr>
          <w:rFonts w:ascii="Arial" w:hAnsi="Arial" w:cs="Arial"/>
          <w:b/>
        </w:rPr>
      </w:pPr>
    </w:p>
    <w:p w:rsidR="00BC0D54" w:rsidRPr="00BE0EAB" w:rsidRDefault="00BC0D54" w:rsidP="00BC0D54">
      <w:pPr>
        <w:jc w:val="center"/>
        <w:rPr>
          <w:rFonts w:ascii="Arial" w:hAnsi="Arial" w:cs="Arial"/>
          <w:b/>
        </w:rPr>
      </w:pPr>
    </w:p>
    <w:p w:rsidR="00270855" w:rsidRPr="005418A8" w:rsidRDefault="00270855" w:rsidP="00270855">
      <w:pPr>
        <w:tabs>
          <w:tab w:val="left" w:pos="1200"/>
        </w:tabs>
        <w:jc w:val="both"/>
        <w:rPr>
          <w:rFonts w:ascii="Arial" w:hAnsi="Arial" w:cs="Arial"/>
        </w:rPr>
        <w:sectPr w:rsidR="00270855" w:rsidRPr="005418A8" w:rsidSect="00787DD9">
          <w:footerReference w:type="default" r:id="rId9"/>
          <w:footerReference w:type="first" r:id="rId10"/>
          <w:pgSz w:w="11907" w:h="16840" w:code="9"/>
          <w:pgMar w:top="1134" w:right="567" w:bottom="1134" w:left="1701" w:header="720" w:footer="720" w:gutter="0"/>
          <w:cols w:space="720"/>
          <w:titlePg/>
        </w:sectPr>
      </w:pPr>
    </w:p>
    <w:p w:rsidR="00270855" w:rsidRPr="005418A8" w:rsidRDefault="00270855" w:rsidP="00270855">
      <w:pPr>
        <w:ind w:left="3540" w:firstLine="708"/>
        <w:jc w:val="right"/>
        <w:rPr>
          <w:rFonts w:ascii="Arial" w:hAnsi="Arial" w:cs="Arial"/>
        </w:rPr>
      </w:pPr>
      <w:r w:rsidRPr="005418A8">
        <w:rPr>
          <w:rFonts w:ascii="Arial" w:hAnsi="Arial" w:cs="Arial"/>
        </w:rPr>
        <w:lastRenderedPageBreak/>
        <w:t xml:space="preserve">                   </w:t>
      </w:r>
    </w:p>
    <w:p w:rsidR="00270855" w:rsidRPr="005418A8" w:rsidRDefault="00270855" w:rsidP="00270855">
      <w:pPr>
        <w:tabs>
          <w:tab w:val="left" w:pos="1200"/>
        </w:tabs>
        <w:jc w:val="both"/>
        <w:rPr>
          <w:rFonts w:ascii="Arial" w:hAnsi="Arial" w:cs="Arial"/>
        </w:rPr>
      </w:pPr>
    </w:p>
    <w:p w:rsidR="00270855" w:rsidRPr="005418A8" w:rsidRDefault="00270855" w:rsidP="00270855">
      <w:pPr>
        <w:tabs>
          <w:tab w:val="left" w:pos="1200"/>
        </w:tabs>
        <w:jc w:val="both"/>
        <w:rPr>
          <w:rFonts w:ascii="Arial" w:hAnsi="Arial" w:cs="Arial"/>
        </w:rPr>
      </w:pPr>
      <w:r w:rsidRPr="005418A8">
        <w:rPr>
          <w:rFonts w:ascii="Arial" w:hAnsi="Arial" w:cs="Arial"/>
        </w:rPr>
        <w:t xml:space="preserve">                                           7.Структура муниципальной программы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73"/>
        <w:gridCol w:w="4961"/>
        <w:gridCol w:w="5529"/>
      </w:tblGrid>
      <w:tr w:rsidR="00270855" w:rsidRPr="005418A8" w:rsidTr="00787DD9">
        <w:tc>
          <w:tcPr>
            <w:tcW w:w="4173" w:type="dxa"/>
            <w:vAlign w:val="center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Подпрограммы/Направления проектной деятельности/Региональные проекты</w:t>
            </w:r>
          </w:p>
        </w:tc>
        <w:tc>
          <w:tcPr>
            <w:tcW w:w="4961" w:type="dxa"/>
            <w:vAlign w:val="center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 xml:space="preserve">Соисполнитель подпрограммы/Ответственный за региональный проект/Участники обеспечивающей </w:t>
            </w:r>
            <w:hyperlink w:anchor="P4251" w:history="1">
              <w:r w:rsidRPr="005418A8">
                <w:rPr>
                  <w:rStyle w:val="a9"/>
                  <w:rFonts w:ascii="Arial" w:hAnsi="Arial" w:cs="Arial"/>
                </w:rPr>
                <w:t>подпрограммы</w:t>
              </w:r>
            </w:hyperlink>
          </w:p>
        </w:tc>
        <w:tc>
          <w:tcPr>
            <w:tcW w:w="5529" w:type="dxa"/>
            <w:vAlign w:val="center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Цель подпрограммы/регионального проекта</w:t>
            </w:r>
          </w:p>
        </w:tc>
      </w:tr>
      <w:tr w:rsidR="00270855" w:rsidRPr="005418A8" w:rsidTr="00787DD9">
        <w:tc>
          <w:tcPr>
            <w:tcW w:w="14663" w:type="dxa"/>
            <w:gridSpan w:val="3"/>
            <w:vAlign w:val="center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Процессная часть государственной программы</w:t>
            </w:r>
          </w:p>
        </w:tc>
      </w:tr>
      <w:tr w:rsidR="00270855" w:rsidRPr="005418A8" w:rsidTr="00787DD9">
        <w:tc>
          <w:tcPr>
            <w:tcW w:w="4173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Подпрограмма  Муниципальной  программы «Обеспечение жильем молодых семей на территории Первомайского района на 2018 -2020 года»</w:t>
            </w:r>
          </w:p>
        </w:tc>
        <w:tc>
          <w:tcPr>
            <w:tcW w:w="4961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Администрация Первомайского района</w:t>
            </w:r>
          </w:p>
        </w:tc>
        <w:tc>
          <w:tcPr>
            <w:tcW w:w="5529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Представление поддержки  в решении жилищной проблемы молодых семей, признанных в установленном порядке, нуждающимися в улучшении жилищных условий.</w:t>
            </w:r>
          </w:p>
        </w:tc>
      </w:tr>
      <w:tr w:rsidR="00270855" w:rsidRPr="005418A8" w:rsidTr="00787DD9">
        <w:tc>
          <w:tcPr>
            <w:tcW w:w="4173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 xml:space="preserve">Обеспечивающая </w:t>
            </w:r>
            <w:hyperlink w:anchor="P4251" w:history="1">
              <w:r w:rsidRPr="005418A8">
                <w:rPr>
                  <w:rStyle w:val="a9"/>
                  <w:rFonts w:ascii="Arial" w:hAnsi="Arial" w:cs="Arial"/>
                </w:rPr>
                <w:t>подпрограмма</w:t>
              </w:r>
            </w:hyperlink>
          </w:p>
        </w:tc>
        <w:tc>
          <w:tcPr>
            <w:tcW w:w="4961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Департамент архитектуры и строительства Томской области, Главная инспекция государственного строительного надзора Томской области</w:t>
            </w:r>
          </w:p>
        </w:tc>
        <w:tc>
          <w:tcPr>
            <w:tcW w:w="5529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Финансовое обеспечение деятельности Департамента архитектуры и строительства Томской области и Главной инспекции государственного строительного надзора Томской области</w:t>
            </w:r>
          </w:p>
        </w:tc>
      </w:tr>
      <w:tr w:rsidR="00270855" w:rsidRPr="005418A8" w:rsidTr="00787DD9">
        <w:tc>
          <w:tcPr>
            <w:tcW w:w="14663" w:type="dxa"/>
            <w:gridSpan w:val="3"/>
            <w:vAlign w:val="center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Проектная часть государственной программы</w:t>
            </w:r>
          </w:p>
        </w:tc>
      </w:tr>
      <w:tr w:rsidR="00270855" w:rsidRPr="005418A8" w:rsidTr="00787DD9">
        <w:tc>
          <w:tcPr>
            <w:tcW w:w="4173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Направление "Жилье и городская среда"</w:t>
            </w:r>
          </w:p>
        </w:tc>
        <w:tc>
          <w:tcPr>
            <w:tcW w:w="4961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Х</w:t>
            </w:r>
          </w:p>
        </w:tc>
        <w:tc>
          <w:tcPr>
            <w:tcW w:w="5529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Х</w:t>
            </w:r>
          </w:p>
        </w:tc>
      </w:tr>
      <w:tr w:rsidR="00270855" w:rsidRPr="005418A8" w:rsidTr="00787DD9">
        <w:tc>
          <w:tcPr>
            <w:tcW w:w="4173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Региональный проект "Жилье"</w:t>
            </w:r>
          </w:p>
        </w:tc>
        <w:tc>
          <w:tcPr>
            <w:tcW w:w="4961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Департамент архитектуры и строительства Томской области</w:t>
            </w:r>
          </w:p>
        </w:tc>
        <w:tc>
          <w:tcPr>
            <w:tcW w:w="5529" w:type="dxa"/>
          </w:tcPr>
          <w:p w:rsidR="00270855" w:rsidRPr="005418A8" w:rsidRDefault="00270855" w:rsidP="00787DD9">
            <w:pPr>
              <w:tabs>
                <w:tab w:val="left" w:pos="1200"/>
              </w:tabs>
              <w:rPr>
                <w:rFonts w:ascii="Arial" w:hAnsi="Arial" w:cs="Arial"/>
              </w:rPr>
            </w:pPr>
            <w:r w:rsidRPr="005418A8">
              <w:rPr>
                <w:rFonts w:ascii="Arial" w:hAnsi="Arial" w:cs="Arial"/>
              </w:rPr>
              <w:t>Увеличение объема жилищного строительства не менее чем до 120 млн квадратных метров в год (Томская область)</w:t>
            </w:r>
          </w:p>
        </w:tc>
      </w:tr>
    </w:tbl>
    <w:p w:rsidR="00270855" w:rsidRPr="005418A8" w:rsidRDefault="00270855" w:rsidP="00270855">
      <w:pPr>
        <w:tabs>
          <w:tab w:val="left" w:pos="1200"/>
        </w:tabs>
        <w:jc w:val="both"/>
        <w:rPr>
          <w:rFonts w:ascii="Arial" w:hAnsi="Arial" w:cs="Arial"/>
        </w:rPr>
      </w:pPr>
    </w:p>
    <w:sectPr w:rsidR="00270855" w:rsidRPr="005418A8" w:rsidSect="00270855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78" w:rsidRDefault="00897D78" w:rsidP="00F863B5">
      <w:r>
        <w:separator/>
      </w:r>
    </w:p>
  </w:endnote>
  <w:endnote w:type="continuationSeparator" w:id="0">
    <w:p w:rsidR="00897D78" w:rsidRDefault="00897D78" w:rsidP="00F8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D9" w:rsidRPr="000F41E2" w:rsidRDefault="00787DD9">
    <w:pPr>
      <w:pStyle w:val="af"/>
      <w:jc w:val="right"/>
    </w:pPr>
    <w:r>
      <w:t xml:space="preserve"> </w:t>
    </w:r>
  </w:p>
  <w:p w:rsidR="00787DD9" w:rsidRDefault="00787DD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DD9" w:rsidRDefault="00787DD9" w:rsidP="00787DD9">
    <w:pPr>
      <w:pStyle w:val="af"/>
      <w:tabs>
        <w:tab w:val="left" w:pos="570"/>
        <w:tab w:val="right" w:pos="1488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78" w:rsidRDefault="00897D78" w:rsidP="00F863B5">
      <w:r>
        <w:separator/>
      </w:r>
    </w:p>
  </w:footnote>
  <w:footnote w:type="continuationSeparator" w:id="0">
    <w:p w:rsidR="00897D78" w:rsidRDefault="00897D78" w:rsidP="00F86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7ED"/>
    <w:multiLevelType w:val="hybridMultilevel"/>
    <w:tmpl w:val="761C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269A6"/>
    <w:multiLevelType w:val="hybridMultilevel"/>
    <w:tmpl w:val="CD26E7B8"/>
    <w:lvl w:ilvl="0" w:tplc="293C4E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E219FE"/>
    <w:multiLevelType w:val="hybridMultilevel"/>
    <w:tmpl w:val="F92E1066"/>
    <w:lvl w:ilvl="0" w:tplc="412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0452C7"/>
    <w:multiLevelType w:val="hybridMultilevel"/>
    <w:tmpl w:val="B7B080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340CB9"/>
    <w:multiLevelType w:val="hybridMultilevel"/>
    <w:tmpl w:val="D42C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B14"/>
    <w:multiLevelType w:val="multilevel"/>
    <w:tmpl w:val="A5CC01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6" w15:restartNumberingAfterBreak="0">
    <w:nsid w:val="70B2398F"/>
    <w:multiLevelType w:val="hybridMultilevel"/>
    <w:tmpl w:val="F92E1066"/>
    <w:lvl w:ilvl="0" w:tplc="412A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CDC"/>
    <w:rsid w:val="00034205"/>
    <w:rsid w:val="00041A17"/>
    <w:rsid w:val="000471DE"/>
    <w:rsid w:val="00066D11"/>
    <w:rsid w:val="00075C0B"/>
    <w:rsid w:val="00095422"/>
    <w:rsid w:val="000A3CDC"/>
    <w:rsid w:val="000C1D71"/>
    <w:rsid w:val="000C7FFE"/>
    <w:rsid w:val="000D5E18"/>
    <w:rsid w:val="000E15A0"/>
    <w:rsid w:val="000E4B0B"/>
    <w:rsid w:val="0012503F"/>
    <w:rsid w:val="00131735"/>
    <w:rsid w:val="0013250E"/>
    <w:rsid w:val="00133BB6"/>
    <w:rsid w:val="0013517C"/>
    <w:rsid w:val="00157D71"/>
    <w:rsid w:val="001631F0"/>
    <w:rsid w:val="00173A1C"/>
    <w:rsid w:val="001970F6"/>
    <w:rsid w:val="00197FF9"/>
    <w:rsid w:val="001C18A7"/>
    <w:rsid w:val="001C6513"/>
    <w:rsid w:val="001D38F2"/>
    <w:rsid w:val="00205EAD"/>
    <w:rsid w:val="00230F74"/>
    <w:rsid w:val="002348FC"/>
    <w:rsid w:val="00237294"/>
    <w:rsid w:val="002434AE"/>
    <w:rsid w:val="0024792B"/>
    <w:rsid w:val="002507AF"/>
    <w:rsid w:val="0025628B"/>
    <w:rsid w:val="00270855"/>
    <w:rsid w:val="0027652A"/>
    <w:rsid w:val="002A0576"/>
    <w:rsid w:val="002A43CA"/>
    <w:rsid w:val="003237AF"/>
    <w:rsid w:val="00344C4F"/>
    <w:rsid w:val="00354F8D"/>
    <w:rsid w:val="00370E5B"/>
    <w:rsid w:val="00392245"/>
    <w:rsid w:val="003C03F3"/>
    <w:rsid w:val="003C3710"/>
    <w:rsid w:val="003C54DD"/>
    <w:rsid w:val="00410A96"/>
    <w:rsid w:val="00433E32"/>
    <w:rsid w:val="00437126"/>
    <w:rsid w:val="0047203C"/>
    <w:rsid w:val="004777A3"/>
    <w:rsid w:val="00491EB9"/>
    <w:rsid w:val="004979B7"/>
    <w:rsid w:val="004A2248"/>
    <w:rsid w:val="004C2AB7"/>
    <w:rsid w:val="004C79BD"/>
    <w:rsid w:val="004D7673"/>
    <w:rsid w:val="004E0065"/>
    <w:rsid w:val="00501A0C"/>
    <w:rsid w:val="00533445"/>
    <w:rsid w:val="00546127"/>
    <w:rsid w:val="00557BB8"/>
    <w:rsid w:val="00567DD2"/>
    <w:rsid w:val="00572A4D"/>
    <w:rsid w:val="005757C5"/>
    <w:rsid w:val="00582B9D"/>
    <w:rsid w:val="005A56E7"/>
    <w:rsid w:val="005B55E5"/>
    <w:rsid w:val="005E7C17"/>
    <w:rsid w:val="006049CB"/>
    <w:rsid w:val="006072F2"/>
    <w:rsid w:val="00614F35"/>
    <w:rsid w:val="0062184C"/>
    <w:rsid w:val="006568B3"/>
    <w:rsid w:val="00661203"/>
    <w:rsid w:val="00665E1F"/>
    <w:rsid w:val="00674B51"/>
    <w:rsid w:val="00675F2B"/>
    <w:rsid w:val="00675FB0"/>
    <w:rsid w:val="0068560F"/>
    <w:rsid w:val="00693FC9"/>
    <w:rsid w:val="00697A28"/>
    <w:rsid w:val="006B03C0"/>
    <w:rsid w:val="006C24AD"/>
    <w:rsid w:val="006D4D8B"/>
    <w:rsid w:val="00700FF5"/>
    <w:rsid w:val="00731667"/>
    <w:rsid w:val="0073687D"/>
    <w:rsid w:val="00736DAE"/>
    <w:rsid w:val="00763D1A"/>
    <w:rsid w:val="007653FC"/>
    <w:rsid w:val="00772578"/>
    <w:rsid w:val="00787DD9"/>
    <w:rsid w:val="007972D0"/>
    <w:rsid w:val="007A2564"/>
    <w:rsid w:val="007C3E56"/>
    <w:rsid w:val="007C74AA"/>
    <w:rsid w:val="007D1AFE"/>
    <w:rsid w:val="007D4F9E"/>
    <w:rsid w:val="007F4004"/>
    <w:rsid w:val="00801ED8"/>
    <w:rsid w:val="00804860"/>
    <w:rsid w:val="00804D25"/>
    <w:rsid w:val="0082618D"/>
    <w:rsid w:val="0085083C"/>
    <w:rsid w:val="00852394"/>
    <w:rsid w:val="00855B92"/>
    <w:rsid w:val="00874988"/>
    <w:rsid w:val="00877434"/>
    <w:rsid w:val="008839B0"/>
    <w:rsid w:val="00883D77"/>
    <w:rsid w:val="00897D78"/>
    <w:rsid w:val="008B0D5C"/>
    <w:rsid w:val="008D7E68"/>
    <w:rsid w:val="008E5A56"/>
    <w:rsid w:val="008E696B"/>
    <w:rsid w:val="008F0838"/>
    <w:rsid w:val="00905D51"/>
    <w:rsid w:val="009120F2"/>
    <w:rsid w:val="009135EA"/>
    <w:rsid w:val="009229AC"/>
    <w:rsid w:val="00931350"/>
    <w:rsid w:val="00943AF6"/>
    <w:rsid w:val="00954F02"/>
    <w:rsid w:val="0096327B"/>
    <w:rsid w:val="009665E6"/>
    <w:rsid w:val="00971120"/>
    <w:rsid w:val="009722CF"/>
    <w:rsid w:val="00972ADC"/>
    <w:rsid w:val="00977C75"/>
    <w:rsid w:val="0098356E"/>
    <w:rsid w:val="0099335D"/>
    <w:rsid w:val="0099731A"/>
    <w:rsid w:val="009975B7"/>
    <w:rsid w:val="009A603A"/>
    <w:rsid w:val="009A6FF1"/>
    <w:rsid w:val="009C00B4"/>
    <w:rsid w:val="009D26AE"/>
    <w:rsid w:val="009F7049"/>
    <w:rsid w:val="00A17F35"/>
    <w:rsid w:val="00A21542"/>
    <w:rsid w:val="00A34F82"/>
    <w:rsid w:val="00A44D2D"/>
    <w:rsid w:val="00A72235"/>
    <w:rsid w:val="00A9549A"/>
    <w:rsid w:val="00AA0F2E"/>
    <w:rsid w:val="00B377C0"/>
    <w:rsid w:val="00B425CA"/>
    <w:rsid w:val="00B504D6"/>
    <w:rsid w:val="00B91A7D"/>
    <w:rsid w:val="00B946D4"/>
    <w:rsid w:val="00BA5E43"/>
    <w:rsid w:val="00BB4F34"/>
    <w:rsid w:val="00BC0D54"/>
    <w:rsid w:val="00BE0EAB"/>
    <w:rsid w:val="00BE49C1"/>
    <w:rsid w:val="00BF1896"/>
    <w:rsid w:val="00C01AE2"/>
    <w:rsid w:val="00C35996"/>
    <w:rsid w:val="00C35BB1"/>
    <w:rsid w:val="00C62C66"/>
    <w:rsid w:val="00C90667"/>
    <w:rsid w:val="00CB2795"/>
    <w:rsid w:val="00CC045A"/>
    <w:rsid w:val="00CC7293"/>
    <w:rsid w:val="00CC7696"/>
    <w:rsid w:val="00CF5E05"/>
    <w:rsid w:val="00D024CD"/>
    <w:rsid w:val="00D16929"/>
    <w:rsid w:val="00D21ECE"/>
    <w:rsid w:val="00D41710"/>
    <w:rsid w:val="00D57627"/>
    <w:rsid w:val="00D62BE0"/>
    <w:rsid w:val="00D73056"/>
    <w:rsid w:val="00D844BB"/>
    <w:rsid w:val="00D961CA"/>
    <w:rsid w:val="00DA5B40"/>
    <w:rsid w:val="00DC16D2"/>
    <w:rsid w:val="00DC2BB0"/>
    <w:rsid w:val="00DC567D"/>
    <w:rsid w:val="00DE7283"/>
    <w:rsid w:val="00E12F78"/>
    <w:rsid w:val="00E14AB7"/>
    <w:rsid w:val="00E263CA"/>
    <w:rsid w:val="00E478C1"/>
    <w:rsid w:val="00E512C0"/>
    <w:rsid w:val="00E64A6B"/>
    <w:rsid w:val="00E72173"/>
    <w:rsid w:val="00E73DDD"/>
    <w:rsid w:val="00E760BC"/>
    <w:rsid w:val="00E8779D"/>
    <w:rsid w:val="00ED2EB4"/>
    <w:rsid w:val="00ED71D5"/>
    <w:rsid w:val="00EE253A"/>
    <w:rsid w:val="00EF170F"/>
    <w:rsid w:val="00EF499C"/>
    <w:rsid w:val="00EF6B43"/>
    <w:rsid w:val="00F0703D"/>
    <w:rsid w:val="00F124E0"/>
    <w:rsid w:val="00F23F2A"/>
    <w:rsid w:val="00F36633"/>
    <w:rsid w:val="00F42BA3"/>
    <w:rsid w:val="00F608AF"/>
    <w:rsid w:val="00F61F37"/>
    <w:rsid w:val="00F7236F"/>
    <w:rsid w:val="00F863B5"/>
    <w:rsid w:val="00F96CCC"/>
    <w:rsid w:val="00F973C5"/>
    <w:rsid w:val="00FA3A28"/>
    <w:rsid w:val="00FA47C0"/>
    <w:rsid w:val="00FD020B"/>
    <w:rsid w:val="00FD5C14"/>
    <w:rsid w:val="00FD7FDD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2D94BD"/>
  <w15:docId w15:val="{30EE22DA-1455-4BF2-9841-CC0A7495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3CDC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A3C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0A3CDC"/>
    <w:pPr>
      <w:spacing w:after="120"/>
    </w:pPr>
  </w:style>
  <w:style w:type="character" w:customStyle="1" w:styleId="a6">
    <w:name w:val="Основной текст Знак"/>
    <w:basedOn w:val="a0"/>
    <w:link w:val="a5"/>
    <w:rsid w:val="000A3C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A3CDC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0A3C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0C1D71"/>
  </w:style>
  <w:style w:type="character" w:styleId="a9">
    <w:name w:val="Hyperlink"/>
    <w:basedOn w:val="a0"/>
    <w:uiPriority w:val="99"/>
    <w:unhideWhenUsed/>
    <w:rsid w:val="000C1D71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8560F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B425CA"/>
    <w:pPr>
      <w:ind w:left="720"/>
      <w:contextualSpacing/>
    </w:pPr>
  </w:style>
  <w:style w:type="table" w:styleId="ac">
    <w:name w:val="Table Grid"/>
    <w:basedOn w:val="a1"/>
    <w:uiPriority w:val="59"/>
    <w:rsid w:val="00972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uiPriority w:val="99"/>
    <w:unhideWhenUsed/>
    <w:rsid w:val="00F863B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nhideWhenUsed/>
    <w:rsid w:val="00F863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86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endnote text"/>
    <w:basedOn w:val="a"/>
    <w:link w:val="af2"/>
    <w:uiPriority w:val="99"/>
    <w:semiHidden/>
    <w:unhideWhenUsed/>
    <w:rsid w:val="007A2564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7A2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7A2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sa\Desktop\&#1052;&#1086;&#1080;%20&#1076;&#1086;&#1082;&#1091;&#1084;&#1077;&#1085;&#1090;&#1099;\&#1046;&#1080;&#1083;&#1080;&#1097;&#1077;\&#1055;&#1086;&#1089;&#1090;&#1072;&#1085;&#1086;&#1074;&#1083;&#1077;&#1085;&#1080;&#1103;%20&#1086;%20&#1089;&#1090;&#1083;&#1080;&#1084;&#1086;&#1089;&#1090;&#1080;%201&#1084;2\(http:\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F9BD7-CB93-407D-8F14-A95A8876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Пользователь Windows</cp:lastModifiedBy>
  <cp:revision>7</cp:revision>
  <cp:lastPrinted>2017-10-24T10:05:00Z</cp:lastPrinted>
  <dcterms:created xsi:type="dcterms:W3CDTF">2019-10-02T09:45:00Z</dcterms:created>
  <dcterms:modified xsi:type="dcterms:W3CDTF">2020-09-04T04:17:00Z</dcterms:modified>
</cp:coreProperties>
</file>