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E48" w:rsidRPr="003967D0" w:rsidRDefault="0084446B" w:rsidP="00E22839">
      <w:pPr>
        <w:shd w:val="clear" w:color="auto" w:fill="FFFFFF"/>
        <w:spacing w:after="0"/>
        <w:ind w:left="0" w:right="0" w:firstLine="567"/>
        <w:jc w:val="center"/>
        <w:rPr>
          <w:b/>
          <w:sz w:val="22"/>
        </w:rPr>
      </w:pPr>
      <w:r>
        <w:rPr>
          <w:b/>
          <w:sz w:val="22"/>
        </w:rPr>
        <w:t>П Р О Т О К О Л № 2</w:t>
      </w:r>
    </w:p>
    <w:p w:rsidR="00596E48" w:rsidRPr="003967D0" w:rsidRDefault="00596E48" w:rsidP="00E22839">
      <w:pPr>
        <w:shd w:val="clear" w:color="auto" w:fill="FFFFFF"/>
        <w:spacing w:after="0"/>
        <w:ind w:left="0" w:right="0" w:firstLine="567"/>
        <w:jc w:val="center"/>
        <w:rPr>
          <w:b/>
          <w:sz w:val="22"/>
        </w:rPr>
      </w:pPr>
      <w:r w:rsidRPr="003967D0">
        <w:rPr>
          <w:b/>
          <w:sz w:val="22"/>
        </w:rPr>
        <w:t>Заседания Экспертной группы по мониторингу внедрения в муниципальном образовании «Первомайский район» успешных практик, направленных на развитие и поддержку малого и среднего предпринимательства</w:t>
      </w:r>
    </w:p>
    <w:p w:rsidR="008D0661" w:rsidRPr="001626D8" w:rsidRDefault="008D0661" w:rsidP="00E22839">
      <w:pPr>
        <w:shd w:val="clear" w:color="auto" w:fill="FFFFFF"/>
        <w:spacing w:after="0"/>
        <w:ind w:left="0" w:right="0" w:firstLine="567"/>
        <w:jc w:val="center"/>
        <w:rPr>
          <w:sz w:val="22"/>
        </w:rPr>
      </w:pPr>
    </w:p>
    <w:p w:rsidR="00596E48" w:rsidRPr="001626D8" w:rsidRDefault="00596E48" w:rsidP="00E22839">
      <w:pPr>
        <w:shd w:val="clear" w:color="auto" w:fill="FFFFFF"/>
        <w:spacing w:after="0"/>
        <w:ind w:left="0" w:right="0" w:firstLine="567"/>
        <w:rPr>
          <w:sz w:val="22"/>
        </w:rPr>
      </w:pPr>
      <w:r w:rsidRPr="001626D8">
        <w:rPr>
          <w:sz w:val="22"/>
        </w:rPr>
        <w:t xml:space="preserve">636930, с. Первомайское, ул. Ленинская, 38                                   </w:t>
      </w:r>
      <w:r w:rsidR="003967D0">
        <w:rPr>
          <w:sz w:val="22"/>
        </w:rPr>
        <w:t xml:space="preserve">                       </w:t>
      </w:r>
      <w:r w:rsidRPr="001626D8">
        <w:rPr>
          <w:sz w:val="22"/>
        </w:rPr>
        <w:t xml:space="preserve">         </w:t>
      </w:r>
      <w:r w:rsidR="00474B55">
        <w:rPr>
          <w:sz w:val="22"/>
        </w:rPr>
        <w:t xml:space="preserve">    </w:t>
      </w:r>
      <w:r w:rsidRPr="001626D8">
        <w:rPr>
          <w:sz w:val="22"/>
        </w:rPr>
        <w:t xml:space="preserve">  </w:t>
      </w:r>
      <w:r w:rsidR="0084446B">
        <w:rPr>
          <w:sz w:val="22"/>
        </w:rPr>
        <w:t>01.12</w:t>
      </w:r>
      <w:r w:rsidR="00474B55">
        <w:rPr>
          <w:sz w:val="22"/>
        </w:rPr>
        <w:t>.2020</w:t>
      </w:r>
    </w:p>
    <w:p w:rsidR="00596E48" w:rsidRPr="001626D8" w:rsidRDefault="00596E48" w:rsidP="00E22839">
      <w:pPr>
        <w:shd w:val="clear" w:color="auto" w:fill="FFFFFF"/>
        <w:spacing w:after="0"/>
        <w:ind w:left="0" w:right="0" w:firstLine="567"/>
        <w:rPr>
          <w:sz w:val="22"/>
        </w:rPr>
      </w:pPr>
      <w:r w:rsidRPr="001626D8">
        <w:rPr>
          <w:sz w:val="22"/>
        </w:rPr>
        <w:t>Администрация Первомайского района</w:t>
      </w:r>
    </w:p>
    <w:p w:rsidR="00596E48" w:rsidRPr="001626D8" w:rsidRDefault="00596E48" w:rsidP="00E22839">
      <w:pPr>
        <w:shd w:val="clear" w:color="auto" w:fill="FFFFFF"/>
        <w:spacing w:after="0"/>
        <w:ind w:left="0" w:right="0" w:firstLine="567"/>
        <w:rPr>
          <w:sz w:val="22"/>
        </w:rPr>
      </w:pPr>
    </w:p>
    <w:p w:rsidR="00596E48" w:rsidRPr="001626D8" w:rsidRDefault="00596E48" w:rsidP="00E22839">
      <w:pPr>
        <w:shd w:val="clear" w:color="auto" w:fill="FFFFFF"/>
        <w:spacing w:after="0"/>
        <w:ind w:left="0" w:right="0" w:firstLine="567"/>
        <w:rPr>
          <w:sz w:val="22"/>
        </w:rPr>
      </w:pPr>
      <w:r w:rsidRPr="001626D8">
        <w:rPr>
          <w:sz w:val="22"/>
        </w:rPr>
        <w:t>Присутствовали:</w:t>
      </w:r>
    </w:p>
    <w:p w:rsidR="00596E48" w:rsidRPr="001626D8" w:rsidRDefault="00596E48" w:rsidP="00E22839">
      <w:pPr>
        <w:shd w:val="clear" w:color="auto" w:fill="FFFFFF"/>
        <w:spacing w:after="0"/>
        <w:ind w:left="0" w:right="0" w:firstLine="567"/>
        <w:rPr>
          <w:sz w:val="22"/>
        </w:rPr>
      </w:pPr>
      <w:r w:rsidRPr="001626D8">
        <w:rPr>
          <w:sz w:val="22"/>
        </w:rPr>
        <w:t>Н.А. Гончарук – заместитель Главы Первомайского района по экономике, финансам и инвестициям;</w:t>
      </w:r>
    </w:p>
    <w:p w:rsidR="00596E48" w:rsidRPr="001626D8" w:rsidRDefault="00596E48" w:rsidP="00E22839">
      <w:pPr>
        <w:shd w:val="clear" w:color="auto" w:fill="FFFFFF"/>
        <w:spacing w:after="0"/>
        <w:ind w:left="0" w:right="0" w:firstLine="567"/>
        <w:rPr>
          <w:sz w:val="22"/>
        </w:rPr>
      </w:pPr>
      <w:r w:rsidRPr="001626D8">
        <w:rPr>
          <w:sz w:val="22"/>
        </w:rPr>
        <w:t>К.С. Павловская – начальник отдела экономического развития Администрации Первомайского района</w:t>
      </w:r>
    </w:p>
    <w:p w:rsidR="00596E48" w:rsidRPr="001626D8" w:rsidRDefault="00596E48" w:rsidP="00E22839">
      <w:pPr>
        <w:shd w:val="clear" w:color="auto" w:fill="FFFFFF"/>
        <w:spacing w:after="0"/>
        <w:ind w:left="0" w:right="0" w:firstLine="567"/>
        <w:rPr>
          <w:sz w:val="22"/>
        </w:rPr>
      </w:pPr>
      <w:r w:rsidRPr="001626D8">
        <w:rPr>
          <w:sz w:val="22"/>
        </w:rPr>
        <w:t>А.В. Андросова – экономист отдела экономического развития Администрации Первомайского района</w:t>
      </w:r>
    </w:p>
    <w:p w:rsidR="00596E48" w:rsidRPr="001626D8" w:rsidRDefault="00596E48" w:rsidP="00E22839">
      <w:pPr>
        <w:shd w:val="clear" w:color="auto" w:fill="FFFFFF"/>
        <w:spacing w:after="0"/>
        <w:ind w:left="0" w:right="0" w:firstLine="567"/>
        <w:rPr>
          <w:sz w:val="22"/>
        </w:rPr>
      </w:pPr>
      <w:r w:rsidRPr="001626D8">
        <w:rPr>
          <w:sz w:val="22"/>
        </w:rPr>
        <w:t>М.А. Шемерянкина – общественный помощник Уполномоченного по защите прав предпринимателей в Томской области</w:t>
      </w:r>
    </w:p>
    <w:p w:rsidR="00596E48" w:rsidRPr="001626D8" w:rsidRDefault="00596E48" w:rsidP="00E22839">
      <w:pPr>
        <w:shd w:val="clear" w:color="auto" w:fill="FFFFFF"/>
        <w:spacing w:after="0"/>
        <w:ind w:left="0" w:right="0" w:firstLine="567"/>
        <w:rPr>
          <w:sz w:val="22"/>
        </w:rPr>
      </w:pPr>
      <w:r w:rsidRPr="001626D8">
        <w:rPr>
          <w:sz w:val="22"/>
        </w:rPr>
        <w:t>Ю.П. Кубарева – руководитель Экспертной группы (директор НП «Первомайский Бизнес-центр»)</w:t>
      </w:r>
    </w:p>
    <w:p w:rsidR="00596E48" w:rsidRPr="001626D8" w:rsidRDefault="009F71B8" w:rsidP="00E22839">
      <w:pPr>
        <w:shd w:val="clear" w:color="auto" w:fill="FFFFFF"/>
        <w:spacing w:after="0"/>
        <w:ind w:left="0" w:right="0" w:firstLine="567"/>
        <w:rPr>
          <w:sz w:val="22"/>
        </w:rPr>
      </w:pPr>
      <w:r w:rsidRPr="001626D8">
        <w:rPr>
          <w:sz w:val="22"/>
        </w:rPr>
        <w:t>Лукашенко В.А. – индивидуальный предприниматель – Координатор экспертной группы</w:t>
      </w:r>
    </w:p>
    <w:p w:rsidR="009F71B8" w:rsidRPr="001626D8" w:rsidRDefault="009F71B8" w:rsidP="00E22839">
      <w:pPr>
        <w:shd w:val="clear" w:color="auto" w:fill="FFFFFF"/>
        <w:spacing w:after="0"/>
        <w:ind w:left="0" w:right="0" w:firstLine="567"/>
        <w:rPr>
          <w:sz w:val="22"/>
        </w:rPr>
      </w:pPr>
      <w:r w:rsidRPr="001626D8">
        <w:rPr>
          <w:sz w:val="22"/>
        </w:rPr>
        <w:t>А.Г. Разумов – директор ПСКПК «Колос»</w:t>
      </w:r>
    </w:p>
    <w:p w:rsidR="009F71B8" w:rsidRPr="001626D8" w:rsidRDefault="009F71B8" w:rsidP="00E22839">
      <w:pPr>
        <w:shd w:val="clear" w:color="auto" w:fill="FFFFFF"/>
        <w:spacing w:after="0"/>
        <w:ind w:left="0" w:right="0" w:firstLine="567"/>
        <w:rPr>
          <w:sz w:val="22"/>
        </w:rPr>
      </w:pPr>
      <w:r w:rsidRPr="001626D8">
        <w:rPr>
          <w:sz w:val="22"/>
        </w:rPr>
        <w:t>В.В. Андросов – индивидуальный предприниматель</w:t>
      </w:r>
    </w:p>
    <w:p w:rsidR="009F71B8" w:rsidRPr="001626D8" w:rsidRDefault="009F71B8" w:rsidP="00E22839">
      <w:pPr>
        <w:shd w:val="clear" w:color="auto" w:fill="FFFFFF"/>
        <w:spacing w:after="0"/>
        <w:ind w:left="0" w:right="0" w:firstLine="567"/>
        <w:rPr>
          <w:sz w:val="22"/>
        </w:rPr>
      </w:pPr>
      <w:r w:rsidRPr="001626D8">
        <w:rPr>
          <w:sz w:val="22"/>
        </w:rPr>
        <w:t>Р.В. Андросов – директор ООО «Универсал»</w:t>
      </w:r>
    </w:p>
    <w:p w:rsidR="009F71B8" w:rsidRPr="001626D8" w:rsidRDefault="009F71B8" w:rsidP="00E22839">
      <w:pPr>
        <w:shd w:val="clear" w:color="auto" w:fill="FFFFFF"/>
        <w:spacing w:after="0"/>
        <w:ind w:left="0" w:right="0" w:firstLine="567"/>
        <w:rPr>
          <w:sz w:val="22"/>
        </w:rPr>
      </w:pPr>
      <w:r w:rsidRPr="001626D8">
        <w:rPr>
          <w:sz w:val="22"/>
        </w:rPr>
        <w:t>На заседании присутствовали 6 человек из эксп</w:t>
      </w:r>
      <w:r w:rsidR="003D3011" w:rsidRPr="001626D8">
        <w:rPr>
          <w:sz w:val="22"/>
        </w:rPr>
        <w:t>ертной группы, что составляет 95</w:t>
      </w:r>
      <w:r w:rsidRPr="001626D8">
        <w:rPr>
          <w:sz w:val="22"/>
        </w:rPr>
        <w:t xml:space="preserve"> % от всего состава</w:t>
      </w:r>
    </w:p>
    <w:p w:rsidR="009F71B8" w:rsidRPr="00474B55" w:rsidRDefault="009F71B8" w:rsidP="00E22839">
      <w:pPr>
        <w:spacing w:before="240" w:after="250"/>
        <w:ind w:left="0" w:right="0" w:firstLine="567"/>
        <w:jc w:val="center"/>
        <w:rPr>
          <w:b/>
          <w:sz w:val="22"/>
        </w:rPr>
      </w:pPr>
      <w:r w:rsidRPr="00474B55">
        <w:rPr>
          <w:b/>
          <w:sz w:val="22"/>
        </w:rPr>
        <w:t>ПОВЕСТКА:</w:t>
      </w:r>
    </w:p>
    <w:p w:rsidR="009F71B8" w:rsidRPr="001626D8" w:rsidRDefault="009F71B8" w:rsidP="00E22839">
      <w:pPr>
        <w:pStyle w:val="a3"/>
        <w:numPr>
          <w:ilvl w:val="0"/>
          <w:numId w:val="16"/>
        </w:numPr>
        <w:spacing w:before="240" w:after="0"/>
        <w:ind w:left="0" w:right="0" w:firstLine="567"/>
        <w:rPr>
          <w:sz w:val="22"/>
        </w:rPr>
      </w:pPr>
      <w:r w:rsidRPr="001626D8">
        <w:rPr>
          <w:sz w:val="22"/>
        </w:rPr>
        <w:t>Внедрение успешных муниципальных практик на территории Первомайского района в целях обеспечения благоприятного инвестиционного климата;</w:t>
      </w:r>
    </w:p>
    <w:p w:rsidR="00257AAA" w:rsidRPr="001626D8" w:rsidRDefault="00257AAA" w:rsidP="00E22839">
      <w:pPr>
        <w:pStyle w:val="a3"/>
        <w:numPr>
          <w:ilvl w:val="0"/>
          <w:numId w:val="16"/>
        </w:numPr>
        <w:spacing w:before="240" w:after="0"/>
        <w:ind w:left="0" w:right="0" w:firstLine="567"/>
        <w:rPr>
          <w:sz w:val="22"/>
        </w:rPr>
      </w:pPr>
      <w:r w:rsidRPr="001626D8">
        <w:rPr>
          <w:sz w:val="22"/>
        </w:rPr>
        <w:t>Проведение общественной экспертизы по результатам внедрения практики:</w:t>
      </w:r>
    </w:p>
    <w:p w:rsidR="009F71B8" w:rsidRPr="00E22839" w:rsidRDefault="009F71B8" w:rsidP="00E22839">
      <w:pPr>
        <w:pStyle w:val="a3"/>
        <w:numPr>
          <w:ilvl w:val="1"/>
          <w:numId w:val="16"/>
        </w:numPr>
        <w:spacing w:before="240" w:after="0"/>
        <w:ind w:left="0" w:right="0" w:firstLine="567"/>
        <w:rPr>
          <w:sz w:val="22"/>
        </w:rPr>
      </w:pPr>
      <w:r w:rsidRPr="001626D8">
        <w:rPr>
          <w:sz w:val="22"/>
        </w:rPr>
        <w:t xml:space="preserve">Проведение общественной экспертизы по результатам внедрения </w:t>
      </w:r>
      <w:r w:rsidR="0084446B">
        <w:rPr>
          <w:b/>
          <w:sz w:val="22"/>
        </w:rPr>
        <w:t>практики № 8</w:t>
      </w:r>
      <w:r w:rsidRPr="001626D8">
        <w:rPr>
          <w:sz w:val="22"/>
        </w:rPr>
        <w:t xml:space="preserve"> </w:t>
      </w:r>
      <w:r w:rsidR="0084446B">
        <w:rPr>
          <w:sz w:val="22"/>
        </w:rPr>
        <w:t>Развитие событийного туризма на территории муниципального образования</w:t>
      </w:r>
      <w:r w:rsidRPr="001626D8">
        <w:rPr>
          <w:sz w:val="22"/>
        </w:rPr>
        <w:t>;</w:t>
      </w:r>
    </w:p>
    <w:p w:rsidR="00E22839" w:rsidRDefault="00E22839" w:rsidP="00E22839">
      <w:pPr>
        <w:spacing w:after="0" w:line="240" w:lineRule="auto"/>
        <w:ind w:left="0" w:right="0" w:firstLine="567"/>
        <w:rPr>
          <w:rFonts w:eastAsia="Arial Unicode MS"/>
          <w:b/>
          <w:sz w:val="22"/>
        </w:rPr>
      </w:pPr>
    </w:p>
    <w:p w:rsidR="003D21AC" w:rsidRPr="001626D8" w:rsidRDefault="00B34D67" w:rsidP="00E22839">
      <w:pPr>
        <w:spacing w:after="0" w:line="240" w:lineRule="auto"/>
        <w:ind w:left="0" w:right="0" w:firstLine="567"/>
        <w:rPr>
          <w:rFonts w:eastAsia="Arial Unicode MS"/>
          <w:sz w:val="22"/>
        </w:rPr>
      </w:pPr>
      <w:r w:rsidRPr="001626D8">
        <w:rPr>
          <w:rFonts w:eastAsia="Arial Unicode MS"/>
          <w:sz w:val="22"/>
        </w:rPr>
        <w:t>Уполномоченным органом по внедрению успешных муниципальных практик, направленных на улучшение условий ведения предпринимательской и инвестиционной деятельности в Первомайском районе выступает комиссия по инвестициям муниципального образования «Первомайский район».</w:t>
      </w:r>
    </w:p>
    <w:p w:rsidR="0084446B" w:rsidRPr="00E22839" w:rsidRDefault="003D21AC" w:rsidP="00E22839">
      <w:pPr>
        <w:spacing w:after="0" w:line="240" w:lineRule="auto"/>
        <w:ind w:left="0" w:right="0" w:firstLine="567"/>
        <w:rPr>
          <w:rFonts w:eastAsia="Arial Unicode MS"/>
          <w:sz w:val="22"/>
        </w:rPr>
      </w:pPr>
      <w:r w:rsidRPr="001626D8">
        <w:rPr>
          <w:rFonts w:eastAsia="Arial Unicode MS"/>
          <w:sz w:val="22"/>
        </w:rPr>
        <w:t>В целях реализации «Дорожной карты» необходимо проведение общественн</w:t>
      </w:r>
      <w:r w:rsidR="00E22839">
        <w:rPr>
          <w:rFonts w:eastAsia="Arial Unicode MS"/>
          <w:sz w:val="22"/>
        </w:rPr>
        <w:t xml:space="preserve">ой экспертизы </w:t>
      </w:r>
      <w:r w:rsidR="00E22839">
        <w:rPr>
          <w:b/>
          <w:sz w:val="22"/>
        </w:rPr>
        <w:t>практики</w:t>
      </w:r>
      <w:r w:rsidR="0084446B" w:rsidRPr="0084446B">
        <w:rPr>
          <w:b/>
          <w:sz w:val="22"/>
        </w:rPr>
        <w:t xml:space="preserve"> № 8</w:t>
      </w:r>
      <w:r w:rsidR="0084446B" w:rsidRPr="0084446B">
        <w:rPr>
          <w:sz w:val="22"/>
        </w:rPr>
        <w:t xml:space="preserve"> Развитие событийного туризма на территории муниципального образования;</w:t>
      </w:r>
    </w:p>
    <w:p w:rsidR="002908AC" w:rsidRPr="00E22839" w:rsidRDefault="002908AC" w:rsidP="00E22839">
      <w:pPr>
        <w:ind w:left="0" w:right="0" w:firstLine="567"/>
        <w:rPr>
          <w:bCs/>
          <w:sz w:val="22"/>
        </w:rPr>
      </w:pPr>
      <w:r w:rsidRPr="00E22839">
        <w:rPr>
          <w:bCs/>
          <w:sz w:val="22"/>
        </w:rPr>
        <w:t>В целях внедрения успешной практики проведены следующие мероприятия:</w:t>
      </w:r>
    </w:p>
    <w:p w:rsidR="0084446B" w:rsidRPr="00E22839" w:rsidRDefault="0084446B" w:rsidP="00E22839">
      <w:pPr>
        <w:ind w:left="0" w:right="0" w:firstLine="567"/>
        <w:rPr>
          <w:bCs/>
          <w:sz w:val="22"/>
        </w:rPr>
      </w:pPr>
      <w:r w:rsidRPr="00E22839">
        <w:rPr>
          <w:bCs/>
          <w:sz w:val="22"/>
        </w:rPr>
        <w:t>- Разработана «Карта событий Первомайского района»;</w:t>
      </w:r>
    </w:p>
    <w:p w:rsidR="0084446B" w:rsidRPr="00E22839" w:rsidRDefault="0084446B" w:rsidP="00E22839">
      <w:pPr>
        <w:ind w:left="0" w:right="0" w:firstLine="567"/>
        <w:rPr>
          <w:bCs/>
          <w:sz w:val="22"/>
        </w:rPr>
      </w:pPr>
      <w:r w:rsidRPr="00E22839">
        <w:rPr>
          <w:bCs/>
          <w:sz w:val="22"/>
        </w:rPr>
        <w:t xml:space="preserve">- </w:t>
      </w:r>
      <w:r w:rsidRPr="00E22839">
        <w:rPr>
          <w:bCs/>
          <w:sz w:val="22"/>
        </w:rPr>
        <w:t>«Карта событий Первомайского района»</w:t>
      </w:r>
      <w:r w:rsidRPr="00E22839">
        <w:rPr>
          <w:bCs/>
          <w:sz w:val="22"/>
        </w:rPr>
        <w:t xml:space="preserve"> размещена на официальном сайте Администрации Первомайского района в разделе «Туризм» </w:t>
      </w:r>
      <w:hyperlink r:id="rId6" w:history="1">
        <w:r w:rsidRPr="00E22839">
          <w:rPr>
            <w:rStyle w:val="a5"/>
            <w:bCs/>
            <w:sz w:val="22"/>
          </w:rPr>
          <w:t>http://pmr.tomsk.ru/pages/turizm</w:t>
        </w:r>
      </w:hyperlink>
      <w:r w:rsidRPr="00E22839">
        <w:rPr>
          <w:bCs/>
          <w:sz w:val="22"/>
        </w:rPr>
        <w:t xml:space="preserve"> </w:t>
      </w:r>
    </w:p>
    <w:p w:rsidR="00E22839" w:rsidRDefault="00E22839" w:rsidP="00E22839">
      <w:pPr>
        <w:ind w:left="0" w:right="0" w:firstLine="567"/>
        <w:rPr>
          <w:b/>
          <w:sz w:val="22"/>
        </w:rPr>
      </w:pPr>
    </w:p>
    <w:p w:rsidR="009B01CA" w:rsidRPr="001626D8" w:rsidRDefault="009F71B8" w:rsidP="00E22839">
      <w:pPr>
        <w:ind w:left="0" w:right="0" w:firstLine="567"/>
        <w:jc w:val="center"/>
        <w:rPr>
          <w:b/>
          <w:sz w:val="22"/>
        </w:rPr>
      </w:pPr>
      <w:r w:rsidRPr="001626D8">
        <w:rPr>
          <w:b/>
          <w:sz w:val="22"/>
        </w:rPr>
        <w:t>РЕШЕНИЕ:</w:t>
      </w:r>
    </w:p>
    <w:p w:rsidR="009F71B8" w:rsidRPr="001626D8" w:rsidRDefault="009F71B8" w:rsidP="00E22839">
      <w:pPr>
        <w:ind w:left="0" w:right="0" w:firstLine="567"/>
        <w:rPr>
          <w:sz w:val="22"/>
        </w:rPr>
      </w:pPr>
      <w:r w:rsidRPr="001626D8">
        <w:rPr>
          <w:sz w:val="22"/>
        </w:rPr>
        <w:t xml:space="preserve">По результатам </w:t>
      </w:r>
      <w:r w:rsidR="008D0661" w:rsidRPr="001626D8">
        <w:rPr>
          <w:sz w:val="22"/>
        </w:rPr>
        <w:t>экспертизы</w:t>
      </w:r>
      <w:r w:rsidRPr="001626D8">
        <w:rPr>
          <w:sz w:val="22"/>
        </w:rPr>
        <w:t>:</w:t>
      </w:r>
    </w:p>
    <w:p w:rsidR="009F71B8" w:rsidRPr="0084446B" w:rsidRDefault="0084446B" w:rsidP="00E22839">
      <w:pPr>
        <w:spacing w:after="0" w:line="240" w:lineRule="auto"/>
        <w:ind w:left="0" w:right="0" w:firstLine="567"/>
        <w:rPr>
          <w:rFonts w:eastAsia="Arial Unicode MS"/>
          <w:sz w:val="22"/>
        </w:rPr>
      </w:pPr>
      <w:r w:rsidRPr="001626D8">
        <w:rPr>
          <w:rFonts w:eastAsia="Arial Unicode MS"/>
          <w:b/>
          <w:sz w:val="22"/>
        </w:rPr>
        <w:t>Практика 8</w:t>
      </w:r>
      <w:r w:rsidRPr="001626D8">
        <w:rPr>
          <w:rFonts w:eastAsia="Arial Unicode MS"/>
          <w:sz w:val="22"/>
        </w:rPr>
        <w:t xml:space="preserve"> Развитие событийного туризма на территории муниципального образования</w:t>
      </w:r>
      <w:r w:rsidR="009F71B8" w:rsidRPr="001626D8">
        <w:rPr>
          <w:sz w:val="22"/>
        </w:rPr>
        <w:t xml:space="preserve"> - </w:t>
      </w:r>
      <w:r w:rsidR="008D0661" w:rsidRPr="001626D8">
        <w:rPr>
          <w:b/>
          <w:sz w:val="22"/>
        </w:rPr>
        <w:t xml:space="preserve">прошла экспертизу и </w:t>
      </w:r>
      <w:r w:rsidR="009F71B8" w:rsidRPr="001626D8">
        <w:rPr>
          <w:b/>
          <w:sz w:val="22"/>
        </w:rPr>
        <w:t>внедрена</w:t>
      </w:r>
      <w:r w:rsidR="009F71B8" w:rsidRPr="001626D8">
        <w:rPr>
          <w:sz w:val="22"/>
        </w:rPr>
        <w:t xml:space="preserve">; </w:t>
      </w:r>
    </w:p>
    <w:p w:rsidR="0084446B" w:rsidRDefault="0084446B" w:rsidP="00E22839">
      <w:pPr>
        <w:pStyle w:val="a3"/>
        <w:ind w:left="0" w:right="0" w:firstLine="567"/>
        <w:rPr>
          <w:sz w:val="22"/>
        </w:rPr>
      </w:pPr>
    </w:p>
    <w:p w:rsidR="009B01CA" w:rsidRPr="001626D8" w:rsidRDefault="008D0661" w:rsidP="00E22839">
      <w:pPr>
        <w:pStyle w:val="a3"/>
        <w:ind w:left="0" w:right="0" w:firstLine="567"/>
        <w:rPr>
          <w:sz w:val="22"/>
        </w:rPr>
      </w:pPr>
      <w:r w:rsidRPr="001626D8">
        <w:rPr>
          <w:sz w:val="22"/>
        </w:rPr>
        <w:t>Голосование:</w:t>
      </w:r>
    </w:p>
    <w:p w:rsidR="008D0661" w:rsidRPr="001626D8" w:rsidRDefault="008D0661" w:rsidP="00E22839">
      <w:pPr>
        <w:ind w:left="0" w:right="0" w:firstLine="567"/>
        <w:rPr>
          <w:sz w:val="22"/>
        </w:rPr>
      </w:pPr>
      <w:r w:rsidRPr="001626D8">
        <w:rPr>
          <w:sz w:val="22"/>
        </w:rPr>
        <w:t>ЗА – 6 голосов</w:t>
      </w:r>
    </w:p>
    <w:p w:rsidR="008D0661" w:rsidRPr="001626D8" w:rsidRDefault="008D0661" w:rsidP="00E22839">
      <w:pPr>
        <w:ind w:left="0" w:right="0" w:firstLine="567"/>
        <w:rPr>
          <w:sz w:val="22"/>
        </w:rPr>
      </w:pPr>
      <w:r w:rsidRPr="001626D8">
        <w:rPr>
          <w:sz w:val="22"/>
        </w:rPr>
        <w:t>ПРОТИВ – 0 голосов</w:t>
      </w:r>
    </w:p>
    <w:p w:rsidR="008D0661" w:rsidRDefault="008D0661" w:rsidP="00E22839">
      <w:pPr>
        <w:ind w:left="0" w:right="0" w:firstLine="567"/>
        <w:rPr>
          <w:sz w:val="22"/>
        </w:rPr>
      </w:pPr>
      <w:r w:rsidRPr="001626D8">
        <w:rPr>
          <w:sz w:val="22"/>
        </w:rPr>
        <w:t>ВОЗДЕРЖАЛИСЬ – 0 голосов</w:t>
      </w:r>
    </w:p>
    <w:p w:rsidR="00E22839" w:rsidRPr="001626D8" w:rsidRDefault="00E22839" w:rsidP="00E22839">
      <w:pPr>
        <w:ind w:left="0" w:right="0" w:firstLine="567"/>
        <w:rPr>
          <w:sz w:val="22"/>
        </w:rPr>
      </w:pPr>
      <w:bookmarkStart w:id="0" w:name="_GoBack"/>
      <w:bookmarkEnd w:id="0"/>
    </w:p>
    <w:p w:rsidR="008D0661" w:rsidRPr="008D0661" w:rsidRDefault="008D0661" w:rsidP="00E22839">
      <w:pPr>
        <w:ind w:left="0" w:right="0" w:firstLine="567"/>
        <w:rPr>
          <w:sz w:val="26"/>
          <w:szCs w:val="26"/>
        </w:rPr>
      </w:pPr>
      <w:r w:rsidRPr="001626D8">
        <w:rPr>
          <w:sz w:val="22"/>
        </w:rPr>
        <w:t>Руководитель Экспертной группы Кубарева Ю.П./</w:t>
      </w:r>
      <w:r w:rsidRPr="00115891">
        <w:rPr>
          <w:sz w:val="22"/>
        </w:rPr>
        <w:t>______________</w:t>
      </w:r>
      <w:r w:rsidRPr="008D0661">
        <w:rPr>
          <w:sz w:val="26"/>
          <w:szCs w:val="26"/>
        </w:rPr>
        <w:t>_____</w:t>
      </w:r>
    </w:p>
    <w:sectPr w:rsidR="008D0661" w:rsidRPr="008D0661" w:rsidSect="00474B5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.75pt;height:9pt;visibility:visible;mso-wrap-style:square" o:bullet="t">
        <v:imagedata r:id="rId1" o:title=""/>
      </v:shape>
    </w:pict>
  </w:numPicBullet>
  <w:abstractNum w:abstractNumId="0" w15:restartNumberingAfterBreak="0">
    <w:nsid w:val="029C5530"/>
    <w:multiLevelType w:val="hybridMultilevel"/>
    <w:tmpl w:val="6C289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C40E0"/>
    <w:multiLevelType w:val="hybridMultilevel"/>
    <w:tmpl w:val="B838B4EE"/>
    <w:lvl w:ilvl="0" w:tplc="A04E6C62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465B28"/>
    <w:multiLevelType w:val="hybridMultilevel"/>
    <w:tmpl w:val="AF747B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A663B3"/>
    <w:multiLevelType w:val="hybridMultilevel"/>
    <w:tmpl w:val="27E2580A"/>
    <w:lvl w:ilvl="0" w:tplc="FD622F22">
      <w:start w:val="1"/>
      <w:numFmt w:val="decimal"/>
      <w:lvlText w:val="%1."/>
      <w:lvlJc w:val="left"/>
      <w:pPr>
        <w:ind w:left="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1C60FAC">
      <w:start w:val="1"/>
      <w:numFmt w:val="lowerLetter"/>
      <w:lvlText w:val="%2"/>
      <w:lvlJc w:val="left"/>
      <w:pPr>
        <w:ind w:left="14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AE86164">
      <w:start w:val="1"/>
      <w:numFmt w:val="lowerRoman"/>
      <w:lvlText w:val="%3"/>
      <w:lvlJc w:val="left"/>
      <w:pPr>
        <w:ind w:left="21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C827342">
      <w:start w:val="1"/>
      <w:numFmt w:val="decimal"/>
      <w:lvlText w:val="%4"/>
      <w:lvlJc w:val="left"/>
      <w:pPr>
        <w:ind w:left="28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DB29032">
      <w:start w:val="1"/>
      <w:numFmt w:val="lowerLetter"/>
      <w:lvlText w:val="%5"/>
      <w:lvlJc w:val="left"/>
      <w:pPr>
        <w:ind w:left="36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47C6B50">
      <w:start w:val="1"/>
      <w:numFmt w:val="lowerRoman"/>
      <w:lvlText w:val="%6"/>
      <w:lvlJc w:val="left"/>
      <w:pPr>
        <w:ind w:left="4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681EAC">
      <w:start w:val="1"/>
      <w:numFmt w:val="decimal"/>
      <w:lvlText w:val="%7"/>
      <w:lvlJc w:val="left"/>
      <w:pPr>
        <w:ind w:left="50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F206ED8">
      <w:start w:val="1"/>
      <w:numFmt w:val="lowerLetter"/>
      <w:lvlText w:val="%8"/>
      <w:lvlJc w:val="left"/>
      <w:pPr>
        <w:ind w:left="57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1A6D6B0">
      <w:start w:val="1"/>
      <w:numFmt w:val="lowerRoman"/>
      <w:lvlText w:val="%9"/>
      <w:lvlJc w:val="left"/>
      <w:pPr>
        <w:ind w:left="64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3A40336"/>
    <w:multiLevelType w:val="hybridMultilevel"/>
    <w:tmpl w:val="9640B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B51B5"/>
    <w:multiLevelType w:val="multilevel"/>
    <w:tmpl w:val="1D92E174"/>
    <w:lvl w:ilvl="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5" w:hanging="1800"/>
      </w:pPr>
      <w:rPr>
        <w:rFonts w:hint="default"/>
      </w:rPr>
    </w:lvl>
  </w:abstractNum>
  <w:abstractNum w:abstractNumId="6" w15:restartNumberingAfterBreak="0">
    <w:nsid w:val="36BE668F"/>
    <w:multiLevelType w:val="hybridMultilevel"/>
    <w:tmpl w:val="71A42C74"/>
    <w:lvl w:ilvl="0" w:tplc="EBC202FC">
      <w:start w:val="1"/>
      <w:numFmt w:val="bullet"/>
      <w:lvlText w:val="-"/>
      <w:lvlJc w:val="left"/>
      <w:pPr>
        <w:ind w:left="5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F37A1498">
      <w:start w:val="1"/>
      <w:numFmt w:val="bullet"/>
      <w:lvlText w:val="o"/>
      <w:lvlJc w:val="left"/>
      <w:pPr>
        <w:ind w:left="1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8A34688E">
      <w:start w:val="1"/>
      <w:numFmt w:val="bullet"/>
      <w:lvlText w:val="▪"/>
      <w:lvlJc w:val="left"/>
      <w:pPr>
        <w:ind w:left="2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A4A2515E">
      <w:start w:val="1"/>
      <w:numFmt w:val="bullet"/>
      <w:lvlText w:val="•"/>
      <w:lvlJc w:val="left"/>
      <w:pPr>
        <w:ind w:left="2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DBA7AA4">
      <w:start w:val="1"/>
      <w:numFmt w:val="bullet"/>
      <w:lvlText w:val="o"/>
      <w:lvlJc w:val="left"/>
      <w:pPr>
        <w:ind w:left="3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67C22F2">
      <w:start w:val="1"/>
      <w:numFmt w:val="bullet"/>
      <w:lvlText w:val="▪"/>
      <w:lvlJc w:val="left"/>
      <w:pPr>
        <w:ind w:left="4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E048BCA">
      <w:start w:val="1"/>
      <w:numFmt w:val="bullet"/>
      <w:lvlText w:val="•"/>
      <w:lvlJc w:val="left"/>
      <w:pPr>
        <w:ind w:left="5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3432BCD0">
      <w:start w:val="1"/>
      <w:numFmt w:val="bullet"/>
      <w:lvlText w:val="o"/>
      <w:lvlJc w:val="left"/>
      <w:pPr>
        <w:ind w:left="5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640D914">
      <w:start w:val="1"/>
      <w:numFmt w:val="bullet"/>
      <w:lvlText w:val="▪"/>
      <w:lvlJc w:val="left"/>
      <w:pPr>
        <w:ind w:left="6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4A77E51"/>
    <w:multiLevelType w:val="hybridMultilevel"/>
    <w:tmpl w:val="942A7BF8"/>
    <w:lvl w:ilvl="0" w:tplc="5BDC979E">
      <w:start w:val="1"/>
      <w:numFmt w:val="bullet"/>
      <w:lvlText w:val="-"/>
      <w:lvlJc w:val="left"/>
      <w:pPr>
        <w:ind w:left="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BD0ABFE">
      <w:start w:val="1"/>
      <w:numFmt w:val="bullet"/>
      <w:lvlText w:val="o"/>
      <w:lvlJc w:val="left"/>
      <w:pPr>
        <w:ind w:left="1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6164BA0">
      <w:start w:val="1"/>
      <w:numFmt w:val="bullet"/>
      <w:lvlText w:val="▪"/>
      <w:lvlJc w:val="left"/>
      <w:pPr>
        <w:ind w:left="2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8A0DACE">
      <w:start w:val="1"/>
      <w:numFmt w:val="bullet"/>
      <w:lvlText w:val="•"/>
      <w:lvlJc w:val="left"/>
      <w:pPr>
        <w:ind w:left="2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9002F38">
      <w:start w:val="1"/>
      <w:numFmt w:val="bullet"/>
      <w:lvlText w:val="o"/>
      <w:lvlJc w:val="left"/>
      <w:pPr>
        <w:ind w:left="3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DF65784">
      <w:start w:val="1"/>
      <w:numFmt w:val="bullet"/>
      <w:lvlText w:val="▪"/>
      <w:lvlJc w:val="left"/>
      <w:pPr>
        <w:ind w:left="4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5B2C8E0">
      <w:start w:val="1"/>
      <w:numFmt w:val="bullet"/>
      <w:lvlText w:val="•"/>
      <w:lvlJc w:val="left"/>
      <w:pPr>
        <w:ind w:left="5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4B4B628">
      <w:start w:val="1"/>
      <w:numFmt w:val="bullet"/>
      <w:lvlText w:val="o"/>
      <w:lvlJc w:val="left"/>
      <w:pPr>
        <w:ind w:left="5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BC066E0">
      <w:start w:val="1"/>
      <w:numFmt w:val="bullet"/>
      <w:lvlText w:val="▪"/>
      <w:lvlJc w:val="left"/>
      <w:pPr>
        <w:ind w:left="6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7D45537"/>
    <w:multiLevelType w:val="hybridMultilevel"/>
    <w:tmpl w:val="D18456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80C279D"/>
    <w:multiLevelType w:val="hybridMultilevel"/>
    <w:tmpl w:val="C9F2FD4A"/>
    <w:lvl w:ilvl="0" w:tplc="C0E6D542">
      <w:start w:val="1"/>
      <w:numFmt w:val="decimal"/>
      <w:lvlText w:val="%1."/>
      <w:lvlJc w:val="left"/>
      <w:pPr>
        <w:ind w:left="10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692CE32">
      <w:start w:val="1"/>
      <w:numFmt w:val="lowerLetter"/>
      <w:lvlText w:val="%2"/>
      <w:lvlJc w:val="left"/>
      <w:pPr>
        <w:ind w:left="16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484423C">
      <w:start w:val="1"/>
      <w:numFmt w:val="lowerRoman"/>
      <w:lvlText w:val="%3"/>
      <w:lvlJc w:val="left"/>
      <w:pPr>
        <w:ind w:left="2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BEC1F44">
      <w:start w:val="1"/>
      <w:numFmt w:val="decimal"/>
      <w:lvlText w:val="%4"/>
      <w:lvlJc w:val="left"/>
      <w:pPr>
        <w:ind w:left="30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FCC2F8">
      <w:start w:val="1"/>
      <w:numFmt w:val="lowerLetter"/>
      <w:lvlText w:val="%5"/>
      <w:lvlJc w:val="left"/>
      <w:pPr>
        <w:ind w:left="3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D5C5AA2">
      <w:start w:val="1"/>
      <w:numFmt w:val="lowerRoman"/>
      <w:lvlText w:val="%6"/>
      <w:lvlJc w:val="left"/>
      <w:pPr>
        <w:ind w:left="4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5FC3F30">
      <w:start w:val="1"/>
      <w:numFmt w:val="decimal"/>
      <w:lvlText w:val="%7"/>
      <w:lvlJc w:val="left"/>
      <w:pPr>
        <w:ind w:left="5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970FD96">
      <w:start w:val="1"/>
      <w:numFmt w:val="lowerLetter"/>
      <w:lvlText w:val="%8"/>
      <w:lvlJc w:val="left"/>
      <w:pPr>
        <w:ind w:left="5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BD29BA0">
      <w:start w:val="1"/>
      <w:numFmt w:val="lowerRoman"/>
      <w:lvlText w:val="%9"/>
      <w:lvlJc w:val="left"/>
      <w:pPr>
        <w:ind w:left="6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A462A6B"/>
    <w:multiLevelType w:val="hybridMultilevel"/>
    <w:tmpl w:val="11E49754"/>
    <w:lvl w:ilvl="0" w:tplc="07B28704">
      <w:start w:val="1"/>
      <w:numFmt w:val="bullet"/>
      <w:lvlText w:val="-"/>
      <w:lvlJc w:val="left"/>
      <w:pPr>
        <w:ind w:left="9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AD83EFC">
      <w:start w:val="1"/>
      <w:numFmt w:val="bullet"/>
      <w:lvlText w:val="o"/>
      <w:lvlJc w:val="left"/>
      <w:pPr>
        <w:ind w:left="1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B3289FE8">
      <w:start w:val="1"/>
      <w:numFmt w:val="bullet"/>
      <w:lvlText w:val="▪"/>
      <w:lvlJc w:val="left"/>
      <w:pPr>
        <w:ind w:left="2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CE4CB68">
      <w:start w:val="1"/>
      <w:numFmt w:val="bullet"/>
      <w:lvlText w:val="•"/>
      <w:lvlJc w:val="left"/>
      <w:pPr>
        <w:ind w:left="3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AA2117A">
      <w:start w:val="1"/>
      <w:numFmt w:val="bullet"/>
      <w:lvlText w:val="o"/>
      <w:lvlJc w:val="left"/>
      <w:pPr>
        <w:ind w:left="3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34CE78A">
      <w:start w:val="1"/>
      <w:numFmt w:val="bullet"/>
      <w:lvlText w:val="▪"/>
      <w:lvlJc w:val="left"/>
      <w:pPr>
        <w:ind w:left="4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592A35F8">
      <w:start w:val="1"/>
      <w:numFmt w:val="bullet"/>
      <w:lvlText w:val="•"/>
      <w:lvlJc w:val="left"/>
      <w:pPr>
        <w:ind w:left="5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58665E8">
      <w:start w:val="1"/>
      <w:numFmt w:val="bullet"/>
      <w:lvlText w:val="o"/>
      <w:lvlJc w:val="left"/>
      <w:pPr>
        <w:ind w:left="5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2008EBE">
      <w:start w:val="1"/>
      <w:numFmt w:val="bullet"/>
      <w:lvlText w:val="▪"/>
      <w:lvlJc w:val="left"/>
      <w:pPr>
        <w:ind w:left="6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DF03625"/>
    <w:multiLevelType w:val="hybridMultilevel"/>
    <w:tmpl w:val="AF247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E4AA6"/>
    <w:multiLevelType w:val="hybridMultilevel"/>
    <w:tmpl w:val="B9488F50"/>
    <w:lvl w:ilvl="0" w:tplc="60DEBA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724E8"/>
    <w:multiLevelType w:val="hybridMultilevel"/>
    <w:tmpl w:val="0C06C88C"/>
    <w:lvl w:ilvl="0" w:tplc="5D1C58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34D4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528B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728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7E8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969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A0E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1A3D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2A58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2567891"/>
    <w:multiLevelType w:val="hybridMultilevel"/>
    <w:tmpl w:val="3E465958"/>
    <w:lvl w:ilvl="0" w:tplc="F71C970E">
      <w:start w:val="5"/>
      <w:numFmt w:val="decimal"/>
      <w:lvlText w:val="%1."/>
      <w:lvlJc w:val="left"/>
      <w:pPr>
        <w:ind w:left="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C1AAE36">
      <w:start w:val="1"/>
      <w:numFmt w:val="lowerLetter"/>
      <w:lvlText w:val="%2"/>
      <w:lvlJc w:val="left"/>
      <w:pPr>
        <w:ind w:left="1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F100F74">
      <w:start w:val="1"/>
      <w:numFmt w:val="lowerRoman"/>
      <w:lvlText w:val="%3"/>
      <w:lvlJc w:val="left"/>
      <w:pPr>
        <w:ind w:left="2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DF6B7AE">
      <w:start w:val="1"/>
      <w:numFmt w:val="decimal"/>
      <w:lvlText w:val="%4"/>
      <w:lvlJc w:val="left"/>
      <w:pPr>
        <w:ind w:left="3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89AED3C">
      <w:start w:val="1"/>
      <w:numFmt w:val="lowerLetter"/>
      <w:lvlText w:val="%5"/>
      <w:lvlJc w:val="left"/>
      <w:pPr>
        <w:ind w:left="4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B58C8E8">
      <w:start w:val="1"/>
      <w:numFmt w:val="lowerRoman"/>
      <w:lvlText w:val="%6"/>
      <w:lvlJc w:val="left"/>
      <w:pPr>
        <w:ind w:left="4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160741C">
      <w:start w:val="1"/>
      <w:numFmt w:val="decimal"/>
      <w:lvlText w:val="%7"/>
      <w:lvlJc w:val="left"/>
      <w:pPr>
        <w:ind w:left="5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480B9DA">
      <w:start w:val="1"/>
      <w:numFmt w:val="lowerLetter"/>
      <w:lvlText w:val="%8"/>
      <w:lvlJc w:val="left"/>
      <w:pPr>
        <w:ind w:left="6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2FE0106">
      <w:start w:val="1"/>
      <w:numFmt w:val="lowerRoman"/>
      <w:lvlText w:val="%9"/>
      <w:lvlJc w:val="left"/>
      <w:pPr>
        <w:ind w:left="6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38900C2"/>
    <w:multiLevelType w:val="hybridMultilevel"/>
    <w:tmpl w:val="65E2F2EE"/>
    <w:lvl w:ilvl="0" w:tplc="1F4E6CA0">
      <w:start w:val="1"/>
      <w:numFmt w:val="bullet"/>
      <w:lvlText w:val="-"/>
      <w:lvlJc w:val="left"/>
      <w:pPr>
        <w:ind w:left="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BC40531C">
      <w:start w:val="1"/>
      <w:numFmt w:val="bullet"/>
      <w:lvlText w:val="o"/>
      <w:lvlJc w:val="left"/>
      <w:pPr>
        <w:ind w:left="18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13C760C">
      <w:start w:val="1"/>
      <w:numFmt w:val="bullet"/>
      <w:lvlText w:val="▪"/>
      <w:lvlJc w:val="left"/>
      <w:pPr>
        <w:ind w:left="26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2FC531A">
      <w:start w:val="1"/>
      <w:numFmt w:val="bullet"/>
      <w:lvlText w:val="•"/>
      <w:lvlJc w:val="left"/>
      <w:pPr>
        <w:ind w:left="33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DEC7D8C">
      <w:start w:val="1"/>
      <w:numFmt w:val="bullet"/>
      <w:lvlText w:val="o"/>
      <w:lvlJc w:val="left"/>
      <w:pPr>
        <w:ind w:left="40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F9085944">
      <w:start w:val="1"/>
      <w:numFmt w:val="bullet"/>
      <w:lvlText w:val="▪"/>
      <w:lvlJc w:val="left"/>
      <w:pPr>
        <w:ind w:left="47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81ADDD4">
      <w:start w:val="1"/>
      <w:numFmt w:val="bullet"/>
      <w:lvlText w:val="•"/>
      <w:lvlJc w:val="left"/>
      <w:pPr>
        <w:ind w:left="54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EC0C3A4">
      <w:start w:val="1"/>
      <w:numFmt w:val="bullet"/>
      <w:lvlText w:val="o"/>
      <w:lvlJc w:val="left"/>
      <w:pPr>
        <w:ind w:left="62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52A6C00">
      <w:start w:val="1"/>
      <w:numFmt w:val="bullet"/>
      <w:lvlText w:val="▪"/>
      <w:lvlJc w:val="left"/>
      <w:pPr>
        <w:ind w:left="6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8806CBD"/>
    <w:multiLevelType w:val="hybridMultilevel"/>
    <w:tmpl w:val="D8060952"/>
    <w:lvl w:ilvl="0" w:tplc="014619A8">
      <w:start w:val="1"/>
      <w:numFmt w:val="bullet"/>
      <w:lvlText w:val="-"/>
      <w:lvlJc w:val="left"/>
      <w:pPr>
        <w:ind w:left="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D0A0856">
      <w:start w:val="1"/>
      <w:numFmt w:val="bullet"/>
      <w:lvlText w:val="o"/>
      <w:lvlJc w:val="left"/>
      <w:pPr>
        <w:ind w:left="1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98039CE">
      <w:start w:val="1"/>
      <w:numFmt w:val="bullet"/>
      <w:lvlText w:val="▪"/>
      <w:lvlJc w:val="left"/>
      <w:pPr>
        <w:ind w:left="2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B2E3530">
      <w:start w:val="1"/>
      <w:numFmt w:val="bullet"/>
      <w:lvlText w:val="•"/>
      <w:lvlJc w:val="left"/>
      <w:pPr>
        <w:ind w:left="3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BB2E960">
      <w:start w:val="1"/>
      <w:numFmt w:val="bullet"/>
      <w:lvlText w:val="o"/>
      <w:lvlJc w:val="left"/>
      <w:pPr>
        <w:ind w:left="3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C52659E">
      <w:start w:val="1"/>
      <w:numFmt w:val="bullet"/>
      <w:lvlText w:val="▪"/>
      <w:lvlJc w:val="left"/>
      <w:pPr>
        <w:ind w:left="46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CFEC080">
      <w:start w:val="1"/>
      <w:numFmt w:val="bullet"/>
      <w:lvlText w:val="•"/>
      <w:lvlJc w:val="left"/>
      <w:pPr>
        <w:ind w:left="53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072752A">
      <w:start w:val="1"/>
      <w:numFmt w:val="bullet"/>
      <w:lvlText w:val="o"/>
      <w:lvlJc w:val="left"/>
      <w:pPr>
        <w:ind w:left="60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88AD128">
      <w:start w:val="1"/>
      <w:numFmt w:val="bullet"/>
      <w:lvlText w:val="▪"/>
      <w:lvlJc w:val="left"/>
      <w:pPr>
        <w:ind w:left="67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BA93612"/>
    <w:multiLevelType w:val="hybridMultilevel"/>
    <w:tmpl w:val="1906393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CBF617C"/>
    <w:multiLevelType w:val="hybridMultilevel"/>
    <w:tmpl w:val="5D70143A"/>
    <w:lvl w:ilvl="0" w:tplc="E45E9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C065ED5"/>
    <w:multiLevelType w:val="multilevel"/>
    <w:tmpl w:val="0C383E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6D4425EA"/>
    <w:multiLevelType w:val="hybridMultilevel"/>
    <w:tmpl w:val="55B8D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756BC"/>
    <w:multiLevelType w:val="hybridMultilevel"/>
    <w:tmpl w:val="89DAF62C"/>
    <w:lvl w:ilvl="0" w:tplc="0CA0CC0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78B47229"/>
    <w:multiLevelType w:val="hybridMultilevel"/>
    <w:tmpl w:val="CC8E133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5"/>
  </w:num>
  <w:num w:numId="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"/>
  </w:num>
  <w:num w:numId="11">
    <w:abstractNumId w:val="0"/>
  </w:num>
  <w:num w:numId="12">
    <w:abstractNumId w:val="17"/>
  </w:num>
  <w:num w:numId="13">
    <w:abstractNumId w:val="8"/>
  </w:num>
  <w:num w:numId="14">
    <w:abstractNumId w:val="11"/>
  </w:num>
  <w:num w:numId="15">
    <w:abstractNumId w:val="20"/>
  </w:num>
  <w:num w:numId="16">
    <w:abstractNumId w:val="5"/>
  </w:num>
  <w:num w:numId="17">
    <w:abstractNumId w:val="18"/>
  </w:num>
  <w:num w:numId="18">
    <w:abstractNumId w:val="21"/>
  </w:num>
  <w:num w:numId="19">
    <w:abstractNumId w:val="12"/>
  </w:num>
  <w:num w:numId="20">
    <w:abstractNumId w:val="22"/>
  </w:num>
  <w:num w:numId="21">
    <w:abstractNumId w:val="2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52"/>
    <w:rsid w:val="000345FF"/>
    <w:rsid w:val="000A603A"/>
    <w:rsid w:val="000C2B4C"/>
    <w:rsid w:val="00115891"/>
    <w:rsid w:val="001626D8"/>
    <w:rsid w:val="00174AB8"/>
    <w:rsid w:val="0018484D"/>
    <w:rsid w:val="001C0BF8"/>
    <w:rsid w:val="00257AAA"/>
    <w:rsid w:val="002908AC"/>
    <w:rsid w:val="002E40C9"/>
    <w:rsid w:val="002E73C3"/>
    <w:rsid w:val="00323CAC"/>
    <w:rsid w:val="003967D0"/>
    <w:rsid w:val="003D21AC"/>
    <w:rsid w:val="003D3011"/>
    <w:rsid w:val="00431857"/>
    <w:rsid w:val="004718C7"/>
    <w:rsid w:val="00474B55"/>
    <w:rsid w:val="004E0F96"/>
    <w:rsid w:val="00595848"/>
    <w:rsid w:val="00596E48"/>
    <w:rsid w:val="005E63E4"/>
    <w:rsid w:val="00726045"/>
    <w:rsid w:val="0076763F"/>
    <w:rsid w:val="0084446B"/>
    <w:rsid w:val="00852101"/>
    <w:rsid w:val="008D0661"/>
    <w:rsid w:val="009828C1"/>
    <w:rsid w:val="0098608B"/>
    <w:rsid w:val="009B01CA"/>
    <w:rsid w:val="009E4136"/>
    <w:rsid w:val="009F71B8"/>
    <w:rsid w:val="00A04F65"/>
    <w:rsid w:val="00A5293A"/>
    <w:rsid w:val="00A847D5"/>
    <w:rsid w:val="00AB2C96"/>
    <w:rsid w:val="00AC7BE8"/>
    <w:rsid w:val="00AF0233"/>
    <w:rsid w:val="00B23952"/>
    <w:rsid w:val="00B34D67"/>
    <w:rsid w:val="00BA0435"/>
    <w:rsid w:val="00BB3568"/>
    <w:rsid w:val="00CE7B88"/>
    <w:rsid w:val="00E173A1"/>
    <w:rsid w:val="00E22839"/>
    <w:rsid w:val="00E47B18"/>
    <w:rsid w:val="00F462C4"/>
    <w:rsid w:val="00F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D5EE"/>
  <w15:chartTrackingRefBased/>
  <w15:docId w15:val="{F08C017C-5A1D-45D7-AFC2-106E480E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E8"/>
    <w:pPr>
      <w:spacing w:after="5" w:line="247" w:lineRule="auto"/>
      <w:ind w:left="186" w:right="230" w:hanging="1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3">
    <w:name w:val="heading 3"/>
    <w:basedOn w:val="a"/>
    <w:link w:val="30"/>
    <w:uiPriority w:val="9"/>
    <w:qFormat/>
    <w:rsid w:val="00E173A1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D67"/>
    <w:pPr>
      <w:ind w:left="720"/>
      <w:contextualSpacing/>
    </w:pPr>
  </w:style>
  <w:style w:type="paragraph" w:styleId="a4">
    <w:name w:val="Normal (Web)"/>
    <w:aliases w:val="Обычный (Web)1"/>
    <w:basedOn w:val="a"/>
    <w:uiPriority w:val="99"/>
    <w:unhideWhenUsed/>
    <w:rsid w:val="0018484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5">
    <w:name w:val="Hyperlink"/>
    <w:basedOn w:val="a0"/>
    <w:uiPriority w:val="99"/>
    <w:unhideWhenUsed/>
    <w:rsid w:val="00A04F65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173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584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Subtitle"/>
    <w:basedOn w:val="a"/>
    <w:link w:val="a9"/>
    <w:qFormat/>
    <w:rsid w:val="00E47B18"/>
    <w:pPr>
      <w:spacing w:after="0" w:line="240" w:lineRule="auto"/>
      <w:ind w:left="0" w:right="0" w:firstLine="0"/>
      <w:jc w:val="center"/>
    </w:pPr>
    <w:rPr>
      <w:rFonts w:eastAsia="Calibri"/>
      <w:b/>
      <w:bCs/>
      <w:color w:val="auto"/>
      <w:sz w:val="36"/>
      <w:szCs w:val="36"/>
    </w:rPr>
  </w:style>
  <w:style w:type="character" w:customStyle="1" w:styleId="a9">
    <w:name w:val="Подзаголовок Знак"/>
    <w:basedOn w:val="a0"/>
    <w:link w:val="a8"/>
    <w:rsid w:val="00E47B18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descr">
    <w:name w:val="descr"/>
    <w:basedOn w:val="a0"/>
    <w:rsid w:val="00E47B18"/>
  </w:style>
  <w:style w:type="character" w:customStyle="1" w:styleId="apple-converted-space">
    <w:name w:val="apple-converted-space"/>
    <w:basedOn w:val="a0"/>
    <w:rsid w:val="00E47B18"/>
  </w:style>
  <w:style w:type="character" w:customStyle="1" w:styleId="1">
    <w:name w:val="Верхний колонтитул1"/>
    <w:basedOn w:val="a0"/>
    <w:rsid w:val="00E47B18"/>
  </w:style>
  <w:style w:type="character" w:customStyle="1" w:styleId="views">
    <w:name w:val="views"/>
    <w:basedOn w:val="a0"/>
    <w:rsid w:val="00E47B18"/>
  </w:style>
  <w:style w:type="table" w:styleId="aa">
    <w:name w:val="Table Grid"/>
    <w:basedOn w:val="a1"/>
    <w:uiPriority w:val="39"/>
    <w:rsid w:val="00FE3E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pages/turiz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онкие сплошные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705CD-3975-4FF0-9DB9-CB239866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2020-05-22T08:49:00Z</cp:lastPrinted>
  <dcterms:created xsi:type="dcterms:W3CDTF">2021-02-10T11:31:00Z</dcterms:created>
  <dcterms:modified xsi:type="dcterms:W3CDTF">2021-02-10T11:31:00Z</dcterms:modified>
</cp:coreProperties>
</file>