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4002"/>
        <w:gridCol w:w="3680"/>
      </w:tblGrid>
      <w:tr w:rsidR="002C7D17" w:rsidRPr="00736DA8" w14:paraId="75FE2858" w14:textId="77777777" w:rsidTr="002C7D17">
        <w:tc>
          <w:tcPr>
            <w:tcW w:w="9345" w:type="dxa"/>
            <w:gridSpan w:val="3"/>
          </w:tcPr>
          <w:p w14:paraId="77168537" w14:textId="77777777" w:rsidR="002C7D17" w:rsidRPr="00736DA8" w:rsidRDefault="002C7D17" w:rsidP="002C7D17">
            <w:pPr>
              <w:spacing w:after="0" w:line="240" w:lineRule="auto"/>
              <w:ind w:right="21"/>
              <w:jc w:val="center"/>
              <w:rPr>
                <w:rFonts w:ascii="Bookman Old Style" w:hAnsi="Bookman Old Style"/>
                <w:b/>
                <w:caps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b/>
                <w:sz w:val="18"/>
                <w:szCs w:val="18"/>
              </w:rPr>
              <w:t xml:space="preserve">ПЕРЕЧЕНЬ </w:t>
            </w:r>
            <w:r w:rsidRPr="00736DA8">
              <w:rPr>
                <w:rFonts w:ascii="Bookman Old Style" w:hAnsi="Bookman Old Style"/>
                <w:b/>
                <w:caps/>
                <w:sz w:val="18"/>
                <w:szCs w:val="18"/>
              </w:rPr>
              <w:t>вопросов для проведения публичных консультаций</w:t>
            </w:r>
          </w:p>
          <w:p w14:paraId="72244F2B" w14:textId="153066EC" w:rsidR="002C7D17" w:rsidRPr="00736DA8" w:rsidRDefault="007B04E1" w:rsidP="007B04E1">
            <w:pPr>
              <w:spacing w:after="0" w:line="240" w:lineRule="auto"/>
              <w:ind w:right="23" w:firstLine="70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B04E1">
              <w:rPr>
                <w:rFonts w:ascii="Bookman Old Style" w:hAnsi="Bookman Old Style"/>
                <w:sz w:val="18"/>
                <w:szCs w:val="18"/>
              </w:rPr>
              <w:t xml:space="preserve">Постановление Администрации Первомайского района от </w:t>
            </w:r>
            <w:r>
              <w:rPr>
                <w:rFonts w:ascii="Bookman Old Style" w:hAnsi="Bookman Old Style"/>
                <w:sz w:val="18"/>
                <w:szCs w:val="18"/>
              </w:rPr>
              <w:t>02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>.10.202</w:t>
            </w:r>
            <w:r>
              <w:rPr>
                <w:rFonts w:ascii="Bookman Old Style" w:hAnsi="Bookman Old Style"/>
                <w:sz w:val="18"/>
                <w:szCs w:val="18"/>
              </w:rPr>
              <w:t>0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 xml:space="preserve"> № 212</w:t>
            </w:r>
            <w:r>
              <w:rPr>
                <w:rFonts w:ascii="Bookman Old Style" w:hAnsi="Bookman Old Style"/>
                <w:sz w:val="18"/>
                <w:szCs w:val="18"/>
              </w:rPr>
              <w:t>а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 xml:space="preserve"> "Об утверждении </w:t>
            </w:r>
            <w:r w:rsidR="002204B2">
              <w:rPr>
                <w:rFonts w:ascii="Bookman Old Style" w:hAnsi="Bookman Old Style"/>
                <w:sz w:val="18"/>
                <w:szCs w:val="18"/>
              </w:rPr>
              <w:t>Порядка предоставления субсидии на реализацию мероприятий по развитию рыбохозяйственного комплекса</w:t>
            </w:r>
            <w:r w:rsidRPr="007B04E1">
              <w:rPr>
                <w:rFonts w:ascii="Bookman Old Style" w:hAnsi="Bookman Old Style"/>
                <w:sz w:val="18"/>
                <w:szCs w:val="18"/>
              </w:rPr>
              <w:t>»</w:t>
            </w:r>
          </w:p>
        </w:tc>
      </w:tr>
      <w:tr w:rsidR="002C7D17" w:rsidRPr="00736DA8" w14:paraId="2DE7D8C0" w14:textId="77777777" w:rsidTr="002C7D17">
        <w:trPr>
          <w:trHeight w:val="171"/>
        </w:trPr>
        <w:tc>
          <w:tcPr>
            <w:tcW w:w="1663" w:type="dxa"/>
            <w:vMerge w:val="restart"/>
          </w:tcPr>
          <w:p w14:paraId="325E9E66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Контактная информация о заявителе</w:t>
            </w:r>
          </w:p>
        </w:tc>
        <w:tc>
          <w:tcPr>
            <w:tcW w:w="4002" w:type="dxa"/>
          </w:tcPr>
          <w:p w14:paraId="72EF6E37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680" w:type="dxa"/>
          </w:tcPr>
          <w:p w14:paraId="666438E7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03D0EE5E" w14:textId="77777777" w:rsidTr="002C7D17">
        <w:trPr>
          <w:trHeight w:val="196"/>
        </w:trPr>
        <w:tc>
          <w:tcPr>
            <w:tcW w:w="1663" w:type="dxa"/>
            <w:vMerge/>
          </w:tcPr>
          <w:p w14:paraId="327307A1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01F88914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ФИО руководителя</w:t>
            </w:r>
          </w:p>
        </w:tc>
        <w:tc>
          <w:tcPr>
            <w:tcW w:w="3680" w:type="dxa"/>
          </w:tcPr>
          <w:p w14:paraId="36AF72B9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7CA20EE2" w14:textId="77777777" w:rsidTr="002C7D17">
        <w:tc>
          <w:tcPr>
            <w:tcW w:w="1663" w:type="dxa"/>
            <w:vMerge/>
          </w:tcPr>
          <w:p w14:paraId="01553763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3D3A7D06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Сфера деятельности</w:t>
            </w:r>
          </w:p>
        </w:tc>
        <w:tc>
          <w:tcPr>
            <w:tcW w:w="3680" w:type="dxa"/>
          </w:tcPr>
          <w:p w14:paraId="07DB2188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4684E319" w14:textId="77777777" w:rsidTr="002C7D17">
        <w:trPr>
          <w:trHeight w:val="70"/>
        </w:trPr>
        <w:tc>
          <w:tcPr>
            <w:tcW w:w="1663" w:type="dxa"/>
            <w:vMerge/>
          </w:tcPr>
          <w:p w14:paraId="7021E1F2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5EE5E5D7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Номер контактного телефона</w:t>
            </w:r>
          </w:p>
        </w:tc>
        <w:tc>
          <w:tcPr>
            <w:tcW w:w="3680" w:type="dxa"/>
          </w:tcPr>
          <w:p w14:paraId="34AF5CB9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14AC8EDD" w14:textId="77777777" w:rsidTr="002C7D17">
        <w:trPr>
          <w:trHeight w:val="144"/>
        </w:trPr>
        <w:tc>
          <w:tcPr>
            <w:tcW w:w="1663" w:type="dxa"/>
            <w:vMerge/>
          </w:tcPr>
          <w:p w14:paraId="73091144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3DE86014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Почтовый адрес</w:t>
            </w:r>
          </w:p>
        </w:tc>
        <w:tc>
          <w:tcPr>
            <w:tcW w:w="3680" w:type="dxa"/>
          </w:tcPr>
          <w:p w14:paraId="16BABB35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  <w:tr w:rsidR="002C7D17" w:rsidRPr="00736DA8" w14:paraId="1EB27862" w14:textId="77777777" w:rsidTr="002C7D17">
        <w:trPr>
          <w:trHeight w:val="70"/>
        </w:trPr>
        <w:tc>
          <w:tcPr>
            <w:tcW w:w="1663" w:type="dxa"/>
            <w:vMerge/>
          </w:tcPr>
          <w:p w14:paraId="3AF16703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002" w:type="dxa"/>
          </w:tcPr>
          <w:p w14:paraId="5A09B6CE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Адрес электронной почты</w:t>
            </w:r>
          </w:p>
        </w:tc>
        <w:tc>
          <w:tcPr>
            <w:tcW w:w="3680" w:type="dxa"/>
          </w:tcPr>
          <w:p w14:paraId="41B6D913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6C979B77" w14:textId="77777777" w:rsidTr="002C7D17">
        <w:trPr>
          <w:trHeight w:val="101"/>
        </w:trPr>
        <w:tc>
          <w:tcPr>
            <w:tcW w:w="9345" w:type="dxa"/>
            <w:gridSpan w:val="3"/>
          </w:tcPr>
          <w:p w14:paraId="3FC11035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Вопросы и предложения</w:t>
            </w:r>
          </w:p>
        </w:tc>
      </w:tr>
      <w:tr w:rsidR="002C7D17" w:rsidRPr="00736DA8" w14:paraId="6B9673F3" w14:textId="77777777" w:rsidTr="002C7D17">
        <w:trPr>
          <w:trHeight w:val="509"/>
        </w:trPr>
        <w:tc>
          <w:tcPr>
            <w:tcW w:w="5665" w:type="dxa"/>
            <w:gridSpan w:val="2"/>
          </w:tcPr>
          <w:p w14:paraId="0F3418BF" w14:textId="77777777" w:rsidR="002C7D17" w:rsidRPr="00736DA8" w:rsidRDefault="002C7D17" w:rsidP="002C7D17">
            <w:pPr>
              <w:pStyle w:val="ConsPlusNonformat"/>
              <w:ind w:firstLine="72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>1. Какими Вы видите сильные и слабые стороны действующего правового регулирования? Какие последствия могут возникнуть в случае, если будет сохраняться текущее регулирование?</w:t>
            </w:r>
          </w:p>
        </w:tc>
        <w:tc>
          <w:tcPr>
            <w:tcW w:w="3680" w:type="dxa"/>
          </w:tcPr>
          <w:p w14:paraId="5CA61C3F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1628259B" w14:textId="77777777" w:rsidTr="002C7D17">
        <w:trPr>
          <w:trHeight w:val="509"/>
        </w:trPr>
        <w:tc>
          <w:tcPr>
            <w:tcW w:w="5665" w:type="dxa"/>
            <w:gridSpan w:val="2"/>
          </w:tcPr>
          <w:p w14:paraId="05EB3408" w14:textId="77777777" w:rsidR="002C7D17" w:rsidRPr="00736DA8" w:rsidRDefault="002C7D17" w:rsidP="002C7D17">
            <w:pPr>
              <w:pStyle w:val="ConsPlusNonformat"/>
              <w:ind w:firstLine="72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>2. Какие положения действующего нормативного правового акта создают необоснованные административные барьеры для субъектов предпринимательской деятельности? В чем это проявляется?</w:t>
            </w:r>
          </w:p>
        </w:tc>
        <w:tc>
          <w:tcPr>
            <w:tcW w:w="3680" w:type="dxa"/>
          </w:tcPr>
          <w:p w14:paraId="2B37C909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113ED211" w14:textId="77777777" w:rsidTr="002C7D17">
        <w:trPr>
          <w:trHeight w:val="509"/>
        </w:trPr>
        <w:tc>
          <w:tcPr>
            <w:tcW w:w="5665" w:type="dxa"/>
            <w:gridSpan w:val="2"/>
          </w:tcPr>
          <w:p w14:paraId="1D375BCA" w14:textId="77777777" w:rsidR="002C7D17" w:rsidRPr="00736DA8" w:rsidRDefault="002C7D17" w:rsidP="002C7D17">
            <w:pPr>
              <w:pStyle w:val="ConsPlusNonformat"/>
              <w:ind w:firstLine="720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>3. Оцените, насколько полно и точно отражены обязанности, ответственность субъектов предпринимательской деятельности, а также насколько понятно сформулированы административные процедуры, реализуемые исполнительными органами государственной власти, насколько точно и недвусмысленно прописаны властные полномочия?</w:t>
            </w:r>
          </w:p>
        </w:tc>
        <w:tc>
          <w:tcPr>
            <w:tcW w:w="3680" w:type="dxa"/>
          </w:tcPr>
          <w:p w14:paraId="6FC91BDD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272446B9" w14:textId="77777777" w:rsidTr="002C7D17">
        <w:trPr>
          <w:trHeight w:val="509"/>
        </w:trPr>
        <w:tc>
          <w:tcPr>
            <w:tcW w:w="5665" w:type="dxa"/>
            <w:gridSpan w:val="2"/>
          </w:tcPr>
          <w:p w14:paraId="320D957E" w14:textId="77777777" w:rsidR="002C7D17" w:rsidRPr="00736DA8" w:rsidRDefault="002C7D17" w:rsidP="002C7D17">
            <w:pPr>
              <w:pStyle w:val="ConsPlusNonformat"/>
              <w:ind w:firstLine="72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 xml:space="preserve">4.  Какие конкретные положения действующего нормативного правового акта </w:t>
            </w:r>
            <w:r w:rsidRPr="00736DA8">
              <w:rPr>
                <w:rFonts w:ascii="Bookman Old Style" w:hAnsi="Bookman Old Style" w:cs="Times New Roman"/>
                <w:spacing w:val="-4"/>
                <w:sz w:val="18"/>
                <w:szCs w:val="18"/>
              </w:rPr>
              <w:t>необоснованно затрудняют ведение предпринимательской</w:t>
            </w: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 xml:space="preserve"> деятельности? Приведите обоснования по каждому указанному положению и по возможности оцените его влияние количественно (в денежных средствах или трудозатратах (человеко-часах), потраченных на выполнение требований, и т.п.).</w:t>
            </w:r>
          </w:p>
        </w:tc>
        <w:tc>
          <w:tcPr>
            <w:tcW w:w="3680" w:type="dxa"/>
          </w:tcPr>
          <w:p w14:paraId="4E2CC8E8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4A9A53D4" w14:textId="77777777" w:rsidTr="002C7D17">
        <w:trPr>
          <w:trHeight w:val="509"/>
        </w:trPr>
        <w:tc>
          <w:tcPr>
            <w:tcW w:w="5665" w:type="dxa"/>
            <w:gridSpan w:val="2"/>
          </w:tcPr>
          <w:p w14:paraId="35B9E3E6" w14:textId="77777777" w:rsidR="002C7D17" w:rsidRPr="00736DA8" w:rsidRDefault="002C7D17" w:rsidP="002C7D17">
            <w:pPr>
              <w:pStyle w:val="ConsPlusNonformat"/>
              <w:ind w:firstLine="720"/>
              <w:jc w:val="both"/>
              <w:rPr>
                <w:rFonts w:ascii="Bookman Old Style" w:hAnsi="Bookman Old Style" w:cs="Times New Roman"/>
                <w:sz w:val="18"/>
                <w:szCs w:val="18"/>
              </w:rPr>
            </w:pP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t xml:space="preserve">5. Какие изменения Вы могли бы предложить по сравнению </w:t>
            </w:r>
            <w:r w:rsidRPr="00736DA8">
              <w:rPr>
                <w:rFonts w:ascii="Bookman Old Style" w:hAnsi="Bookman Old Style" w:cs="Times New Roman"/>
                <w:sz w:val="18"/>
                <w:szCs w:val="18"/>
              </w:rPr>
              <w:br/>
              <w:t>с действующим правовым регулированием? Считаете ли Вы, что нормы нормативного правового акта не соответствуют (противоречат) иным действующим нормативным правовым актам? Если «Да», пожалуйста, укажите нормы/ нормативные правовые акты.</w:t>
            </w:r>
          </w:p>
        </w:tc>
        <w:tc>
          <w:tcPr>
            <w:tcW w:w="3680" w:type="dxa"/>
          </w:tcPr>
          <w:p w14:paraId="3768CD57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72181281" w14:textId="77777777" w:rsidTr="002C7D17">
        <w:trPr>
          <w:trHeight w:val="509"/>
        </w:trPr>
        <w:tc>
          <w:tcPr>
            <w:tcW w:w="5665" w:type="dxa"/>
            <w:gridSpan w:val="2"/>
          </w:tcPr>
          <w:p w14:paraId="1D8EC1F6" w14:textId="77777777" w:rsidR="002C7D17" w:rsidRPr="00736DA8" w:rsidRDefault="002C7D17" w:rsidP="002C7D17">
            <w:pPr>
              <w:pStyle w:val="a5"/>
              <w:ind w:left="0" w:firstLine="70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 xml:space="preserve">6. Считаете ли Вы нормы данного нормативного правового акта ясными </w:t>
            </w:r>
            <w:r w:rsidRPr="00736DA8">
              <w:rPr>
                <w:rFonts w:ascii="Bookman Old Style" w:hAnsi="Bookman Old Style"/>
                <w:sz w:val="18"/>
                <w:szCs w:val="18"/>
              </w:rPr>
              <w:br/>
              <w:t>и однозначными для понимания? (Если «Нет», то укажите неоднозначность норм, установленных в нормативном правовом акте).</w:t>
            </w:r>
          </w:p>
        </w:tc>
        <w:tc>
          <w:tcPr>
            <w:tcW w:w="3680" w:type="dxa"/>
          </w:tcPr>
          <w:p w14:paraId="08B3BAF6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C7D17" w:rsidRPr="00736DA8" w14:paraId="74EA5D9D" w14:textId="77777777" w:rsidTr="002C7D17">
        <w:trPr>
          <w:trHeight w:val="509"/>
        </w:trPr>
        <w:tc>
          <w:tcPr>
            <w:tcW w:w="5665" w:type="dxa"/>
            <w:gridSpan w:val="2"/>
          </w:tcPr>
          <w:p w14:paraId="208AE656" w14:textId="77777777" w:rsidR="002C7D17" w:rsidRPr="00736DA8" w:rsidRDefault="002C7D17" w:rsidP="002C7D17">
            <w:pPr>
              <w:pStyle w:val="a5"/>
              <w:ind w:left="0" w:firstLine="709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36DA8">
              <w:rPr>
                <w:rFonts w:ascii="Bookman Old Style" w:hAnsi="Bookman Old Style"/>
                <w:sz w:val="18"/>
                <w:szCs w:val="18"/>
              </w:rPr>
              <w:t>7. Иные предложения и замечания, которые, по Вашему мнению, целесообразно учесть при проведении экспертизы действующего нормативного правового акта.</w:t>
            </w:r>
          </w:p>
        </w:tc>
        <w:tc>
          <w:tcPr>
            <w:tcW w:w="3680" w:type="dxa"/>
          </w:tcPr>
          <w:p w14:paraId="0BB3344E" w14:textId="77777777" w:rsidR="002C7D17" w:rsidRPr="00736DA8" w:rsidRDefault="002C7D17" w:rsidP="002C7D17">
            <w:pPr>
              <w:spacing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5E164299" w14:textId="77777777" w:rsidR="002C7D17" w:rsidRPr="002C7D17" w:rsidRDefault="002C7D17" w:rsidP="002C7D17">
      <w:pPr>
        <w:rPr>
          <w:lang w:eastAsia="ru-RU"/>
        </w:rPr>
      </w:pPr>
    </w:p>
    <w:p w14:paraId="1705DD72" w14:textId="65C31BDA" w:rsidR="002C7D17" w:rsidRPr="00736DA8" w:rsidRDefault="002C7D17" w:rsidP="002C7D17">
      <w:pPr>
        <w:pStyle w:val="a3"/>
        <w:ind w:right="21" w:firstLine="708"/>
        <w:rPr>
          <w:rFonts w:ascii="Bookman Old Style" w:hAnsi="Bookman Old Style" w:cs="Times New Roman"/>
          <w:b/>
          <w:sz w:val="22"/>
          <w:szCs w:val="22"/>
          <w:u w:val="single"/>
        </w:rPr>
      </w:pP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Пожалуйста, заполните и направьте данную форму в срок не позднее </w:t>
      </w:r>
      <w:r w:rsidR="00C82814">
        <w:rPr>
          <w:rFonts w:ascii="Bookman Old Style" w:hAnsi="Bookman Old Style" w:cs="Times New Roman"/>
          <w:b/>
          <w:sz w:val="22"/>
          <w:szCs w:val="22"/>
        </w:rPr>
        <w:t>02</w:t>
      </w: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 </w:t>
      </w:r>
      <w:r w:rsidR="00C82814">
        <w:rPr>
          <w:rFonts w:ascii="Bookman Old Style" w:hAnsi="Bookman Old Style" w:cs="Times New Roman"/>
          <w:b/>
          <w:sz w:val="22"/>
          <w:szCs w:val="22"/>
        </w:rPr>
        <w:t>августа</w:t>
      </w: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 202</w:t>
      </w:r>
      <w:r w:rsidR="00C82814">
        <w:rPr>
          <w:rFonts w:ascii="Bookman Old Style" w:hAnsi="Bookman Old Style" w:cs="Times New Roman"/>
          <w:b/>
          <w:sz w:val="22"/>
          <w:szCs w:val="22"/>
        </w:rPr>
        <w:t>4</w:t>
      </w: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 года </w:t>
      </w:r>
      <w:r w:rsidRPr="00736DA8">
        <w:rPr>
          <w:rFonts w:ascii="Bookman Old Style" w:hAnsi="Bookman Old Style" w:cs="Times New Roman"/>
          <w:b/>
          <w:sz w:val="22"/>
          <w:szCs w:val="22"/>
          <w:u w:val="single"/>
        </w:rPr>
        <w:t xml:space="preserve">по электронной почте на адреса: </w:t>
      </w:r>
      <w:r w:rsidRPr="00736DA8">
        <w:rPr>
          <w:rStyle w:val="apple-converted-space"/>
          <w:rFonts w:ascii="Bookman Old Style" w:hAnsi="Bookman Old Style" w:cs="Times New Roman"/>
          <w:b/>
          <w:color w:val="000000"/>
          <w:sz w:val="22"/>
          <w:szCs w:val="22"/>
          <w:shd w:val="clear" w:color="auto" w:fill="FFFFFF"/>
        </w:rPr>
        <w:t> </w:t>
      </w:r>
      <w:hyperlink r:id="rId6" w:history="1"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  <w:lang w:val="en-US"/>
          </w:rPr>
          <w:t>economy</w:t>
        </w:r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</w:rPr>
          <w:t>.</w:t>
        </w:r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  <w:lang w:val="en-US"/>
          </w:rPr>
          <w:t>pmr</w:t>
        </w:r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</w:rPr>
          <w:t>@mail.</w:t>
        </w:r>
        <w:r w:rsidRPr="00736DA8">
          <w:rPr>
            <w:rStyle w:val="a4"/>
            <w:rFonts w:ascii="Bookman Old Style" w:hAnsi="Bookman Old Style" w:cs="Times New Roman"/>
            <w:b/>
            <w:sz w:val="22"/>
            <w:szCs w:val="22"/>
            <w:lang w:val="en-US"/>
          </w:rPr>
          <w:t>ru</w:t>
        </w:r>
      </w:hyperlink>
      <w:r w:rsidRPr="00736DA8">
        <w:rPr>
          <w:rFonts w:ascii="Bookman Old Style" w:hAnsi="Bookman Old Style" w:cs="Times New Roman"/>
          <w:b/>
          <w:sz w:val="22"/>
          <w:szCs w:val="22"/>
          <w:u w:val="single"/>
        </w:rPr>
        <w:t>, или на бумажном носителе</w:t>
      </w:r>
      <w:r w:rsidRPr="00736DA8">
        <w:rPr>
          <w:rFonts w:ascii="Bookman Old Style" w:hAnsi="Bookman Old Style" w:cs="Times New Roman"/>
          <w:b/>
          <w:sz w:val="22"/>
          <w:szCs w:val="22"/>
        </w:rPr>
        <w:t xml:space="preserve"> почтовым отправлением или курьером на адрес: </w:t>
      </w:r>
      <w:r w:rsidRPr="00736DA8">
        <w:rPr>
          <w:rFonts w:ascii="Bookman Old Style" w:hAnsi="Bookman Old Style" w:cs="Times New Roman"/>
          <w:b/>
          <w:sz w:val="22"/>
          <w:szCs w:val="22"/>
        </w:rPr>
        <w:br/>
        <w:t>636930, Первомайский р-он, с. Первомайское, ул. Ленинская, 38, каб. 308, в отдел экономического развития Администрации Первомайского района.</w:t>
      </w:r>
    </w:p>
    <w:p w14:paraId="570D2D8A" w14:textId="77777777" w:rsidR="00323CAC" w:rsidRDefault="00323CAC"/>
    <w:sectPr w:rsidR="00323CAC" w:rsidSect="00736DA8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ECE51" w14:textId="77777777" w:rsidR="0083596F" w:rsidRDefault="0083596F">
      <w:pPr>
        <w:spacing w:after="0" w:line="240" w:lineRule="auto"/>
      </w:pPr>
      <w:r>
        <w:separator/>
      </w:r>
    </w:p>
  </w:endnote>
  <w:endnote w:type="continuationSeparator" w:id="0">
    <w:p w14:paraId="3F8C3115" w14:textId="77777777" w:rsidR="0083596F" w:rsidRDefault="0083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FA0E5" w14:textId="77777777" w:rsidR="0083596F" w:rsidRDefault="0083596F">
      <w:pPr>
        <w:spacing w:after="0" w:line="240" w:lineRule="auto"/>
      </w:pPr>
      <w:r>
        <w:separator/>
      </w:r>
    </w:p>
  </w:footnote>
  <w:footnote w:type="continuationSeparator" w:id="0">
    <w:p w14:paraId="64CB1C34" w14:textId="77777777" w:rsidR="0083596F" w:rsidRDefault="0083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0035" w14:textId="77777777" w:rsidR="00CC146F" w:rsidRDefault="008359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C2"/>
    <w:rsid w:val="000345FF"/>
    <w:rsid w:val="002204B2"/>
    <w:rsid w:val="002C7D17"/>
    <w:rsid w:val="00322146"/>
    <w:rsid w:val="00323CAC"/>
    <w:rsid w:val="00343D7F"/>
    <w:rsid w:val="00451AC2"/>
    <w:rsid w:val="004C19F0"/>
    <w:rsid w:val="005014DA"/>
    <w:rsid w:val="007B04E1"/>
    <w:rsid w:val="0083596F"/>
    <w:rsid w:val="00C613C1"/>
    <w:rsid w:val="00C82814"/>
    <w:rsid w:val="00E9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FF84"/>
  <w15:chartTrackingRefBased/>
  <w15:docId w15:val="{FF0EB314-BCE4-4AF5-B429-8708266D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D17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7D1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C7D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Hyperlink"/>
    <w:uiPriority w:val="99"/>
    <w:unhideWhenUsed/>
    <w:rsid w:val="002C7D17"/>
    <w:rPr>
      <w:color w:val="0000FF"/>
      <w:u w:val="single"/>
    </w:rPr>
  </w:style>
  <w:style w:type="paragraph" w:styleId="a5">
    <w:name w:val="List Paragraph"/>
    <w:basedOn w:val="a"/>
    <w:qFormat/>
    <w:rsid w:val="002C7D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C7D17"/>
  </w:style>
  <w:style w:type="paragraph" w:styleId="a6">
    <w:name w:val="header"/>
    <w:basedOn w:val="a"/>
    <w:link w:val="a7"/>
    <w:uiPriority w:val="99"/>
    <w:unhideWhenUsed/>
    <w:rsid w:val="002C7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7D1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y.pm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308-Нач.эконом</cp:lastModifiedBy>
  <cp:revision>4</cp:revision>
  <dcterms:created xsi:type="dcterms:W3CDTF">2025-11-18T02:13:00Z</dcterms:created>
  <dcterms:modified xsi:type="dcterms:W3CDTF">2025-11-18T03:28:00Z</dcterms:modified>
</cp:coreProperties>
</file>