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6B85" w14:textId="1A681765" w:rsidR="00E05F83" w:rsidRDefault="00E05F83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26563451" w14:textId="77777777" w:rsidR="00804087" w:rsidRPr="00E05F83" w:rsidRDefault="00804087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08B2B3" w14:textId="77777777" w:rsidR="00E05F83" w:rsidRPr="00E05F83" w:rsidRDefault="00E05F83" w:rsidP="0080408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E05F83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РАСПОРЯЖЕНИЕ</w:t>
      </w:r>
    </w:p>
    <w:p w14:paraId="4408C897" w14:textId="77777777" w:rsidR="004A30F1" w:rsidRDefault="004A30F1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C274A" w14:textId="2004282B" w:rsidR="00E05F83" w:rsidRDefault="004A30F1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04.02.2025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 w:rsidR="009E3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71-ра</w:t>
      </w:r>
    </w:p>
    <w:p w14:paraId="5A85AEE5" w14:textId="77777777" w:rsidR="004A30F1" w:rsidRPr="00E05F83" w:rsidRDefault="004A30F1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C0672" w14:textId="77777777" w:rsidR="00E05F83" w:rsidRPr="00E05F83" w:rsidRDefault="00E05F83" w:rsidP="00E05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23CFFE9C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FE173" w14:textId="1E500D5B" w:rsidR="00E05F83" w:rsidRPr="00E05F83" w:rsidRDefault="00E05F83" w:rsidP="004E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55694410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bookmarkEnd w:id="0"/>
    </w:p>
    <w:p w14:paraId="1D88B46C" w14:textId="0F8B0CF5" w:rsidR="00E05F83" w:rsidRDefault="00E05F83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7CCB93" w14:textId="77777777" w:rsidR="00804087" w:rsidRPr="00E05F83" w:rsidRDefault="00804087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5D31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Губернатора Томской области от 27 февраля 2019 года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</w:t>
      </w:r>
    </w:p>
    <w:p w14:paraId="2AC9DEFE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Утвердить:</w:t>
      </w:r>
    </w:p>
    <w:p w14:paraId="1D7C86F9" w14:textId="13D3154D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карту комплаенс-рисков нарушения антимонопольного законодательства 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6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согласно приложению № 1 к настоящему распоряжению;</w:t>
      </w:r>
    </w:p>
    <w:p w14:paraId="4D52C9FC" w14:textId="1D761C1E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снижению рисков нарушения антимонопольного законодательства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2 к настоящему распоряжению;</w:t>
      </w:r>
    </w:p>
    <w:p w14:paraId="727AFE81" w14:textId="6DFA4141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</w:t>
      </w:r>
      <w:r w:rsidR="00060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силу распоряжение Администрации Первомайского района № 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607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от 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29.12.2023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CEEC2A" w14:textId="77777777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Администрации Первомайского района (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htt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р://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pmr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tomsk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14:paraId="2A46EA64" w14:textId="6B44C920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распоряжение вступает в силу с   01.01.202</w:t>
      </w:r>
      <w:r w:rsidR="000E6EA4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</w:t>
      </w:r>
    </w:p>
    <w:p w14:paraId="699D84CE" w14:textId="0DA29878" w:rsidR="00E05F83" w:rsidRPr="00E05F83" w:rsidRDefault="00E05F83" w:rsidP="004E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распоряжения возложить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05F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заместителя Главы Первомайского района по экономике, финансам и инвестициям.</w:t>
      </w:r>
    </w:p>
    <w:p w14:paraId="5AFCC8B2" w14:textId="49E6C097" w:rsidR="00E05F83" w:rsidRDefault="00E05F83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77378C" w14:textId="5C9AD5C4" w:rsidR="00CD3577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07AD39" w14:textId="72837F13" w:rsidR="00CD3577" w:rsidRPr="00E05F83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AC4A27" w14:textId="14108850" w:rsidR="00E05F83" w:rsidRPr="00E05F83" w:rsidRDefault="00E05F83" w:rsidP="00E05F83">
      <w:pPr>
        <w:widowControl w:val="0"/>
        <w:tabs>
          <w:tab w:val="left" w:pos="709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6"/>
          <w:szCs w:val="26"/>
        </w:rPr>
      </w:pPr>
      <w:r w:rsidRPr="00E05F83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0E6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05F83">
        <w:rPr>
          <w:rFonts w:ascii="Times New Roman" w:eastAsia="Times New Roman" w:hAnsi="Times New Roman" w:cs="Times New Roman"/>
          <w:sz w:val="26"/>
          <w:szCs w:val="26"/>
        </w:rPr>
        <w:t xml:space="preserve"> Первомайского района                              </w:t>
      </w:r>
      <w:r w:rsidR="000E6EA4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05F8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FB7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EA4">
        <w:rPr>
          <w:rFonts w:ascii="Times New Roman" w:eastAsia="Times New Roman" w:hAnsi="Times New Roman" w:cs="Times New Roman"/>
          <w:sz w:val="26"/>
          <w:szCs w:val="26"/>
        </w:rPr>
        <w:t>И.И. Сиберт</w:t>
      </w:r>
    </w:p>
    <w:p w14:paraId="3FA4B7F4" w14:textId="308D4890" w:rsid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58285" w14:textId="350D09B9" w:rsidR="00CD3577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12ADB" w14:textId="77777777" w:rsidR="00CD3577" w:rsidRPr="00E05F83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1DA3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E44C0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07DD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8D0A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F3C2CA" w14:textId="15847D0D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5DF578" w14:textId="77777777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3CBB5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9D3A3" w14:textId="47FC91A3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Павловская</w:t>
      </w:r>
    </w:p>
    <w:p w14:paraId="1008F1C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Боровкова</w:t>
      </w:r>
    </w:p>
    <w:p w14:paraId="48701663" w14:textId="3E68C53C" w:rsidR="004E6FBB" w:rsidRPr="006975D8" w:rsidRDefault="00E05F83" w:rsidP="0069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6FBB" w:rsidRPr="006975D8" w:rsidSect="004A30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8 (38-245) 2-17-47</w:t>
      </w:r>
    </w:p>
    <w:p w14:paraId="765460C0" w14:textId="008D29E0" w:rsidR="004A30F1" w:rsidRDefault="006975D8" w:rsidP="004A3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r w:rsidR="004A30F1" w:rsidRP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 w:rsid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A30F1" w:rsidRP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</w:t>
      </w:r>
      <w:r w:rsidR="004A30F1" w:rsidRP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распоряжением </w:t>
      </w:r>
    </w:p>
    <w:p w14:paraId="1705F82C" w14:textId="5FF115EE" w:rsidR="004A30F1" w:rsidRDefault="004A30F1" w:rsidP="004A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733098E5" w14:textId="3C94439F" w:rsidR="006975D8" w:rsidRDefault="004A30F1" w:rsidP="004A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04.02.2025</w:t>
      </w:r>
      <w:r w:rsidRP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71</w:t>
      </w:r>
      <w:r w:rsidRPr="004A30F1">
        <w:rPr>
          <w:rFonts w:ascii="Times New Roman" w:eastAsia="Times New Roman" w:hAnsi="Times New Roman" w:cs="Times New Roman"/>
          <w:sz w:val="20"/>
          <w:szCs w:val="20"/>
          <w:lang w:eastAsia="ru-RU"/>
        </w:rPr>
        <w:t>-р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6975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14:paraId="1CE53519" w14:textId="63CCEAE9" w:rsidR="00A63192" w:rsidRP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 xml:space="preserve">КАРТА КОМПЛАЕНС-РИСКОВ </w:t>
      </w:r>
    </w:p>
    <w:p w14:paraId="2032B702" w14:textId="62D64902" w:rsid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>НАРУШЕНИЯ АНТИМОНОПОЛЬНОГО ЗАКОНОДАТЕЛЬСТВА</w:t>
      </w:r>
    </w:p>
    <w:p w14:paraId="51BBCDE2" w14:textId="77777777" w:rsidR="00F12203" w:rsidRPr="00A63192" w:rsidRDefault="00F12203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2"/>
        <w:gridCol w:w="1791"/>
        <w:gridCol w:w="5327"/>
        <w:gridCol w:w="7371"/>
      </w:tblGrid>
      <w:tr w:rsidR="00A63AF9" w:rsidRPr="00465C05" w14:paraId="1C6289C0" w14:textId="77777777" w:rsidTr="00804087">
        <w:tc>
          <w:tcPr>
            <w:tcW w:w="532" w:type="dxa"/>
            <w:vAlign w:val="center"/>
          </w:tcPr>
          <w:p w14:paraId="5D5B7156" w14:textId="60E8C30B" w:rsidR="00A63AF9" w:rsidRPr="00465C05" w:rsidRDefault="00A63AF9" w:rsidP="00804087">
            <w:pPr>
              <w:jc w:val="center"/>
              <w:rPr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91" w:type="dxa"/>
            <w:vAlign w:val="center"/>
          </w:tcPr>
          <w:p w14:paraId="1CA590ED" w14:textId="0841A45A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Уровень риска</w:t>
            </w:r>
          </w:p>
        </w:tc>
        <w:tc>
          <w:tcPr>
            <w:tcW w:w="5327" w:type="dxa"/>
            <w:vAlign w:val="center"/>
          </w:tcPr>
          <w:p w14:paraId="03D3959E" w14:textId="6838BADF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Вид риска (описание)</w:t>
            </w:r>
          </w:p>
        </w:tc>
        <w:tc>
          <w:tcPr>
            <w:tcW w:w="7371" w:type="dxa"/>
            <w:vAlign w:val="center"/>
          </w:tcPr>
          <w:p w14:paraId="1817DF10" w14:textId="6ECC3D14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Причина и условия возникновения (описание)</w:t>
            </w:r>
          </w:p>
        </w:tc>
      </w:tr>
      <w:tr w:rsidR="00A63AF9" w:rsidRPr="00465C05" w14:paraId="31F1FF8C" w14:textId="77777777" w:rsidTr="004A30F1">
        <w:tc>
          <w:tcPr>
            <w:tcW w:w="532" w:type="dxa"/>
            <w:vAlign w:val="center"/>
          </w:tcPr>
          <w:p w14:paraId="0B4B4ECA" w14:textId="26DB69B3" w:rsidR="00A63AF9" w:rsidRPr="00465C05" w:rsidRDefault="00A63AF9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1" w:type="dxa"/>
            <w:vAlign w:val="center"/>
          </w:tcPr>
          <w:p w14:paraId="50691E2E" w14:textId="3C6143EC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5327" w:type="dxa"/>
            <w:vAlign w:val="center"/>
          </w:tcPr>
          <w:p w14:paraId="3CA6F87D" w14:textId="16B59D88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7371" w:type="dxa"/>
          </w:tcPr>
          <w:p w14:paraId="168409EF" w14:textId="2D088361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752B4BE3" w14:textId="451981FA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сотрудников;</w:t>
            </w:r>
          </w:p>
          <w:p w14:paraId="2D50BF8A" w14:textId="35E4D544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4C54FD38" w14:textId="06CC3D93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631A4C29" w14:textId="1EB76A91" w:rsidR="00A63AF9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387C41D6" w14:textId="77777777" w:rsidTr="004A30F1">
        <w:tc>
          <w:tcPr>
            <w:tcW w:w="532" w:type="dxa"/>
            <w:vAlign w:val="center"/>
          </w:tcPr>
          <w:p w14:paraId="65DF601E" w14:textId="5E289796" w:rsidR="00A63AF9" w:rsidRPr="00465C05" w:rsidRDefault="00A63AF9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1" w:type="dxa"/>
            <w:vAlign w:val="center"/>
          </w:tcPr>
          <w:p w14:paraId="022484E3" w14:textId="18CDF104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36CDF1E2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0B9C18D7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создание участнику торгов преимущественных условий участия в торгах;</w:t>
            </w:r>
          </w:p>
          <w:p w14:paraId="03C4ADA5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нарушение порядка определения победителя электронных торгов;</w:t>
            </w:r>
          </w:p>
          <w:p w14:paraId="45775D27" w14:textId="68D9BA15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7371" w:type="dxa"/>
            <w:vAlign w:val="center"/>
          </w:tcPr>
          <w:p w14:paraId="2F3F34E3" w14:textId="77777777" w:rsidR="009B16EB" w:rsidRPr="00465C05" w:rsidRDefault="00A63AF9" w:rsidP="004A30F1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308AFD99" w14:textId="77777777" w:rsidR="009B16EB" w:rsidRPr="00465C05" w:rsidRDefault="00A63AF9" w:rsidP="004A30F1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сотрудника;</w:t>
            </w:r>
          </w:p>
          <w:p w14:paraId="0DD65A0C" w14:textId="2F56D08A" w:rsidR="009B16EB" w:rsidRPr="00465C05" w:rsidRDefault="00A63AF9" w:rsidP="004A30F1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0F3D7D7C" w14:textId="5F2FAAA6" w:rsidR="00A63AF9" w:rsidRPr="00465C05" w:rsidRDefault="00A63AF9" w:rsidP="004A30F1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</w:tc>
      </w:tr>
      <w:tr w:rsidR="00A63AF9" w:rsidRPr="00465C05" w14:paraId="7443B352" w14:textId="77777777" w:rsidTr="004A30F1">
        <w:tc>
          <w:tcPr>
            <w:tcW w:w="532" w:type="dxa"/>
            <w:vAlign w:val="center"/>
          </w:tcPr>
          <w:p w14:paraId="5C88769F" w14:textId="13B11FC7" w:rsidR="00A63AF9" w:rsidRPr="00465C05" w:rsidRDefault="00A63192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1" w:type="dxa"/>
            <w:vAlign w:val="center"/>
          </w:tcPr>
          <w:p w14:paraId="7FDA5C6E" w14:textId="5726F4C3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  <w:vAlign w:val="center"/>
          </w:tcPr>
          <w:p w14:paraId="7A3BA273" w14:textId="421A23C0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7371" w:type="dxa"/>
          </w:tcPr>
          <w:p w14:paraId="41352942" w14:textId="65986A31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3FB7C769" w14:textId="168F7C76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51FAA8AD" w14:textId="2A111135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5CD41D2C" w14:textId="0096018C" w:rsidR="00A63AF9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комиссии.</w:t>
            </w:r>
          </w:p>
        </w:tc>
      </w:tr>
      <w:tr w:rsidR="00A63AF9" w:rsidRPr="00465C05" w14:paraId="5E26FA34" w14:textId="77777777" w:rsidTr="004A30F1">
        <w:tc>
          <w:tcPr>
            <w:tcW w:w="532" w:type="dxa"/>
            <w:vAlign w:val="center"/>
          </w:tcPr>
          <w:p w14:paraId="3EA05DDF" w14:textId="27A1D8F6" w:rsidR="00A63AF9" w:rsidRPr="00465C05" w:rsidRDefault="00A63192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1" w:type="dxa"/>
            <w:vAlign w:val="center"/>
          </w:tcPr>
          <w:p w14:paraId="114D47E8" w14:textId="0C88D242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293E1738" w14:textId="509BAE2C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муниципальных нужд путем выбора </w:t>
            </w:r>
            <w:r w:rsidRPr="00465C05">
              <w:rPr>
                <w:rFonts w:ascii="Times New Roman" w:hAnsi="Times New Roman" w:cs="Times New Roman"/>
              </w:rPr>
              <w:lastRenderedPageBreak/>
              <w:t>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7371" w:type="dxa"/>
          </w:tcPr>
          <w:p w14:paraId="723B0F2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14:paraId="161DEDD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Отсутствие достаточной квалификации у специалистов;</w:t>
            </w:r>
          </w:p>
          <w:p w14:paraId="4E0D85B3" w14:textId="0F0EC7ED" w:rsidR="00A63AF9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0C3F66AE" w14:textId="77777777" w:rsidTr="004A30F1">
        <w:tc>
          <w:tcPr>
            <w:tcW w:w="532" w:type="dxa"/>
            <w:vAlign w:val="center"/>
          </w:tcPr>
          <w:p w14:paraId="2D6AACDC" w14:textId="1B32CB78" w:rsidR="00A63AF9" w:rsidRPr="00465C05" w:rsidRDefault="00A63192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1" w:type="dxa"/>
            <w:vAlign w:val="center"/>
          </w:tcPr>
          <w:p w14:paraId="25D03FA1" w14:textId="77F6D34A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70763B7A" w14:textId="28B9B46B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7371" w:type="dxa"/>
          </w:tcPr>
          <w:p w14:paraId="3E88577B" w14:textId="55BDE552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проведении торгов;</w:t>
            </w:r>
          </w:p>
          <w:p w14:paraId="2ABBB7B1" w14:textId="594DF773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02003FDB" w14:textId="585BE464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32E6D5B1" w14:textId="41831342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02D4A312" w14:textId="35C1E865" w:rsidR="00A63AF9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A63AF9" w:rsidRPr="00465C05" w14:paraId="45EB2ECF" w14:textId="77777777" w:rsidTr="004A30F1">
        <w:tc>
          <w:tcPr>
            <w:tcW w:w="532" w:type="dxa"/>
            <w:vAlign w:val="center"/>
          </w:tcPr>
          <w:p w14:paraId="0242D912" w14:textId="5595DBB0" w:rsidR="00A63AF9" w:rsidRPr="00465C05" w:rsidRDefault="00A63192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1" w:type="dxa"/>
            <w:vAlign w:val="center"/>
          </w:tcPr>
          <w:p w14:paraId="6292093E" w14:textId="5314A941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598E3685" w14:textId="1EA4E43F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7371" w:type="dxa"/>
          </w:tcPr>
          <w:p w14:paraId="142688A1" w14:textId="74769A1C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торгов;</w:t>
            </w:r>
          </w:p>
          <w:p w14:paraId="760873CE" w14:textId="65A5DBCE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718844BA" w14:textId="66B23303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Отклонение заявок на участие в торгах; ошибочное применение специалистами норм антимонопольного и бюджетного законодательства;</w:t>
            </w:r>
          </w:p>
          <w:p w14:paraId="289FF86C" w14:textId="063AAAD2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3FCE61E3" w14:textId="24CC5382" w:rsidR="00A63AF9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72688F2C" w14:textId="77777777" w:rsidTr="004A30F1">
        <w:tc>
          <w:tcPr>
            <w:tcW w:w="532" w:type="dxa"/>
            <w:vAlign w:val="center"/>
          </w:tcPr>
          <w:p w14:paraId="2A05FABA" w14:textId="08E161CF" w:rsidR="00A63AF9" w:rsidRPr="00465C05" w:rsidRDefault="00A63192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1" w:type="dxa"/>
            <w:vAlign w:val="center"/>
          </w:tcPr>
          <w:p w14:paraId="279DE887" w14:textId="5AAE07B1" w:rsidR="00A63AF9" w:rsidRPr="00465C05" w:rsidRDefault="00A63AF9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427068DE" w14:textId="5CC0DF24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</w:t>
            </w:r>
            <w:r w:rsidR="00A63192" w:rsidRPr="00465C05">
              <w:rPr>
                <w:rFonts w:ascii="Times New Roman" w:hAnsi="Times New Roman" w:cs="Times New Roman"/>
              </w:rPr>
              <w:t>а</w:t>
            </w:r>
            <w:r w:rsidRPr="00465C05">
              <w:rPr>
                <w:rFonts w:ascii="Times New Roman" w:hAnsi="Times New Roman" w:cs="Times New Roman"/>
              </w:rPr>
              <w:t>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7371" w:type="dxa"/>
          </w:tcPr>
          <w:p w14:paraId="6C54FEC4" w14:textId="21FB7DE1" w:rsidR="00A63AF9" w:rsidRPr="00465C05" w:rsidRDefault="001303B3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договоров аренды с лицами, право которых на заключение договора без проведения торгов не</w:t>
            </w:r>
            <w:r w:rsidR="008F35CB" w:rsidRPr="00465C05">
              <w:rPr>
                <w:rFonts w:ascii="Times New Roman" w:hAnsi="Times New Roman" w:cs="Times New Roman"/>
              </w:rPr>
              <w:t xml:space="preserve"> подтверждено;</w:t>
            </w:r>
          </w:p>
          <w:p w14:paraId="6D73E86F" w14:textId="3AF6B436" w:rsidR="008F35CB" w:rsidRPr="00465C05" w:rsidRDefault="008F35CB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без проведения торгов.</w:t>
            </w:r>
          </w:p>
        </w:tc>
      </w:tr>
      <w:tr w:rsidR="00A63AF9" w:rsidRPr="00465C05" w14:paraId="7149729A" w14:textId="77777777" w:rsidTr="004A30F1">
        <w:tc>
          <w:tcPr>
            <w:tcW w:w="532" w:type="dxa"/>
            <w:vAlign w:val="center"/>
          </w:tcPr>
          <w:p w14:paraId="2BE55E9A" w14:textId="33BCC197" w:rsidR="00A63AF9" w:rsidRPr="00465C05" w:rsidRDefault="00A63192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1" w:type="dxa"/>
            <w:vAlign w:val="center"/>
          </w:tcPr>
          <w:p w14:paraId="24BEEF2D" w14:textId="45BEEB81" w:rsidR="00A63AF9" w:rsidRPr="00465C05" w:rsidRDefault="008F35CB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Существенный Незначительный</w:t>
            </w:r>
          </w:p>
        </w:tc>
        <w:tc>
          <w:tcPr>
            <w:tcW w:w="5327" w:type="dxa"/>
          </w:tcPr>
          <w:p w14:paraId="138A8EA8" w14:textId="567B7F6D" w:rsidR="00A63AF9" w:rsidRPr="00465C05" w:rsidRDefault="008F35C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7371" w:type="dxa"/>
          </w:tcPr>
          <w:p w14:paraId="21F24D35" w14:textId="166F07D6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7169314E" w14:textId="74C8264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0EB3FCFA" w14:textId="3CB9EC5F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сотрудников;</w:t>
            </w:r>
          </w:p>
          <w:p w14:paraId="6067A5BA" w14:textId="7C82743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196B0207" w14:textId="3663F39E" w:rsidR="00A63AF9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Ослабление контроля за предоставлением муниципальной услуги.</w:t>
            </w:r>
          </w:p>
        </w:tc>
      </w:tr>
      <w:tr w:rsidR="00A63AF9" w:rsidRPr="00465C05" w14:paraId="0F85DD42" w14:textId="77777777" w:rsidTr="004A30F1">
        <w:tc>
          <w:tcPr>
            <w:tcW w:w="532" w:type="dxa"/>
            <w:vAlign w:val="center"/>
          </w:tcPr>
          <w:p w14:paraId="161D0D66" w14:textId="32282CBC" w:rsidR="00A63AF9" w:rsidRPr="00465C05" w:rsidRDefault="00A63192" w:rsidP="004A30F1">
            <w:pPr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1" w:type="dxa"/>
            <w:vAlign w:val="center"/>
          </w:tcPr>
          <w:p w14:paraId="20EEB658" w14:textId="02F00D2F" w:rsidR="00A63AF9" w:rsidRPr="00465C05" w:rsidRDefault="00A55394" w:rsidP="004A30F1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5327" w:type="dxa"/>
          </w:tcPr>
          <w:p w14:paraId="71539A84" w14:textId="131205E4" w:rsidR="00A63AF9" w:rsidRPr="00465C05" w:rsidRDefault="00A55394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7371" w:type="dxa"/>
          </w:tcPr>
          <w:p w14:paraId="37D2A858" w14:textId="14ED056D" w:rsidR="00A55394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7397C6FC" w14:textId="696FBB84" w:rsidR="00A63AF9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</w:tc>
      </w:tr>
    </w:tbl>
    <w:p w14:paraId="40800F44" w14:textId="5CDFB58F" w:rsidR="00743A12" w:rsidRPr="00465C05" w:rsidRDefault="00743A12"/>
    <w:p w14:paraId="0D450CFD" w14:textId="2D0FF7D0" w:rsidR="00A63192" w:rsidRPr="00465C05" w:rsidRDefault="00A63192"/>
    <w:p w14:paraId="61BE0A07" w14:textId="31900074" w:rsidR="004A30F1" w:rsidRDefault="004A30F1" w:rsidP="004A3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27864523"/>
      <w:r w:rsidRPr="004A30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5DA701E" w14:textId="2C00DBCA" w:rsidR="004A30F1" w:rsidRDefault="004A30F1" w:rsidP="004A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Первомайского район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</w:p>
    <w:p w14:paraId="6070CC1F" w14:textId="5D7118CF" w:rsidR="004A30F1" w:rsidRPr="00804087" w:rsidRDefault="004A30F1" w:rsidP="004A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04.02.2025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p w14:paraId="3A0A73FF" w14:textId="77777777" w:rsidR="00790340" w:rsidRDefault="00790340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15E920" w14:textId="38DE0FA1" w:rsidR="00A63192" w:rsidRP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ПЛАН МЕРОПРИЯТИЙ («ДОРОЖН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АЯ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 xml:space="preserve"> КАРТ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>»)</w:t>
      </w:r>
    </w:p>
    <w:p w14:paraId="0D9D39AF" w14:textId="16B372BB" w:rsid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ПО СНИЖЕНИЮ РИСКОВ НАРУШЕНИЯ АНТИМОНОПОЛЬНОГО ЗАКОНОДАТЕЛЬСТВА</w:t>
      </w:r>
      <w:bookmarkEnd w:id="1"/>
    </w:p>
    <w:p w14:paraId="7D453384" w14:textId="77777777" w:rsidR="00F12203" w:rsidRPr="00A63192" w:rsidRDefault="00F12203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533"/>
        <w:gridCol w:w="2900"/>
        <w:gridCol w:w="3650"/>
        <w:gridCol w:w="2537"/>
        <w:gridCol w:w="1614"/>
        <w:gridCol w:w="3645"/>
      </w:tblGrid>
      <w:tr w:rsidR="00804087" w:rsidRPr="00465C05" w14:paraId="25C03C5B" w14:textId="77777777" w:rsidTr="00804087">
        <w:tc>
          <w:tcPr>
            <w:tcW w:w="533" w:type="dxa"/>
            <w:vAlign w:val="center"/>
          </w:tcPr>
          <w:p w14:paraId="4143A18C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00" w:type="dxa"/>
            <w:vAlign w:val="center"/>
          </w:tcPr>
          <w:p w14:paraId="5A9949E8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Наименование риска </w:t>
            </w:r>
          </w:p>
          <w:p w14:paraId="45B51F26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нарушения </w:t>
            </w:r>
          </w:p>
          <w:p w14:paraId="5078D4CA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антимонопольного </w:t>
            </w:r>
          </w:p>
          <w:p w14:paraId="46881702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законодательства </w:t>
            </w:r>
          </w:p>
          <w:p w14:paraId="6DE7887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(согласно карте </w:t>
            </w:r>
          </w:p>
          <w:p w14:paraId="666ADD73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комплаенс-рисков)</w:t>
            </w:r>
          </w:p>
        </w:tc>
        <w:tc>
          <w:tcPr>
            <w:tcW w:w="3650" w:type="dxa"/>
            <w:vAlign w:val="center"/>
          </w:tcPr>
          <w:p w14:paraId="2CBE62D0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Мероприятия, направленные на минимизацию и устранение комплаенс-рисков (согласно карте комплаенс-рисков)</w:t>
            </w:r>
          </w:p>
        </w:tc>
        <w:tc>
          <w:tcPr>
            <w:tcW w:w="2537" w:type="dxa"/>
            <w:vAlign w:val="center"/>
          </w:tcPr>
          <w:p w14:paraId="1EE19DD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Ответственные лица (Должностные лица, структурные подразделения)</w:t>
            </w:r>
          </w:p>
        </w:tc>
        <w:tc>
          <w:tcPr>
            <w:tcW w:w="1614" w:type="dxa"/>
            <w:vAlign w:val="center"/>
          </w:tcPr>
          <w:p w14:paraId="5070A6CE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Сроки исполнения мероприятий</w:t>
            </w:r>
          </w:p>
        </w:tc>
        <w:tc>
          <w:tcPr>
            <w:tcW w:w="3645" w:type="dxa"/>
            <w:vAlign w:val="center"/>
          </w:tcPr>
          <w:p w14:paraId="0CBC100B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</w:p>
        </w:tc>
      </w:tr>
      <w:tr w:rsidR="00804087" w:rsidRPr="00465C05" w14:paraId="476A47C3" w14:textId="77777777" w:rsidTr="004A30F1">
        <w:tc>
          <w:tcPr>
            <w:tcW w:w="533" w:type="dxa"/>
            <w:vAlign w:val="center"/>
          </w:tcPr>
          <w:p w14:paraId="5AD8380A" w14:textId="77777777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0" w:type="dxa"/>
            <w:vAlign w:val="center"/>
          </w:tcPr>
          <w:p w14:paraId="33EAAE53" w14:textId="77777777" w:rsidR="00A63192" w:rsidRPr="00A63192" w:rsidRDefault="00A63192" w:rsidP="004A30F1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3650" w:type="dxa"/>
            <w:vAlign w:val="center"/>
          </w:tcPr>
          <w:p w14:paraId="4D2E860F" w14:textId="77777777" w:rsidR="00A63192" w:rsidRPr="00A63192" w:rsidRDefault="00A63192" w:rsidP="004A30F1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практики;</w:t>
            </w:r>
          </w:p>
          <w:p w14:paraId="0CD9DA79" w14:textId="77777777" w:rsidR="00A63192" w:rsidRPr="00A63192" w:rsidRDefault="00A63192" w:rsidP="004A30F1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работника;</w:t>
            </w:r>
          </w:p>
          <w:p w14:paraId="1C9F1273" w14:textId="77777777" w:rsidR="00A63192" w:rsidRPr="00A63192" w:rsidRDefault="00A63192" w:rsidP="004A30F1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</w:t>
            </w:r>
          </w:p>
        </w:tc>
        <w:tc>
          <w:tcPr>
            <w:tcW w:w="2537" w:type="dxa"/>
          </w:tcPr>
          <w:p w14:paraId="1D938BFD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06E23F4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5C662693" w14:textId="7F3465CB" w:rsidR="00FF33DB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</w:p>
        </w:tc>
        <w:tc>
          <w:tcPr>
            <w:tcW w:w="1614" w:type="dxa"/>
            <w:vAlign w:val="center"/>
          </w:tcPr>
          <w:p w14:paraId="55E2B48F" w14:textId="77777777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535C603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Отсутствие конфликта интересов у сотрудника, ответственного за проведение торгов.</w:t>
            </w:r>
          </w:p>
          <w:p w14:paraId="2AFA48CB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сотрудников.</w:t>
            </w:r>
          </w:p>
          <w:p w14:paraId="5EC75635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20430D84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</w:tc>
      </w:tr>
      <w:tr w:rsidR="00804087" w:rsidRPr="00465C05" w14:paraId="2F3E3DF3" w14:textId="77777777" w:rsidTr="004A30F1">
        <w:tc>
          <w:tcPr>
            <w:tcW w:w="533" w:type="dxa"/>
            <w:vAlign w:val="center"/>
          </w:tcPr>
          <w:p w14:paraId="534FD044" w14:textId="77777777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0" w:type="dxa"/>
          </w:tcPr>
          <w:p w14:paraId="37F5A508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65C9060F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создание участнику торгов преимущественных условий участия в торгах;</w:t>
            </w:r>
          </w:p>
          <w:p w14:paraId="6BFA6BB3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нарушение порядка определения победителя электронных торгов;</w:t>
            </w:r>
          </w:p>
          <w:p w14:paraId="0102B4B5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3650" w:type="dxa"/>
            <w:vAlign w:val="center"/>
          </w:tcPr>
          <w:p w14:paraId="5FDB2ED6" w14:textId="77777777" w:rsidR="00A63192" w:rsidRPr="00A63192" w:rsidRDefault="00A63192" w:rsidP="004A30F1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76A0B297" w14:textId="77777777" w:rsidR="00A63192" w:rsidRPr="00A63192" w:rsidRDefault="00A63192" w:rsidP="004A30F1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работника.</w:t>
            </w:r>
          </w:p>
          <w:p w14:paraId="0DF030E9" w14:textId="77777777" w:rsidR="00A63192" w:rsidRPr="00A63192" w:rsidRDefault="00A63192" w:rsidP="004A30F1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сотрудников. доведение до сведения работников правовых позиций ФАС России и территориальных органов и судебной практики.</w:t>
            </w:r>
          </w:p>
          <w:p w14:paraId="52911D68" w14:textId="77777777" w:rsidR="00A63192" w:rsidRPr="00A63192" w:rsidRDefault="00A63192" w:rsidP="004A30F1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Разработка и внедрение соответствующих регламентов для сотрудников.</w:t>
            </w:r>
          </w:p>
        </w:tc>
        <w:tc>
          <w:tcPr>
            <w:tcW w:w="2537" w:type="dxa"/>
            <w:vAlign w:val="center"/>
          </w:tcPr>
          <w:p w14:paraId="2421F28E" w14:textId="77777777" w:rsidR="00A63192" w:rsidRPr="00A63192" w:rsidRDefault="00A63192" w:rsidP="004A30F1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562E7E9" w14:textId="77777777" w:rsidR="00A63192" w:rsidRPr="00A63192" w:rsidRDefault="00A63192" w:rsidP="004A30F1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7E67A391" w14:textId="1F6A551D" w:rsidR="00FD51F3" w:rsidRPr="00A63192" w:rsidRDefault="00A63192" w:rsidP="004A30F1">
            <w:pPr>
              <w:contextualSpacing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</w:p>
        </w:tc>
        <w:tc>
          <w:tcPr>
            <w:tcW w:w="1614" w:type="dxa"/>
            <w:vAlign w:val="center"/>
          </w:tcPr>
          <w:p w14:paraId="68FAEE48" w14:textId="77777777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D941CB0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1.</w:t>
            </w:r>
            <w:r w:rsidRPr="00A63192">
              <w:rPr>
                <w:rFonts w:ascii="Times New Roman" w:hAnsi="Times New Roman" w:cs="Times New Roman"/>
              </w:rPr>
              <w:tab/>
              <w:t>Отсутствие конфликта интересов у сотрудника, ответственного за проведение торгов.</w:t>
            </w:r>
          </w:p>
          <w:p w14:paraId="361D98A7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2.</w:t>
            </w:r>
            <w:r w:rsidRPr="00A63192">
              <w:rPr>
                <w:rFonts w:ascii="Times New Roman" w:hAnsi="Times New Roman" w:cs="Times New Roman"/>
              </w:rPr>
              <w:tab/>
              <w:t>Наличие внутриведомственных регламентов и правил, определяющих порядок поведения сотрудников.</w:t>
            </w:r>
          </w:p>
          <w:p w14:paraId="28761D4E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3.</w:t>
            </w:r>
            <w:r w:rsidRPr="00A63192">
              <w:rPr>
                <w:rFonts w:ascii="Times New Roman" w:hAnsi="Times New Roman" w:cs="Times New Roman"/>
              </w:rPr>
              <w:tab/>
              <w:t>Безошибочное применение специалистами норм антимонопольного законодательства.</w:t>
            </w:r>
          </w:p>
          <w:p w14:paraId="564EFC9F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4.</w:t>
            </w:r>
            <w:r w:rsidRPr="00A63192">
              <w:rPr>
                <w:rFonts w:ascii="Times New Roman" w:hAnsi="Times New Roman" w:cs="Times New Roman"/>
              </w:rPr>
              <w:tab/>
              <w:t>Достаточная квалификация у специалистов.</w:t>
            </w:r>
          </w:p>
        </w:tc>
      </w:tr>
      <w:tr w:rsidR="00804087" w:rsidRPr="00465C05" w14:paraId="4E7C0039" w14:textId="77777777" w:rsidTr="004A30F1">
        <w:tc>
          <w:tcPr>
            <w:tcW w:w="533" w:type="dxa"/>
            <w:vAlign w:val="center"/>
          </w:tcPr>
          <w:p w14:paraId="01DB531F" w14:textId="7CD07E40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0" w:type="dxa"/>
            <w:vAlign w:val="center"/>
          </w:tcPr>
          <w:p w14:paraId="56107672" w14:textId="112997A4" w:rsidR="00A63192" w:rsidRPr="00A63192" w:rsidRDefault="00A413F8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3650" w:type="dxa"/>
          </w:tcPr>
          <w:p w14:paraId="31954F4F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профессиональной подготовки работников, обучение сотрудников.</w:t>
            </w:r>
          </w:p>
          <w:p w14:paraId="072B8343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управления.</w:t>
            </w:r>
          </w:p>
          <w:p w14:paraId="5AE2C8FA" w14:textId="4CE32DB8" w:rsidR="00A63192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 (не включение работника в состав комиссии и т.п.).</w:t>
            </w:r>
          </w:p>
        </w:tc>
        <w:tc>
          <w:tcPr>
            <w:tcW w:w="2537" w:type="dxa"/>
          </w:tcPr>
          <w:p w14:paraId="4DFA58DE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7875AC85" w14:textId="77777777" w:rsidR="00A63192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1351358" w14:textId="0E7A5678" w:rsidR="00A413F8" w:rsidRPr="00A63192" w:rsidRDefault="00A413F8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</w:t>
            </w:r>
          </w:p>
        </w:tc>
        <w:tc>
          <w:tcPr>
            <w:tcW w:w="1614" w:type="dxa"/>
            <w:vAlign w:val="center"/>
          </w:tcPr>
          <w:p w14:paraId="3C33D396" w14:textId="3CF6B72C" w:rsidR="00A63192" w:rsidRPr="00A63192" w:rsidRDefault="00A413F8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Ежемесячно/</w:t>
            </w:r>
            <w:r w:rsidR="00991CB0" w:rsidRPr="00465C05">
              <w:rPr>
                <w:rFonts w:ascii="Times New Roman" w:hAnsi="Times New Roman" w:cs="Times New Roman"/>
              </w:rPr>
              <w:t xml:space="preserve"> </w:t>
            </w:r>
            <w:r w:rsidRPr="00465C0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645" w:type="dxa"/>
          </w:tcPr>
          <w:p w14:paraId="34E724A7" w14:textId="0E336CC0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 уровень внутреннего контроля.</w:t>
            </w:r>
          </w:p>
          <w:p w14:paraId="4FC4901C" w14:textId="4EA46E9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2FC3C10C" w14:textId="23AD5B0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конфликта интересов.</w:t>
            </w:r>
          </w:p>
          <w:p w14:paraId="2E31FB22" w14:textId="67FF3E86" w:rsidR="00A63192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</w:t>
            </w:r>
          </w:p>
        </w:tc>
      </w:tr>
      <w:tr w:rsidR="00804087" w:rsidRPr="00465C05" w14:paraId="06EBCF44" w14:textId="77777777" w:rsidTr="004A30F1">
        <w:tc>
          <w:tcPr>
            <w:tcW w:w="533" w:type="dxa"/>
            <w:vAlign w:val="center"/>
          </w:tcPr>
          <w:p w14:paraId="06215F61" w14:textId="65884EEA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0" w:type="dxa"/>
          </w:tcPr>
          <w:p w14:paraId="4954C974" w14:textId="6A74C1D8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3650" w:type="dxa"/>
          </w:tcPr>
          <w:p w14:paraId="40B3BDD1" w14:textId="31772781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BB908F4" w14:textId="17853BF6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Поведение до сведения работников правовых позиций ФАС России и территориальных органов и судебной практики.</w:t>
            </w:r>
          </w:p>
          <w:p w14:paraId="54C15057" w14:textId="4C8277C5" w:rsidR="00A63192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</w:t>
            </w:r>
          </w:p>
        </w:tc>
        <w:tc>
          <w:tcPr>
            <w:tcW w:w="2537" w:type="dxa"/>
          </w:tcPr>
          <w:p w14:paraId="53062BB9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2EC83AD0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733F459" w14:textId="782E132C" w:rsidR="00A63192" w:rsidRPr="00A63192" w:rsidRDefault="00A413F8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</w:t>
            </w:r>
          </w:p>
        </w:tc>
        <w:tc>
          <w:tcPr>
            <w:tcW w:w="1614" w:type="dxa"/>
            <w:vAlign w:val="center"/>
          </w:tcPr>
          <w:p w14:paraId="3F31AC89" w14:textId="0CEAC496" w:rsidR="00A63192" w:rsidRPr="00A63192" w:rsidRDefault="00A413F8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101CF6F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Использование способа определения поставщика повлекшее за собой необоснованное сокращение числа участников закупки.</w:t>
            </w:r>
          </w:p>
          <w:p w14:paraId="5BEBAA1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  <w:p w14:paraId="6FB4D211" w14:textId="048776F8" w:rsidR="00A63192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804087" w:rsidRPr="00465C05" w14:paraId="111F86D2" w14:textId="77777777" w:rsidTr="004A30F1">
        <w:tc>
          <w:tcPr>
            <w:tcW w:w="533" w:type="dxa"/>
            <w:vAlign w:val="center"/>
          </w:tcPr>
          <w:p w14:paraId="1F7B0533" w14:textId="394855FA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0" w:type="dxa"/>
            <w:vAlign w:val="center"/>
          </w:tcPr>
          <w:p w14:paraId="4D83306C" w14:textId="3C3AB5BA" w:rsidR="00A63192" w:rsidRPr="00A63192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3650" w:type="dxa"/>
            <w:vAlign w:val="center"/>
          </w:tcPr>
          <w:p w14:paraId="4F9D7E78" w14:textId="77777777" w:rsidR="00991CB0" w:rsidRPr="00465C05" w:rsidRDefault="00991CB0" w:rsidP="004A30F1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0EEB54C4" w14:textId="77777777" w:rsidR="00991CB0" w:rsidRPr="00465C05" w:rsidRDefault="00991CB0" w:rsidP="004A30F1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373CC6EF" w14:textId="77777777" w:rsidR="00991CB0" w:rsidRPr="00465C05" w:rsidRDefault="00991CB0" w:rsidP="004A30F1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  <w:p w14:paraId="3CE5703B" w14:textId="2C684571" w:rsidR="00A63192" w:rsidRPr="00465C05" w:rsidRDefault="00991CB0" w:rsidP="004A30F1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Осуществление внутреннего контроля.</w:t>
            </w:r>
          </w:p>
        </w:tc>
        <w:tc>
          <w:tcPr>
            <w:tcW w:w="2537" w:type="dxa"/>
            <w:vAlign w:val="center"/>
          </w:tcPr>
          <w:p w14:paraId="798047A3" w14:textId="77777777" w:rsidR="00991CB0" w:rsidRPr="00465C05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949259C" w14:textId="77777777" w:rsidR="00991CB0" w:rsidRPr="00465C05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490F6ED6" w14:textId="23528CD4" w:rsidR="00A63192" w:rsidRPr="00A63192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</w:t>
            </w:r>
          </w:p>
        </w:tc>
        <w:tc>
          <w:tcPr>
            <w:tcW w:w="1614" w:type="dxa"/>
            <w:vAlign w:val="center"/>
          </w:tcPr>
          <w:p w14:paraId="701BD4B1" w14:textId="004DF8F3" w:rsidR="00991CB0" w:rsidRPr="00A63192" w:rsidRDefault="00991CB0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58F88DD6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Своевременное опубликование извещения о проведении торгов;</w:t>
            </w:r>
          </w:p>
          <w:p w14:paraId="7747C0FA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Исчерпывающие сведения в извещении о проведении торгов (наличие технических условий, верно указаны реквизиты для задатка и т.д.)</w:t>
            </w:r>
          </w:p>
          <w:p w14:paraId="7AC0BFE6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40D63E8B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76BB790B" w14:textId="2FE6B5B9" w:rsidR="00A63192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Соразмерная нагрузка на специалистов</w:t>
            </w:r>
          </w:p>
        </w:tc>
      </w:tr>
      <w:tr w:rsidR="00804087" w:rsidRPr="00465C05" w14:paraId="79F599C1" w14:textId="77777777" w:rsidTr="004A30F1">
        <w:tc>
          <w:tcPr>
            <w:tcW w:w="533" w:type="dxa"/>
            <w:vAlign w:val="center"/>
          </w:tcPr>
          <w:p w14:paraId="0183E874" w14:textId="3FE7516C" w:rsidR="00A63192" w:rsidRPr="00A63192" w:rsidRDefault="00A63192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0" w:type="dxa"/>
            <w:vAlign w:val="center"/>
          </w:tcPr>
          <w:p w14:paraId="3C796C87" w14:textId="369902A3" w:rsidR="00A63192" w:rsidRPr="00A63192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3650" w:type="dxa"/>
            <w:vAlign w:val="center"/>
          </w:tcPr>
          <w:p w14:paraId="52044528" w14:textId="77777777" w:rsidR="00991CB0" w:rsidRPr="00465C05" w:rsidRDefault="00991CB0" w:rsidP="004A30F1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5F659A88" w14:textId="77777777" w:rsidR="00991CB0" w:rsidRPr="00465C05" w:rsidRDefault="00991CB0" w:rsidP="004A30F1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19454E57" w14:textId="50E0E95E" w:rsidR="00A63192" w:rsidRPr="00465C05" w:rsidRDefault="00991CB0" w:rsidP="004A30F1">
            <w:pPr>
              <w:pStyle w:val="a4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</w:tc>
        <w:tc>
          <w:tcPr>
            <w:tcW w:w="2537" w:type="dxa"/>
            <w:vAlign w:val="center"/>
          </w:tcPr>
          <w:p w14:paraId="02A30DBA" w14:textId="77777777" w:rsidR="00991CB0" w:rsidRPr="00465C05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12DB0FA3" w14:textId="6DAA9C10" w:rsidR="00A63192" w:rsidRPr="00A63192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  <w:vAlign w:val="center"/>
          </w:tcPr>
          <w:p w14:paraId="78F3A43F" w14:textId="70F3744C" w:rsidR="00A63192" w:rsidRPr="00A63192" w:rsidRDefault="00991CB0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424CD87F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торгов.</w:t>
            </w:r>
          </w:p>
          <w:p w14:paraId="07E03913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Исчерпывающие сведения в извещении о проведении торгов (наличие технических условий, верно указаны реквизиты для задатка и т.д.).</w:t>
            </w:r>
          </w:p>
          <w:p w14:paraId="6843A840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Рассмотрение заявок на участие в торгах.</w:t>
            </w:r>
          </w:p>
          <w:p w14:paraId="26043961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и бюджетного законодательства.</w:t>
            </w:r>
          </w:p>
          <w:p w14:paraId="114BF6A5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35F10264" w14:textId="64D9C448" w:rsidR="00A63192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Соразмерная нагрузка на специалистов</w:t>
            </w:r>
          </w:p>
        </w:tc>
      </w:tr>
      <w:tr w:rsidR="00804087" w:rsidRPr="00465C05" w14:paraId="6CEFB002" w14:textId="77777777" w:rsidTr="004A30F1">
        <w:tc>
          <w:tcPr>
            <w:tcW w:w="533" w:type="dxa"/>
            <w:vAlign w:val="center"/>
          </w:tcPr>
          <w:p w14:paraId="08F8CE89" w14:textId="42403E94" w:rsidR="00A413F8" w:rsidRPr="00465C05" w:rsidRDefault="00A413F8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0" w:type="dxa"/>
            <w:vAlign w:val="center"/>
          </w:tcPr>
          <w:p w14:paraId="4C1812E5" w14:textId="1B61288F" w:rsidR="00A413F8" w:rsidRPr="00465C05" w:rsidRDefault="00991CB0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3650" w:type="dxa"/>
          </w:tcPr>
          <w:p w14:paraId="168D5114" w14:textId="77777777" w:rsidR="00991CB0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FBAB776" w14:textId="442AA1B8" w:rsidR="00C36AEF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5299ACB6" w14:textId="07BE0461" w:rsidR="00A413F8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контроля.</w:t>
            </w:r>
          </w:p>
        </w:tc>
        <w:tc>
          <w:tcPr>
            <w:tcW w:w="2537" w:type="dxa"/>
          </w:tcPr>
          <w:p w14:paraId="65995116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6C83B3EE" w14:textId="45C8B4D9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  <w:vAlign w:val="center"/>
          </w:tcPr>
          <w:p w14:paraId="139AAE4B" w14:textId="09FCC2E2" w:rsidR="00A413F8" w:rsidRPr="00465C05" w:rsidRDefault="00991CB0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74B4155" w14:textId="77777777" w:rsidR="00C36AEF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Исключение случаев по заключению договоров аренды с лицами, право которых на заключение договора без проведения торгов не подтверждено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301D3E67" w14:textId="3A0F4809" w:rsidR="00A413F8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исключительно с проведением торгов.</w:t>
            </w:r>
          </w:p>
        </w:tc>
      </w:tr>
      <w:tr w:rsidR="00804087" w:rsidRPr="00465C05" w14:paraId="002C6EB5" w14:textId="77777777" w:rsidTr="004A30F1">
        <w:tc>
          <w:tcPr>
            <w:tcW w:w="533" w:type="dxa"/>
            <w:vAlign w:val="center"/>
          </w:tcPr>
          <w:p w14:paraId="3C25AED7" w14:textId="35AD855D" w:rsidR="00A413F8" w:rsidRPr="00465C05" w:rsidRDefault="00A413F8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0" w:type="dxa"/>
            <w:vAlign w:val="center"/>
          </w:tcPr>
          <w:p w14:paraId="0CB13032" w14:textId="593B2271" w:rsidR="00A413F8" w:rsidRPr="00465C05" w:rsidRDefault="00991CB0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3650" w:type="dxa"/>
          </w:tcPr>
          <w:p w14:paraId="389F9B51" w14:textId="3C0E0B6B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профессиональной подготовки работников, обучение сотрудников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306B690" w14:textId="28C77E04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эффективности процесса управления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42B80224" w14:textId="77777777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существление текущего контроля предоставления муниципальной услуг</w:t>
            </w:r>
            <w:r w:rsidRPr="00465C05">
              <w:rPr>
                <w:rFonts w:ascii="Times New Roman" w:hAnsi="Times New Roman" w:cs="Times New Roman"/>
              </w:rPr>
              <w:t>и.</w:t>
            </w:r>
          </w:p>
          <w:p w14:paraId="0492A996" w14:textId="6281C3D0" w:rsidR="00A413F8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роведение мероприятий по предотвращению конфликта интересов у работника.</w:t>
            </w:r>
          </w:p>
        </w:tc>
        <w:tc>
          <w:tcPr>
            <w:tcW w:w="2537" w:type="dxa"/>
            <w:vAlign w:val="center"/>
          </w:tcPr>
          <w:p w14:paraId="0980948C" w14:textId="7D44B19B" w:rsidR="00A413F8" w:rsidRPr="00465C05" w:rsidRDefault="00C36AEF" w:rsidP="004A30F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</w:t>
            </w:r>
          </w:p>
        </w:tc>
        <w:tc>
          <w:tcPr>
            <w:tcW w:w="1614" w:type="dxa"/>
            <w:vAlign w:val="center"/>
          </w:tcPr>
          <w:p w14:paraId="24CF630D" w14:textId="03BC5687" w:rsidR="00A413F8" w:rsidRPr="00465C05" w:rsidRDefault="00991CB0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14798678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внутреннего контроля.</w:t>
            </w:r>
          </w:p>
          <w:p w14:paraId="5F512F15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</w:t>
            </w:r>
            <w:r w:rsidR="00991CB0" w:rsidRPr="00465C05">
              <w:rPr>
                <w:rFonts w:ascii="Times New Roman" w:hAnsi="Times New Roman" w:cs="Times New Roman"/>
              </w:rPr>
              <w:t>остаточный уровень квалификации специалистов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AD2546F" w14:textId="488821E7" w:rsidR="00991CB0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тсутствие конфликта интересов - усиление контроля за предоставлением муниципальной услуги</w:t>
            </w:r>
          </w:p>
          <w:p w14:paraId="4317B94C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87" w:rsidRPr="00465C05" w14:paraId="5CBE662C" w14:textId="77777777" w:rsidTr="004A30F1">
        <w:trPr>
          <w:trHeight w:val="70"/>
        </w:trPr>
        <w:tc>
          <w:tcPr>
            <w:tcW w:w="533" w:type="dxa"/>
            <w:vAlign w:val="center"/>
          </w:tcPr>
          <w:p w14:paraId="64D16F61" w14:textId="5CE21334" w:rsidR="00A413F8" w:rsidRPr="00465C05" w:rsidRDefault="00A413F8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0" w:type="dxa"/>
          </w:tcPr>
          <w:p w14:paraId="51AACCC8" w14:textId="784771AD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3650" w:type="dxa"/>
            <w:vAlign w:val="center"/>
          </w:tcPr>
          <w:p w14:paraId="746DBD64" w14:textId="77777777" w:rsidR="00C36AEF" w:rsidRPr="00465C05" w:rsidRDefault="00991CB0" w:rsidP="004A30F1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повышение квалификации работников.</w:t>
            </w:r>
          </w:p>
          <w:p w14:paraId="7B831264" w14:textId="77777777" w:rsidR="00C36AEF" w:rsidRPr="00465C05" w:rsidRDefault="00991CB0" w:rsidP="004A30F1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разъяснение работникам о необходимости соблюдения действующего законодательства и недопущении создания преимуществ отдельным хозяйствующим субъектам.</w:t>
            </w:r>
          </w:p>
          <w:p w14:paraId="207EE7C1" w14:textId="6E657897" w:rsidR="00A413F8" w:rsidRPr="00465C05" w:rsidRDefault="00991CB0" w:rsidP="004A30F1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2537" w:type="dxa"/>
            <w:vAlign w:val="center"/>
          </w:tcPr>
          <w:p w14:paraId="18A27817" w14:textId="77777777" w:rsidR="00991CB0" w:rsidRPr="00465C05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3F8D9B73" w14:textId="324C6016" w:rsidR="00FA2163" w:rsidRPr="00465C05" w:rsidRDefault="00991CB0" w:rsidP="004A30F1">
            <w:pPr>
              <w:contextualSpacing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</w:t>
            </w:r>
          </w:p>
        </w:tc>
        <w:tc>
          <w:tcPr>
            <w:tcW w:w="1614" w:type="dxa"/>
            <w:vAlign w:val="center"/>
          </w:tcPr>
          <w:p w14:paraId="3691576E" w14:textId="21CA51C3" w:rsidR="00A413F8" w:rsidRPr="00465C05" w:rsidRDefault="00991CB0" w:rsidP="004A30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32E5FC15" w14:textId="77777777" w:rsidR="00C36AEF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00D3E9D6" w14:textId="3FD03DF7" w:rsidR="00A413F8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Недопущение заинтересованности специалистов в создании необоснованных конкурентных преимуществ на рынке одному из хозяйствующих субъектов</w:t>
            </w:r>
          </w:p>
        </w:tc>
      </w:tr>
    </w:tbl>
    <w:p w14:paraId="3314AA35" w14:textId="4F5E8CFB" w:rsidR="00804087" w:rsidRDefault="00804087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354D1" w14:textId="0CE9DBC0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AA57D5" w14:textId="10F85CD9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EBBD6" w14:textId="0748D3C4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F0C393" w14:textId="228B88D0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C660F" w14:textId="1CB426C4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3FF476" w14:textId="1E9222BE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4B9EA0" w14:textId="5B11448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7ED82B" w14:textId="5D37BD64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698204" w14:textId="70ADA160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14DC7B" w14:textId="4B5B3738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6245B3" w14:textId="26189C2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B3985" w14:textId="2A4A6362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D365B2" w14:textId="02F10EE5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D527A1" w14:textId="305E446B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7395AA" w14:textId="0C41579A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CA754E" w14:textId="0F02FA52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49CC1F" w14:textId="2A287ACF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C1DDB" w14:textId="7C124DCC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3F7308" w14:textId="4E2CF7B6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27D9FC" w14:textId="49E25C5B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FDF7A9" w14:textId="2912D7C0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BB3EB" w14:textId="3762300A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D9B82A" w14:textId="577AF681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4F8523" w14:textId="3CB35420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AF233F" w14:textId="47E7F6A3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EDA162" w14:textId="3F550218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3E3639" w14:textId="5CB30AF0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7780C" w14:textId="28853C8D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70BF0C" w14:textId="725DF052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41AAFB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A30F1" w:rsidSect="004A30F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1AF4D7A5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FD69F8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9D0438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957C4A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4BBA92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DDFB10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03B08B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66C1C5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0E889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5D895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12E78A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575F78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51A1F8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755F89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E98A2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82E451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A985AD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89D102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FE8B25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D44020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2E7776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2B3D73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5A0301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7DE7EF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A723C7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B7E137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4E952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1AA6A2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883D5D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6664EE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FC5100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1B7F13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576C86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1D5954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D2E24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8D133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7C8156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C48ADE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1ECF35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C384E1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FFD41D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D113E7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CCA287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F9C89F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4CADBA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71FC9C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2C080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F4102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742309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D873A1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D4C65E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70BC0D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C4E6ED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3C5045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BFA1C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62A546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CEB018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81DF5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A5D76A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D8C6AF" w14:textId="77777777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D96623" w14:textId="0F45E7C2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14:paraId="56FEB3FF" w14:textId="18A491B2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14:paraId="7C762198" w14:textId="37785513" w:rsidR="004A30F1" w:rsidRDefault="004A30F1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экономисты </w:t>
      </w:r>
      <w:bookmarkStart w:id="2" w:name="_GoBack"/>
      <w:bookmarkEnd w:id="2"/>
    </w:p>
    <w:sectPr w:rsidR="004A30F1" w:rsidSect="004A30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3C"/>
    <w:multiLevelType w:val="hybridMultilevel"/>
    <w:tmpl w:val="913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51A"/>
    <w:multiLevelType w:val="hybridMultilevel"/>
    <w:tmpl w:val="D772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5FA"/>
    <w:multiLevelType w:val="hybridMultilevel"/>
    <w:tmpl w:val="390A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395"/>
    <w:multiLevelType w:val="hybridMultilevel"/>
    <w:tmpl w:val="88F4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363"/>
    <w:multiLevelType w:val="hybridMultilevel"/>
    <w:tmpl w:val="D18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DAF"/>
    <w:multiLevelType w:val="hybridMultilevel"/>
    <w:tmpl w:val="383C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55A6"/>
    <w:multiLevelType w:val="hybridMultilevel"/>
    <w:tmpl w:val="6C7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2C36"/>
    <w:multiLevelType w:val="hybridMultilevel"/>
    <w:tmpl w:val="E5B4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63F"/>
    <w:multiLevelType w:val="hybridMultilevel"/>
    <w:tmpl w:val="A7E2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5F78"/>
    <w:multiLevelType w:val="hybridMultilevel"/>
    <w:tmpl w:val="85D8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680C"/>
    <w:multiLevelType w:val="hybridMultilevel"/>
    <w:tmpl w:val="BB80D700"/>
    <w:lvl w:ilvl="0" w:tplc="71D8C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E00C4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626"/>
    <w:multiLevelType w:val="hybridMultilevel"/>
    <w:tmpl w:val="909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48E"/>
    <w:multiLevelType w:val="hybridMultilevel"/>
    <w:tmpl w:val="3A8A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550"/>
    <w:multiLevelType w:val="hybridMultilevel"/>
    <w:tmpl w:val="7C4E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B30"/>
    <w:multiLevelType w:val="hybridMultilevel"/>
    <w:tmpl w:val="C1C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70DE"/>
    <w:multiLevelType w:val="hybridMultilevel"/>
    <w:tmpl w:val="5D8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2289"/>
    <w:multiLevelType w:val="hybridMultilevel"/>
    <w:tmpl w:val="57D0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457A"/>
    <w:multiLevelType w:val="hybridMultilevel"/>
    <w:tmpl w:val="97EA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87C43"/>
    <w:multiLevelType w:val="hybridMultilevel"/>
    <w:tmpl w:val="BEA2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111A1"/>
    <w:multiLevelType w:val="hybridMultilevel"/>
    <w:tmpl w:val="D45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3351"/>
    <w:multiLevelType w:val="hybridMultilevel"/>
    <w:tmpl w:val="5D8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A1A3A"/>
    <w:multiLevelType w:val="hybridMultilevel"/>
    <w:tmpl w:val="D78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6BB5"/>
    <w:multiLevelType w:val="hybridMultilevel"/>
    <w:tmpl w:val="27E2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64143"/>
    <w:multiLevelType w:val="hybridMultilevel"/>
    <w:tmpl w:val="55AC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6B72"/>
    <w:multiLevelType w:val="hybridMultilevel"/>
    <w:tmpl w:val="619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E52D5"/>
    <w:multiLevelType w:val="hybridMultilevel"/>
    <w:tmpl w:val="DD5E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56304"/>
    <w:multiLevelType w:val="hybridMultilevel"/>
    <w:tmpl w:val="787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F5D"/>
    <w:multiLevelType w:val="hybridMultilevel"/>
    <w:tmpl w:val="6314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12CEF"/>
    <w:multiLevelType w:val="hybridMultilevel"/>
    <w:tmpl w:val="2F4E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74F5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0277F"/>
    <w:multiLevelType w:val="hybridMultilevel"/>
    <w:tmpl w:val="E350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7"/>
  </w:num>
  <w:num w:numId="5">
    <w:abstractNumId w:val="18"/>
  </w:num>
  <w:num w:numId="6">
    <w:abstractNumId w:val="22"/>
  </w:num>
  <w:num w:numId="7">
    <w:abstractNumId w:val="24"/>
  </w:num>
  <w:num w:numId="8">
    <w:abstractNumId w:val="9"/>
  </w:num>
  <w:num w:numId="9">
    <w:abstractNumId w:val="8"/>
  </w:num>
  <w:num w:numId="10">
    <w:abstractNumId w:val="2"/>
  </w:num>
  <w:num w:numId="11">
    <w:abstractNumId w:val="21"/>
  </w:num>
  <w:num w:numId="12">
    <w:abstractNumId w:val="14"/>
  </w:num>
  <w:num w:numId="13">
    <w:abstractNumId w:val="28"/>
  </w:num>
  <w:num w:numId="14">
    <w:abstractNumId w:val="1"/>
  </w:num>
  <w:num w:numId="15">
    <w:abstractNumId w:val="19"/>
  </w:num>
  <w:num w:numId="16">
    <w:abstractNumId w:val="16"/>
  </w:num>
  <w:num w:numId="17">
    <w:abstractNumId w:val="31"/>
  </w:num>
  <w:num w:numId="18">
    <w:abstractNumId w:val="25"/>
  </w:num>
  <w:num w:numId="19">
    <w:abstractNumId w:val="4"/>
  </w:num>
  <w:num w:numId="20">
    <w:abstractNumId w:val="26"/>
  </w:num>
  <w:num w:numId="21">
    <w:abstractNumId w:val="17"/>
  </w:num>
  <w:num w:numId="22">
    <w:abstractNumId w:val="20"/>
  </w:num>
  <w:num w:numId="23">
    <w:abstractNumId w:val="7"/>
  </w:num>
  <w:num w:numId="24">
    <w:abstractNumId w:val="13"/>
  </w:num>
  <w:num w:numId="25">
    <w:abstractNumId w:val="12"/>
  </w:num>
  <w:num w:numId="26">
    <w:abstractNumId w:val="6"/>
  </w:num>
  <w:num w:numId="27">
    <w:abstractNumId w:val="0"/>
  </w:num>
  <w:num w:numId="28">
    <w:abstractNumId w:val="23"/>
  </w:num>
  <w:num w:numId="29">
    <w:abstractNumId w:val="29"/>
  </w:num>
  <w:num w:numId="30">
    <w:abstractNumId w:val="11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2E"/>
    <w:rsid w:val="00060131"/>
    <w:rsid w:val="000E6EA4"/>
    <w:rsid w:val="001204B2"/>
    <w:rsid w:val="001303B3"/>
    <w:rsid w:val="00187571"/>
    <w:rsid w:val="00263818"/>
    <w:rsid w:val="002D4DCD"/>
    <w:rsid w:val="002D71B4"/>
    <w:rsid w:val="00336C98"/>
    <w:rsid w:val="003D56CE"/>
    <w:rsid w:val="00452444"/>
    <w:rsid w:val="00465C05"/>
    <w:rsid w:val="00477F3C"/>
    <w:rsid w:val="004A30F1"/>
    <w:rsid w:val="004A4477"/>
    <w:rsid w:val="004C6B61"/>
    <w:rsid w:val="004E6FBB"/>
    <w:rsid w:val="005203AB"/>
    <w:rsid w:val="00525077"/>
    <w:rsid w:val="00641A6E"/>
    <w:rsid w:val="006975D8"/>
    <w:rsid w:val="006C1789"/>
    <w:rsid w:val="00743A12"/>
    <w:rsid w:val="00790340"/>
    <w:rsid w:val="00794715"/>
    <w:rsid w:val="007D6E8C"/>
    <w:rsid w:val="00804087"/>
    <w:rsid w:val="008B26EF"/>
    <w:rsid w:val="008F35CB"/>
    <w:rsid w:val="00990401"/>
    <w:rsid w:val="00991CB0"/>
    <w:rsid w:val="009A1DE9"/>
    <w:rsid w:val="009B16EB"/>
    <w:rsid w:val="009B4CC0"/>
    <w:rsid w:val="009E3256"/>
    <w:rsid w:val="00A413F8"/>
    <w:rsid w:val="00A432A0"/>
    <w:rsid w:val="00A55394"/>
    <w:rsid w:val="00A63192"/>
    <w:rsid w:val="00A63AF9"/>
    <w:rsid w:val="00A96224"/>
    <w:rsid w:val="00C36AEF"/>
    <w:rsid w:val="00CD3577"/>
    <w:rsid w:val="00DE40E0"/>
    <w:rsid w:val="00E05F83"/>
    <w:rsid w:val="00E266D9"/>
    <w:rsid w:val="00E6212E"/>
    <w:rsid w:val="00F12203"/>
    <w:rsid w:val="00F32109"/>
    <w:rsid w:val="00F85E4A"/>
    <w:rsid w:val="00FA2163"/>
    <w:rsid w:val="00FA67F4"/>
    <w:rsid w:val="00FB7712"/>
    <w:rsid w:val="00FD51F3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BFC"/>
  <w15:chartTrackingRefBased/>
  <w15:docId w15:val="{C747A1AB-1E87-4837-87E4-0B62F0F4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C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19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Rita</cp:lastModifiedBy>
  <cp:revision>2</cp:revision>
  <cp:lastPrinted>2026-02-04T04:28:00Z</cp:lastPrinted>
  <dcterms:created xsi:type="dcterms:W3CDTF">2026-02-04T04:28:00Z</dcterms:created>
  <dcterms:modified xsi:type="dcterms:W3CDTF">2026-02-04T04:28:00Z</dcterms:modified>
</cp:coreProperties>
</file>