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58" w:rsidRPr="00814157" w:rsidRDefault="00EF3258" w:rsidP="00EF3258">
      <w:pPr>
        <w:jc w:val="center"/>
        <w:rPr>
          <w:b/>
          <w:sz w:val="26"/>
          <w:szCs w:val="26"/>
        </w:rPr>
      </w:pPr>
      <w:r w:rsidRPr="00814157">
        <w:rPr>
          <w:b/>
          <w:sz w:val="26"/>
          <w:szCs w:val="26"/>
        </w:rPr>
        <w:t>Администрация Первомайского района</w:t>
      </w:r>
    </w:p>
    <w:p w:rsidR="00EF3258" w:rsidRPr="00814157" w:rsidRDefault="00EF3258" w:rsidP="00EF3258">
      <w:pPr>
        <w:jc w:val="center"/>
        <w:rPr>
          <w:b/>
          <w:sz w:val="26"/>
          <w:szCs w:val="26"/>
        </w:rPr>
      </w:pPr>
      <w:r w:rsidRPr="00814157">
        <w:rPr>
          <w:b/>
          <w:sz w:val="26"/>
          <w:szCs w:val="26"/>
        </w:rPr>
        <w:t>Финансовое управление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785"/>
        <w:gridCol w:w="4855"/>
      </w:tblGrid>
      <w:tr w:rsidR="00EF3258" w:rsidRPr="00814157" w:rsidTr="00004CD7">
        <w:tc>
          <w:tcPr>
            <w:tcW w:w="4785" w:type="dxa"/>
            <w:shd w:val="clear" w:color="auto" w:fill="auto"/>
          </w:tcPr>
          <w:p w:rsidR="00EF3258" w:rsidRPr="00814157" w:rsidRDefault="00EF3258" w:rsidP="00004C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855" w:type="dxa"/>
            <w:shd w:val="clear" w:color="auto" w:fill="auto"/>
          </w:tcPr>
          <w:p w:rsidR="00EF3258" w:rsidRPr="00814157" w:rsidRDefault="00EF3258" w:rsidP="00004CD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  <w:p w:rsidR="00EF3258" w:rsidRPr="00814157" w:rsidRDefault="00EF3258" w:rsidP="00004CD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</w:tr>
    </w:tbl>
    <w:p w:rsidR="00EF3258" w:rsidRPr="00814157" w:rsidRDefault="00EF3258" w:rsidP="00EF3258">
      <w:pPr>
        <w:ind w:firstLine="567"/>
        <w:jc w:val="center"/>
        <w:rPr>
          <w:b/>
          <w:sz w:val="26"/>
          <w:szCs w:val="26"/>
        </w:rPr>
      </w:pPr>
      <w:r w:rsidRPr="00814157">
        <w:rPr>
          <w:b/>
          <w:sz w:val="26"/>
          <w:szCs w:val="26"/>
        </w:rPr>
        <w:t>ПРИКАЗ</w:t>
      </w:r>
    </w:p>
    <w:p w:rsidR="00EF3258" w:rsidRPr="00814157" w:rsidRDefault="00EF3258" w:rsidP="00EF3258">
      <w:pPr>
        <w:ind w:firstLine="567"/>
        <w:rPr>
          <w:b/>
          <w:sz w:val="26"/>
          <w:szCs w:val="26"/>
        </w:rPr>
      </w:pPr>
    </w:p>
    <w:p w:rsidR="00EF3258" w:rsidRPr="00814157" w:rsidRDefault="00EF3258" w:rsidP="00EF3258">
      <w:pPr>
        <w:ind w:firstLine="567"/>
        <w:rPr>
          <w:sz w:val="26"/>
          <w:szCs w:val="26"/>
        </w:rPr>
      </w:pPr>
      <w:r w:rsidRPr="00814157">
        <w:rPr>
          <w:sz w:val="26"/>
          <w:szCs w:val="26"/>
        </w:rPr>
        <w:t xml:space="preserve">  </w:t>
      </w:r>
      <w:r w:rsidR="00A41E0D">
        <w:rPr>
          <w:sz w:val="26"/>
          <w:szCs w:val="26"/>
        </w:rPr>
        <w:t>30</w:t>
      </w:r>
      <w:r w:rsidRPr="0079793E">
        <w:rPr>
          <w:sz w:val="26"/>
          <w:szCs w:val="26"/>
        </w:rPr>
        <w:t>.1</w:t>
      </w:r>
      <w:r w:rsidR="0079793E" w:rsidRPr="0079793E">
        <w:rPr>
          <w:sz w:val="26"/>
          <w:szCs w:val="26"/>
        </w:rPr>
        <w:t>2</w:t>
      </w:r>
      <w:r w:rsidRPr="0079793E">
        <w:rPr>
          <w:sz w:val="26"/>
          <w:szCs w:val="26"/>
        </w:rPr>
        <w:t>.20</w:t>
      </w:r>
      <w:r w:rsidR="0079793E" w:rsidRPr="0079793E">
        <w:rPr>
          <w:sz w:val="26"/>
          <w:szCs w:val="26"/>
        </w:rPr>
        <w:t>21</w:t>
      </w:r>
      <w:r w:rsidRPr="0079793E">
        <w:rPr>
          <w:sz w:val="26"/>
          <w:szCs w:val="26"/>
        </w:rPr>
        <w:t>г.</w:t>
      </w:r>
      <w:r w:rsidRPr="00814157">
        <w:rPr>
          <w:sz w:val="26"/>
          <w:szCs w:val="26"/>
        </w:rPr>
        <w:t xml:space="preserve"> </w:t>
      </w:r>
      <w:r w:rsidRPr="00814157">
        <w:rPr>
          <w:sz w:val="26"/>
          <w:szCs w:val="26"/>
        </w:rPr>
        <w:tab/>
      </w:r>
      <w:r w:rsidRPr="00814157">
        <w:rPr>
          <w:sz w:val="26"/>
          <w:szCs w:val="26"/>
        </w:rPr>
        <w:tab/>
        <w:t xml:space="preserve"> </w:t>
      </w:r>
      <w:r w:rsidRPr="00814157">
        <w:rPr>
          <w:sz w:val="26"/>
          <w:szCs w:val="26"/>
        </w:rPr>
        <w:tab/>
      </w:r>
      <w:r w:rsidRPr="00814157">
        <w:rPr>
          <w:sz w:val="26"/>
          <w:szCs w:val="26"/>
        </w:rPr>
        <w:tab/>
      </w:r>
      <w:r w:rsidRPr="00814157">
        <w:rPr>
          <w:sz w:val="26"/>
          <w:szCs w:val="26"/>
        </w:rPr>
        <w:tab/>
      </w:r>
      <w:r w:rsidRPr="00814157">
        <w:rPr>
          <w:sz w:val="26"/>
          <w:szCs w:val="26"/>
        </w:rPr>
        <w:tab/>
      </w:r>
      <w:r w:rsidRPr="00814157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         </w:t>
      </w:r>
      <w:r w:rsidRPr="00814157">
        <w:rPr>
          <w:sz w:val="26"/>
          <w:szCs w:val="26"/>
        </w:rPr>
        <w:t xml:space="preserve"> № </w:t>
      </w:r>
      <w:r w:rsidR="00A41E0D">
        <w:rPr>
          <w:sz w:val="26"/>
          <w:szCs w:val="26"/>
        </w:rPr>
        <w:t>65</w:t>
      </w:r>
    </w:p>
    <w:p w:rsidR="00EF3258" w:rsidRPr="00814157" w:rsidRDefault="00EF3258" w:rsidP="00EF3258">
      <w:pPr>
        <w:pStyle w:val="ConsPlusTitle"/>
        <w:jc w:val="center"/>
        <w:rPr>
          <w:sz w:val="26"/>
          <w:szCs w:val="26"/>
        </w:rPr>
      </w:pPr>
    </w:p>
    <w:p w:rsidR="00126241" w:rsidRDefault="00126241" w:rsidP="00456889">
      <w:pPr>
        <w:pStyle w:val="ConsPlusTitle"/>
      </w:pPr>
    </w:p>
    <w:p w:rsidR="00126241" w:rsidRPr="003D00F6" w:rsidRDefault="003D00F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D00F6">
        <w:rPr>
          <w:rFonts w:ascii="Times New Roman" w:hAnsi="Times New Roman" w:cs="Times New Roman"/>
          <w:b w:val="0"/>
          <w:sz w:val="26"/>
          <w:szCs w:val="26"/>
        </w:rPr>
        <w:t>Об утверждении порядка</w:t>
      </w:r>
    </w:p>
    <w:p w:rsidR="00126241" w:rsidRPr="003D00F6" w:rsidRDefault="003D00F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3D00F6">
        <w:rPr>
          <w:rFonts w:ascii="Times New Roman" w:hAnsi="Times New Roman" w:cs="Times New Roman"/>
          <w:b w:val="0"/>
          <w:sz w:val="26"/>
          <w:szCs w:val="26"/>
        </w:rPr>
        <w:t>тражения операций по зачислению и списанию целевых</w:t>
      </w:r>
    </w:p>
    <w:p w:rsidR="00126241" w:rsidRPr="003D00F6" w:rsidRDefault="003D00F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</w:t>
      </w:r>
      <w:r w:rsidRPr="003D00F6">
        <w:rPr>
          <w:rFonts w:ascii="Times New Roman" w:hAnsi="Times New Roman" w:cs="Times New Roman"/>
          <w:b w:val="0"/>
          <w:sz w:val="26"/>
          <w:szCs w:val="26"/>
        </w:rPr>
        <w:t>редств юридических лиц и индивидуальных предпринимателей</w:t>
      </w:r>
    </w:p>
    <w:p w:rsidR="00126241" w:rsidRPr="003D00F6" w:rsidRDefault="003D00F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3D00F6">
        <w:rPr>
          <w:rFonts w:ascii="Times New Roman" w:hAnsi="Times New Roman" w:cs="Times New Roman"/>
          <w:b w:val="0"/>
          <w:sz w:val="26"/>
          <w:szCs w:val="26"/>
        </w:rPr>
        <w:t>ри казначейском сопровождении в случаях, предусмотренных</w:t>
      </w:r>
    </w:p>
    <w:p w:rsidR="00126241" w:rsidRPr="003D00F6" w:rsidRDefault="003D00F6" w:rsidP="0045688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D00F6">
        <w:rPr>
          <w:rFonts w:ascii="Times New Roman" w:hAnsi="Times New Roman" w:cs="Times New Roman"/>
          <w:b w:val="0"/>
          <w:sz w:val="26"/>
          <w:szCs w:val="26"/>
        </w:rPr>
        <w:t xml:space="preserve">Решением </w:t>
      </w:r>
      <w:r>
        <w:rPr>
          <w:rFonts w:ascii="Times New Roman" w:hAnsi="Times New Roman" w:cs="Times New Roman"/>
          <w:b w:val="0"/>
          <w:sz w:val="26"/>
          <w:szCs w:val="26"/>
        </w:rPr>
        <w:t>Д</w:t>
      </w:r>
      <w:r w:rsidRPr="003D00F6">
        <w:rPr>
          <w:rFonts w:ascii="Times New Roman" w:hAnsi="Times New Roman" w:cs="Times New Roman"/>
          <w:b w:val="0"/>
          <w:sz w:val="26"/>
          <w:szCs w:val="26"/>
        </w:rPr>
        <w:t xml:space="preserve">умы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3D00F6">
        <w:rPr>
          <w:rFonts w:ascii="Times New Roman" w:hAnsi="Times New Roman" w:cs="Times New Roman"/>
          <w:b w:val="0"/>
          <w:sz w:val="26"/>
          <w:szCs w:val="26"/>
        </w:rPr>
        <w:t xml:space="preserve">ервомайского района "о бюджете муниципального образования </w:t>
      </w:r>
      <w:r w:rsidR="00456889" w:rsidRPr="003D00F6">
        <w:rPr>
          <w:rFonts w:ascii="Times New Roman" w:hAnsi="Times New Roman" w:cs="Times New Roman"/>
          <w:b w:val="0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3D00F6">
        <w:rPr>
          <w:rFonts w:ascii="Times New Roman" w:hAnsi="Times New Roman" w:cs="Times New Roman"/>
          <w:b w:val="0"/>
          <w:sz w:val="26"/>
          <w:szCs w:val="26"/>
        </w:rPr>
        <w:t>ервомайский район</w:t>
      </w:r>
      <w:r w:rsidR="00456889" w:rsidRPr="003D00F6">
        <w:rPr>
          <w:rFonts w:ascii="Times New Roman" w:hAnsi="Times New Roman" w:cs="Times New Roman"/>
          <w:b w:val="0"/>
          <w:sz w:val="26"/>
          <w:szCs w:val="26"/>
        </w:rPr>
        <w:t>»</w:t>
      </w:r>
      <w:r w:rsidRPr="003D00F6">
        <w:rPr>
          <w:rFonts w:ascii="Times New Roman" w:hAnsi="Times New Roman" w:cs="Times New Roman"/>
          <w:b w:val="0"/>
          <w:sz w:val="26"/>
          <w:szCs w:val="26"/>
        </w:rPr>
        <w:t xml:space="preserve"> на текущий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финансовый</w:t>
      </w:r>
      <w:r w:rsidRPr="003D00F6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456889" w:rsidRPr="003D00F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D00F6">
        <w:rPr>
          <w:rFonts w:ascii="Times New Roman" w:hAnsi="Times New Roman" w:cs="Times New Roman"/>
          <w:b w:val="0"/>
          <w:sz w:val="26"/>
          <w:szCs w:val="26"/>
        </w:rPr>
        <w:t>и плановый период</w:t>
      </w:r>
      <w:r w:rsidR="00126241" w:rsidRPr="003D00F6">
        <w:rPr>
          <w:rFonts w:ascii="Times New Roman" w:hAnsi="Times New Roman" w:cs="Times New Roman"/>
          <w:b w:val="0"/>
          <w:sz w:val="26"/>
          <w:szCs w:val="26"/>
        </w:rPr>
        <w:t>"</w:t>
      </w:r>
    </w:p>
    <w:p w:rsidR="00126241" w:rsidRDefault="001262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9793E" w:rsidRDefault="007979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9793E" w:rsidRDefault="007979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9793E" w:rsidRPr="00F815C7" w:rsidRDefault="007979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6A2E" w:rsidRPr="00F815C7" w:rsidRDefault="001262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15C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F815C7">
          <w:rPr>
            <w:rFonts w:ascii="Times New Roman" w:hAnsi="Times New Roman" w:cs="Times New Roman"/>
            <w:color w:val="0000FF"/>
            <w:sz w:val="26"/>
            <w:szCs w:val="26"/>
          </w:rPr>
          <w:t>пунктом 3</w:t>
        </w:r>
      </w:hyperlink>
      <w:r w:rsidR="00A41E0D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F815C7">
        <w:rPr>
          <w:rFonts w:ascii="Times New Roman" w:hAnsi="Times New Roman" w:cs="Times New Roman"/>
          <w:sz w:val="26"/>
          <w:szCs w:val="26"/>
        </w:rPr>
        <w:t xml:space="preserve"> казначейского сопровождения сре</w:t>
      </w:r>
      <w:proofErr w:type="gramStart"/>
      <w:r w:rsidRPr="00F815C7">
        <w:rPr>
          <w:rFonts w:ascii="Times New Roman" w:hAnsi="Times New Roman" w:cs="Times New Roman"/>
          <w:sz w:val="26"/>
          <w:szCs w:val="26"/>
        </w:rPr>
        <w:t>дств в в</w:t>
      </w:r>
      <w:proofErr w:type="gramEnd"/>
      <w:r w:rsidRPr="00F815C7">
        <w:rPr>
          <w:rFonts w:ascii="Times New Roman" w:hAnsi="Times New Roman" w:cs="Times New Roman"/>
          <w:sz w:val="26"/>
          <w:szCs w:val="26"/>
        </w:rPr>
        <w:t xml:space="preserve">алюте Российской Федерации в случаях, предусмотренных </w:t>
      </w:r>
      <w:r w:rsidR="00456889" w:rsidRPr="00F815C7">
        <w:rPr>
          <w:rFonts w:ascii="Times New Roman" w:hAnsi="Times New Roman" w:cs="Times New Roman"/>
          <w:sz w:val="26"/>
          <w:szCs w:val="26"/>
        </w:rPr>
        <w:t>Решением Думы Первомайского района о бюджете муниципального образования «Первомайский район» на текущий финансовый год и плановый период</w:t>
      </w:r>
      <w:r w:rsidR="00A41E0D">
        <w:rPr>
          <w:rFonts w:ascii="Times New Roman" w:hAnsi="Times New Roman" w:cs="Times New Roman"/>
          <w:sz w:val="26"/>
          <w:szCs w:val="26"/>
        </w:rPr>
        <w:t>,</w:t>
      </w:r>
    </w:p>
    <w:p w:rsidR="00B16A2E" w:rsidRPr="00F815C7" w:rsidRDefault="00B16A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16A2E" w:rsidRPr="00F815C7" w:rsidRDefault="00126241" w:rsidP="00B16A2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815C7">
        <w:rPr>
          <w:sz w:val="26"/>
          <w:szCs w:val="26"/>
        </w:rPr>
        <w:t xml:space="preserve"> </w:t>
      </w:r>
      <w:r w:rsidR="00B16A2E" w:rsidRPr="00F815C7">
        <w:rPr>
          <w:sz w:val="26"/>
          <w:szCs w:val="26"/>
        </w:rPr>
        <w:t>ПРИКАЗЫВАЮ:</w:t>
      </w:r>
    </w:p>
    <w:p w:rsidR="00B16A2E" w:rsidRPr="00F815C7" w:rsidRDefault="00B16A2E" w:rsidP="00B16A2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16A2E" w:rsidRDefault="003D00F6" w:rsidP="003D00F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26241" w:rsidRPr="00F815C7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hyperlink w:anchor="P32" w:history="1">
        <w:r w:rsidR="00126241" w:rsidRPr="00F815C7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="00126241" w:rsidRPr="00F815C7">
        <w:rPr>
          <w:rFonts w:ascii="Times New Roman" w:hAnsi="Times New Roman" w:cs="Times New Roman"/>
          <w:sz w:val="26"/>
          <w:szCs w:val="26"/>
        </w:rPr>
        <w:t xml:space="preserve"> отражения операций по зачислению и списанию целевых средств юридических лиц и индивидуальных предпринимателей при казначейском сопровождении в случаях, предусмотренных </w:t>
      </w:r>
      <w:r w:rsidR="00B16A2E" w:rsidRPr="00F815C7">
        <w:rPr>
          <w:rFonts w:ascii="Times New Roman" w:hAnsi="Times New Roman" w:cs="Times New Roman"/>
          <w:sz w:val="26"/>
          <w:szCs w:val="26"/>
        </w:rPr>
        <w:t>Решением Думы Первомайского района о бюджете муниципального образования «Первомайский район» на текущий финансовый год и плановый период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D00F6" w:rsidRPr="00814157" w:rsidRDefault="003D00F6" w:rsidP="003D00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4157">
        <w:rPr>
          <w:rFonts w:ascii="Times New Roman" w:hAnsi="Times New Roman" w:cs="Times New Roman"/>
          <w:sz w:val="26"/>
          <w:szCs w:val="26"/>
        </w:rPr>
        <w:t>2. Настоящий приказ вступает в силу с</w:t>
      </w:r>
      <w:r>
        <w:rPr>
          <w:rFonts w:ascii="Times New Roman" w:hAnsi="Times New Roman" w:cs="Times New Roman"/>
          <w:sz w:val="26"/>
          <w:szCs w:val="26"/>
        </w:rPr>
        <w:t xml:space="preserve"> 1 января 2022 года</w:t>
      </w:r>
      <w:r w:rsidRPr="00814157">
        <w:rPr>
          <w:rFonts w:ascii="Times New Roman" w:hAnsi="Times New Roman" w:cs="Times New Roman"/>
          <w:sz w:val="26"/>
          <w:szCs w:val="26"/>
        </w:rPr>
        <w:t>.</w:t>
      </w:r>
    </w:p>
    <w:p w:rsidR="003D00F6" w:rsidRPr="00814157" w:rsidRDefault="003D00F6" w:rsidP="003D00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415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1415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14157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3D00F6" w:rsidRPr="00814157" w:rsidRDefault="003D00F6" w:rsidP="003D00F6">
      <w:pPr>
        <w:pStyle w:val="ConsPlusNormal"/>
        <w:tabs>
          <w:tab w:val="left" w:pos="76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D00F6" w:rsidRPr="00814157" w:rsidRDefault="003D00F6" w:rsidP="003D00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00F6" w:rsidRDefault="003D00F6" w:rsidP="003D00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00F6" w:rsidRDefault="003D00F6" w:rsidP="003D00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00F6" w:rsidRPr="00814157" w:rsidRDefault="003D00F6" w:rsidP="003D00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00F6" w:rsidRPr="003D00F6" w:rsidRDefault="003D00F6" w:rsidP="003D00F6">
      <w:pPr>
        <w:tabs>
          <w:tab w:val="left" w:pos="3600"/>
        </w:tabs>
        <w:rPr>
          <w:sz w:val="26"/>
          <w:szCs w:val="26"/>
        </w:rPr>
      </w:pPr>
      <w:r w:rsidRPr="003D00F6">
        <w:rPr>
          <w:sz w:val="26"/>
          <w:szCs w:val="26"/>
        </w:rPr>
        <w:t xml:space="preserve">Начальник </w:t>
      </w:r>
    </w:p>
    <w:p w:rsidR="003D00F6" w:rsidRPr="003D00F6" w:rsidRDefault="003D00F6" w:rsidP="003D00F6">
      <w:pPr>
        <w:tabs>
          <w:tab w:val="left" w:pos="3600"/>
        </w:tabs>
        <w:rPr>
          <w:sz w:val="26"/>
          <w:szCs w:val="26"/>
        </w:rPr>
      </w:pPr>
      <w:r w:rsidRPr="003D00F6">
        <w:rPr>
          <w:sz w:val="26"/>
          <w:szCs w:val="26"/>
        </w:rPr>
        <w:t xml:space="preserve">Финансового управления </w:t>
      </w:r>
      <w:r w:rsidRPr="003D00F6">
        <w:rPr>
          <w:sz w:val="26"/>
          <w:szCs w:val="26"/>
        </w:rPr>
        <w:tab/>
        <w:t xml:space="preserve">                </w:t>
      </w:r>
      <w:r w:rsidRPr="003D00F6">
        <w:rPr>
          <w:sz w:val="26"/>
          <w:szCs w:val="26"/>
        </w:rPr>
        <w:tab/>
      </w:r>
      <w:r w:rsidRPr="003D00F6">
        <w:rPr>
          <w:sz w:val="26"/>
          <w:szCs w:val="26"/>
        </w:rPr>
        <w:tab/>
        <w:t xml:space="preserve">                               С.М. </w:t>
      </w:r>
      <w:proofErr w:type="spellStart"/>
      <w:r w:rsidRPr="003D00F6">
        <w:rPr>
          <w:sz w:val="26"/>
          <w:szCs w:val="26"/>
        </w:rPr>
        <w:t>Вяльцева</w:t>
      </w:r>
      <w:proofErr w:type="spellEnd"/>
    </w:p>
    <w:p w:rsidR="003D00F6" w:rsidRPr="003D00F6" w:rsidRDefault="003D00F6" w:rsidP="003D00F6">
      <w:pPr>
        <w:pStyle w:val="ConsPlusNormal"/>
        <w:tabs>
          <w:tab w:val="left" w:pos="12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00F6">
        <w:rPr>
          <w:rFonts w:ascii="Times New Roman" w:hAnsi="Times New Roman" w:cs="Times New Roman"/>
          <w:sz w:val="26"/>
          <w:szCs w:val="26"/>
        </w:rPr>
        <w:tab/>
      </w:r>
    </w:p>
    <w:p w:rsidR="003D00F6" w:rsidRDefault="003D00F6" w:rsidP="003D00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00F6" w:rsidRDefault="003D00F6" w:rsidP="003D00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00F6" w:rsidRPr="00814157" w:rsidRDefault="003D00F6" w:rsidP="003D00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00F6" w:rsidRDefault="003D00F6" w:rsidP="003D00F6">
      <w:pPr>
        <w:rPr>
          <w:sz w:val="20"/>
          <w:szCs w:val="20"/>
        </w:rPr>
      </w:pPr>
      <w:r>
        <w:rPr>
          <w:sz w:val="20"/>
          <w:szCs w:val="20"/>
        </w:rPr>
        <w:t>Исп. Дорохова Е.В.</w:t>
      </w:r>
    </w:p>
    <w:p w:rsidR="003D00F6" w:rsidRDefault="003D00F6" w:rsidP="003D00F6">
      <w:pPr>
        <w:rPr>
          <w:sz w:val="20"/>
          <w:szCs w:val="20"/>
        </w:rPr>
      </w:pPr>
      <w:r>
        <w:rPr>
          <w:sz w:val="20"/>
          <w:szCs w:val="20"/>
        </w:rPr>
        <w:t>8(38245)2-23-50</w:t>
      </w:r>
    </w:p>
    <w:p w:rsidR="00F815C7" w:rsidRPr="00F815C7" w:rsidRDefault="00F815C7" w:rsidP="00B16A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00F6" w:rsidRPr="003D00F6" w:rsidRDefault="003D00F6" w:rsidP="003D00F6">
      <w:pPr>
        <w:jc w:val="right"/>
        <w:rPr>
          <w:sz w:val="20"/>
          <w:szCs w:val="20"/>
        </w:rPr>
      </w:pPr>
      <w:r w:rsidRPr="003D00F6">
        <w:rPr>
          <w:sz w:val="20"/>
          <w:szCs w:val="20"/>
        </w:rPr>
        <w:lastRenderedPageBreak/>
        <w:t>Приложение</w:t>
      </w:r>
    </w:p>
    <w:p w:rsidR="003D00F6" w:rsidRPr="003D00F6" w:rsidRDefault="003D00F6" w:rsidP="003D00F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D00F6">
        <w:rPr>
          <w:rFonts w:ascii="Times New Roman" w:hAnsi="Times New Roman" w:cs="Times New Roman"/>
          <w:sz w:val="20"/>
        </w:rPr>
        <w:t>к приказу Финансового управления</w:t>
      </w:r>
    </w:p>
    <w:p w:rsidR="003D00F6" w:rsidRPr="003D00F6" w:rsidRDefault="003D00F6" w:rsidP="003D00F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D00F6">
        <w:rPr>
          <w:rFonts w:ascii="Times New Roman" w:hAnsi="Times New Roman" w:cs="Times New Roman"/>
          <w:sz w:val="20"/>
        </w:rPr>
        <w:t>Администрации Первомайского района</w:t>
      </w:r>
    </w:p>
    <w:p w:rsidR="003D00F6" w:rsidRPr="003D00F6" w:rsidRDefault="00A41E0D" w:rsidP="003D00F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30</w:t>
      </w:r>
      <w:r w:rsidR="0079793E" w:rsidRPr="0079793E">
        <w:rPr>
          <w:rFonts w:ascii="Times New Roman" w:hAnsi="Times New Roman" w:cs="Times New Roman"/>
          <w:sz w:val="20"/>
        </w:rPr>
        <w:t xml:space="preserve"> декабря 2021г. № </w:t>
      </w:r>
      <w:r>
        <w:rPr>
          <w:rFonts w:ascii="Times New Roman" w:hAnsi="Times New Roman" w:cs="Times New Roman"/>
          <w:sz w:val="20"/>
        </w:rPr>
        <w:t>65</w:t>
      </w:r>
      <w:r w:rsidR="003D00F6" w:rsidRPr="003D00F6">
        <w:rPr>
          <w:rFonts w:ascii="Times New Roman" w:hAnsi="Times New Roman" w:cs="Times New Roman"/>
          <w:sz w:val="20"/>
        </w:rPr>
        <w:t xml:space="preserve">   </w:t>
      </w:r>
    </w:p>
    <w:p w:rsidR="00F815C7" w:rsidRPr="00F815C7" w:rsidRDefault="00F815C7" w:rsidP="00B16A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6241" w:rsidRDefault="00126241">
      <w:pPr>
        <w:pStyle w:val="ConsPlusNormal"/>
        <w:jc w:val="both"/>
      </w:pPr>
    </w:p>
    <w:p w:rsidR="00126241" w:rsidRDefault="00126241">
      <w:pPr>
        <w:pStyle w:val="ConsPlusNormal"/>
        <w:jc w:val="both"/>
      </w:pPr>
    </w:p>
    <w:p w:rsidR="00126241" w:rsidRPr="00E038D4" w:rsidRDefault="001262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F68E7" w:rsidRPr="003D00F6" w:rsidRDefault="00EF68E7" w:rsidP="00EF68E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2"/>
      <w:bookmarkEnd w:id="0"/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3D00F6">
        <w:rPr>
          <w:rFonts w:ascii="Times New Roman" w:hAnsi="Times New Roman" w:cs="Times New Roman"/>
          <w:b w:val="0"/>
          <w:sz w:val="26"/>
          <w:szCs w:val="26"/>
        </w:rPr>
        <w:t>оряд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3D00F6">
        <w:rPr>
          <w:rFonts w:ascii="Times New Roman" w:hAnsi="Times New Roman" w:cs="Times New Roman"/>
          <w:b w:val="0"/>
          <w:sz w:val="26"/>
          <w:szCs w:val="26"/>
        </w:rPr>
        <w:t>к</w:t>
      </w:r>
    </w:p>
    <w:p w:rsidR="00EF68E7" w:rsidRPr="003D00F6" w:rsidRDefault="00EF68E7" w:rsidP="00EF68E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3D00F6">
        <w:rPr>
          <w:rFonts w:ascii="Times New Roman" w:hAnsi="Times New Roman" w:cs="Times New Roman"/>
          <w:b w:val="0"/>
          <w:sz w:val="26"/>
          <w:szCs w:val="26"/>
        </w:rPr>
        <w:t>тражения операций по зачислению и списанию целевых</w:t>
      </w:r>
    </w:p>
    <w:p w:rsidR="00EF68E7" w:rsidRPr="003D00F6" w:rsidRDefault="00EF68E7" w:rsidP="00EF68E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</w:t>
      </w:r>
      <w:r w:rsidRPr="003D00F6">
        <w:rPr>
          <w:rFonts w:ascii="Times New Roman" w:hAnsi="Times New Roman" w:cs="Times New Roman"/>
          <w:b w:val="0"/>
          <w:sz w:val="26"/>
          <w:szCs w:val="26"/>
        </w:rPr>
        <w:t>редств юридических лиц и индивидуальных предпринимателей</w:t>
      </w:r>
    </w:p>
    <w:p w:rsidR="00EF68E7" w:rsidRPr="003D00F6" w:rsidRDefault="00EF68E7" w:rsidP="00EF68E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3D00F6">
        <w:rPr>
          <w:rFonts w:ascii="Times New Roman" w:hAnsi="Times New Roman" w:cs="Times New Roman"/>
          <w:b w:val="0"/>
          <w:sz w:val="26"/>
          <w:szCs w:val="26"/>
        </w:rPr>
        <w:t>ри казначейском сопровождении в случаях, предусмотренных</w:t>
      </w:r>
    </w:p>
    <w:p w:rsidR="00EF68E7" w:rsidRPr="003D00F6" w:rsidRDefault="00EF68E7" w:rsidP="00EF68E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D00F6">
        <w:rPr>
          <w:rFonts w:ascii="Times New Roman" w:hAnsi="Times New Roman" w:cs="Times New Roman"/>
          <w:b w:val="0"/>
          <w:sz w:val="26"/>
          <w:szCs w:val="26"/>
        </w:rPr>
        <w:t xml:space="preserve">Решением </w:t>
      </w:r>
      <w:r>
        <w:rPr>
          <w:rFonts w:ascii="Times New Roman" w:hAnsi="Times New Roman" w:cs="Times New Roman"/>
          <w:b w:val="0"/>
          <w:sz w:val="26"/>
          <w:szCs w:val="26"/>
        </w:rPr>
        <w:t>Д</w:t>
      </w:r>
      <w:r w:rsidRPr="003D00F6">
        <w:rPr>
          <w:rFonts w:ascii="Times New Roman" w:hAnsi="Times New Roman" w:cs="Times New Roman"/>
          <w:b w:val="0"/>
          <w:sz w:val="26"/>
          <w:szCs w:val="26"/>
        </w:rPr>
        <w:t xml:space="preserve">умы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3D00F6">
        <w:rPr>
          <w:rFonts w:ascii="Times New Roman" w:hAnsi="Times New Roman" w:cs="Times New Roman"/>
          <w:b w:val="0"/>
          <w:sz w:val="26"/>
          <w:szCs w:val="26"/>
        </w:rPr>
        <w:t>ервомайского района "о бюджете муниципального образования «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3D00F6">
        <w:rPr>
          <w:rFonts w:ascii="Times New Roman" w:hAnsi="Times New Roman" w:cs="Times New Roman"/>
          <w:b w:val="0"/>
          <w:sz w:val="26"/>
          <w:szCs w:val="26"/>
        </w:rPr>
        <w:t>ервомайский район» на текущий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финансовый</w:t>
      </w:r>
      <w:r w:rsidRPr="003D00F6">
        <w:rPr>
          <w:rFonts w:ascii="Times New Roman" w:hAnsi="Times New Roman" w:cs="Times New Roman"/>
          <w:b w:val="0"/>
          <w:sz w:val="26"/>
          <w:szCs w:val="26"/>
        </w:rPr>
        <w:t xml:space="preserve"> год и плановый период"</w:t>
      </w:r>
    </w:p>
    <w:p w:rsidR="00126241" w:rsidRDefault="001262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F68E7" w:rsidRPr="00E038D4" w:rsidRDefault="00EF68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6241" w:rsidRPr="00E038D4" w:rsidRDefault="001262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038D4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правила отражения операций по зачислению и списанию целевых средств юридического лица и индивидуального предпринимателя, подлежащих казначейскому сопровождению, в пределах остатка средств на соответствующих аналитических разделах, открываемых в разрезе каждого </w:t>
      </w:r>
      <w:r w:rsidR="00EF68E7">
        <w:rPr>
          <w:rFonts w:ascii="Times New Roman" w:hAnsi="Times New Roman" w:cs="Times New Roman"/>
          <w:sz w:val="26"/>
          <w:szCs w:val="26"/>
        </w:rPr>
        <w:t>муниципального</w:t>
      </w:r>
      <w:r w:rsidRPr="00E038D4">
        <w:rPr>
          <w:rFonts w:ascii="Times New Roman" w:hAnsi="Times New Roman" w:cs="Times New Roman"/>
          <w:sz w:val="26"/>
          <w:szCs w:val="26"/>
        </w:rPr>
        <w:t xml:space="preserve"> контракта, контракта учреждения, договора о капитальных вложениях, договора о проведении капитального ремонта, контракта (договора), соглашения, средства по которому подлежат казначейскому сопровождению (далее - контракт), на лицевом счете, предназначенном</w:t>
      </w:r>
      <w:proofErr w:type="gramEnd"/>
      <w:r w:rsidRPr="00E038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038D4">
        <w:rPr>
          <w:rFonts w:ascii="Times New Roman" w:hAnsi="Times New Roman" w:cs="Times New Roman"/>
          <w:sz w:val="26"/>
          <w:szCs w:val="26"/>
        </w:rPr>
        <w:t xml:space="preserve">для учета операций со средствами юридических лиц, не являющихся участниками бюджетного процесса, открытом в установленном </w:t>
      </w:r>
      <w:r w:rsidR="001D12C0">
        <w:rPr>
          <w:rFonts w:ascii="Times New Roman" w:hAnsi="Times New Roman" w:cs="Times New Roman"/>
          <w:sz w:val="26"/>
          <w:szCs w:val="26"/>
        </w:rPr>
        <w:t xml:space="preserve">нормативно-правовыми актами органа местного самоуправления </w:t>
      </w:r>
      <w:r w:rsidRPr="00E038D4">
        <w:rPr>
          <w:rFonts w:ascii="Times New Roman" w:hAnsi="Times New Roman" w:cs="Times New Roman"/>
          <w:sz w:val="26"/>
          <w:szCs w:val="26"/>
        </w:rPr>
        <w:t xml:space="preserve">случае в </w:t>
      </w:r>
      <w:r w:rsidR="00EF68E7">
        <w:rPr>
          <w:rFonts w:ascii="Times New Roman" w:hAnsi="Times New Roman" w:cs="Times New Roman"/>
          <w:sz w:val="26"/>
          <w:szCs w:val="26"/>
        </w:rPr>
        <w:t>Финансовом управлении Администрации Первомайского района</w:t>
      </w:r>
      <w:r w:rsidRPr="00E038D4">
        <w:rPr>
          <w:rFonts w:ascii="Times New Roman" w:hAnsi="Times New Roman" w:cs="Times New Roman"/>
          <w:sz w:val="26"/>
          <w:szCs w:val="26"/>
        </w:rPr>
        <w:t xml:space="preserve"> (далее - лицевой счет (раздел на лицевом счете).</w:t>
      </w:r>
      <w:proofErr w:type="gramEnd"/>
    </w:p>
    <w:p w:rsidR="00126241" w:rsidRPr="00E038D4" w:rsidRDefault="001262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6241" w:rsidRPr="00E038D4" w:rsidRDefault="001262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>Положения настоящего Порядка, установленные для юридических лиц, распространяются на обособленные подразделения юридических лиц, а также на крестьянские (фермерские) хозяйства.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 xml:space="preserve">2. При осуществлении операций с целевыми средствами юридического лица и индивидуального предпринимателя, которым открыты лицевые счета в </w:t>
      </w:r>
      <w:r w:rsidR="0022501E">
        <w:rPr>
          <w:rFonts w:ascii="Times New Roman" w:hAnsi="Times New Roman" w:cs="Times New Roman"/>
          <w:sz w:val="26"/>
          <w:szCs w:val="26"/>
        </w:rPr>
        <w:t>Финансовом управлении Администрации Первомайского района</w:t>
      </w:r>
      <w:r w:rsidRPr="00E038D4">
        <w:rPr>
          <w:rFonts w:ascii="Times New Roman" w:hAnsi="Times New Roman" w:cs="Times New Roman"/>
          <w:sz w:val="26"/>
          <w:szCs w:val="26"/>
        </w:rPr>
        <w:t xml:space="preserve"> (далее - клиент), информационный обмен между клиентом и </w:t>
      </w:r>
      <w:r w:rsidR="0022501E">
        <w:rPr>
          <w:rFonts w:ascii="Times New Roman" w:hAnsi="Times New Roman" w:cs="Times New Roman"/>
          <w:sz w:val="26"/>
          <w:szCs w:val="26"/>
        </w:rPr>
        <w:t>Финансовым управлением Администрации Первомайского района (далее – Финансовое управление)</w:t>
      </w:r>
      <w:r w:rsidRPr="00E038D4">
        <w:rPr>
          <w:rFonts w:ascii="Times New Roman" w:hAnsi="Times New Roman" w:cs="Times New Roman"/>
          <w:sz w:val="26"/>
          <w:szCs w:val="26"/>
        </w:rPr>
        <w:t xml:space="preserve"> осуществляется в электронном виде с применением средств электронной подписи (далее - электронный вид).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 xml:space="preserve">Если у клиента или </w:t>
      </w:r>
      <w:r w:rsidR="0022501E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E038D4">
        <w:rPr>
          <w:rFonts w:ascii="Times New Roman" w:hAnsi="Times New Roman" w:cs="Times New Roman"/>
          <w:sz w:val="26"/>
          <w:szCs w:val="26"/>
        </w:rPr>
        <w:t xml:space="preserve"> отсутствует техническая возможность информационного обмена в электронном виде, обмен информацией между клиентом и </w:t>
      </w:r>
      <w:r w:rsidR="0022501E">
        <w:rPr>
          <w:rFonts w:ascii="Times New Roman" w:hAnsi="Times New Roman" w:cs="Times New Roman"/>
          <w:sz w:val="26"/>
          <w:szCs w:val="26"/>
        </w:rPr>
        <w:t>Финансовым управлением</w:t>
      </w:r>
      <w:r w:rsidRPr="00E038D4">
        <w:rPr>
          <w:rFonts w:ascii="Times New Roman" w:hAnsi="Times New Roman" w:cs="Times New Roman"/>
          <w:sz w:val="26"/>
          <w:szCs w:val="26"/>
        </w:rPr>
        <w:t xml:space="preserve"> осуществляется с применением документооборота на бумажных носителях с одновременным представлением документов на отчуждаемом машинном носителе информации (далее - бумажный носитель).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 xml:space="preserve">При осуществлении операций со средствами клиента документооборот, </w:t>
      </w:r>
      <w:r w:rsidRPr="00E038D4">
        <w:rPr>
          <w:rFonts w:ascii="Times New Roman" w:hAnsi="Times New Roman" w:cs="Times New Roman"/>
          <w:sz w:val="26"/>
          <w:szCs w:val="26"/>
        </w:rPr>
        <w:lastRenderedPageBreak/>
        <w:t>содержащий сведения, составляющие государственную тайну или иную охраняемую законом тайну, а также служебную информацию ограниченного распространения, осуществляется с соблюдением законодательства Российской Федерации о защите государственной тайны и иной охраняемой законом тайны и нормативных правовых актов Российской Федерации.</w:t>
      </w:r>
    </w:p>
    <w:p w:rsidR="00262466" w:rsidRDefault="00126241" w:rsidP="001D12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15E4">
        <w:rPr>
          <w:rFonts w:ascii="Times New Roman" w:hAnsi="Times New Roman" w:cs="Times New Roman"/>
          <w:sz w:val="26"/>
          <w:szCs w:val="26"/>
        </w:rPr>
        <w:t>3. Операции с целевыми средствами осуществляются на казначейских счетах,</w:t>
      </w:r>
      <w:r w:rsidRPr="00E038D4">
        <w:rPr>
          <w:rFonts w:ascii="Times New Roman" w:hAnsi="Times New Roman" w:cs="Times New Roman"/>
          <w:sz w:val="26"/>
          <w:szCs w:val="26"/>
        </w:rPr>
        <w:t xml:space="preserve"> предусмотренных </w:t>
      </w:r>
      <w:hyperlink r:id="rId8" w:history="1">
        <w:r w:rsidRPr="00E038D4">
          <w:rPr>
            <w:rFonts w:ascii="Times New Roman" w:hAnsi="Times New Roman" w:cs="Times New Roman"/>
            <w:color w:val="0000FF"/>
            <w:sz w:val="26"/>
            <w:szCs w:val="26"/>
          </w:rPr>
          <w:t>подпунктом 7 пункта 1 статьи 242.14</w:t>
        </w:r>
      </w:hyperlink>
      <w:r w:rsidRPr="00E038D4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открытых в </w:t>
      </w:r>
      <w:r w:rsidRPr="00587E43">
        <w:rPr>
          <w:rFonts w:ascii="Times New Roman" w:hAnsi="Times New Roman" w:cs="Times New Roman"/>
          <w:sz w:val="26"/>
          <w:szCs w:val="26"/>
        </w:rPr>
        <w:t>территориальных органах Федерального казначейства</w:t>
      </w:r>
      <w:r w:rsidRPr="00E038D4">
        <w:rPr>
          <w:rFonts w:ascii="Times New Roman" w:hAnsi="Times New Roman" w:cs="Times New Roman"/>
          <w:sz w:val="26"/>
          <w:szCs w:val="26"/>
        </w:rPr>
        <w:t xml:space="preserve"> для учета денежных средств юридических лиц, не являющихся участниками бюджетного процесса (далее - казначейский счет).</w:t>
      </w:r>
    </w:p>
    <w:p w:rsidR="001D12C0" w:rsidRPr="00E038D4" w:rsidRDefault="001D12C0" w:rsidP="001D12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2466" w:rsidRDefault="00262466" w:rsidP="002624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Казначейские платежи клиента осуществляются Финансовым управлением в соответствии с нормативными правовыми актами, устанавливающими правила осуществления указанных платежей и предусматривающими проведение проверки  Финансовым управлением соблюдения указанных правил (далее - порядок санкционирования).</w:t>
      </w:r>
    </w:p>
    <w:p w:rsidR="00262466" w:rsidRDefault="00262466" w:rsidP="0026246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26241" w:rsidRPr="00E038D4" w:rsidRDefault="001262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6595" w:rsidRPr="00E038D4" w:rsidRDefault="00206595" w:rsidP="002065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2"/>
      <w:bookmarkEnd w:id="1"/>
      <w:r w:rsidRPr="00E038D4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E038D4">
        <w:rPr>
          <w:rFonts w:ascii="Times New Roman" w:hAnsi="Times New Roman" w:cs="Times New Roman"/>
          <w:sz w:val="26"/>
          <w:szCs w:val="26"/>
        </w:rPr>
        <w:t xml:space="preserve">Для осуществления казначейских платежей клиент представляет в </w:t>
      </w:r>
      <w:r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E038D4">
        <w:rPr>
          <w:rFonts w:ascii="Times New Roman" w:hAnsi="Times New Roman" w:cs="Times New Roman"/>
          <w:sz w:val="26"/>
          <w:szCs w:val="26"/>
        </w:rPr>
        <w:t xml:space="preserve"> в электронном виде или на бумажном носителе следующие виды распоряжений о совершении казначейских платежей, составленных в соответствии с </w:t>
      </w:r>
      <w:hyperlink r:id="rId9" w:history="1">
        <w:r w:rsidRPr="00E038D4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E038D4">
        <w:rPr>
          <w:rFonts w:ascii="Times New Roman" w:hAnsi="Times New Roman" w:cs="Times New Roman"/>
          <w:sz w:val="26"/>
          <w:szCs w:val="26"/>
        </w:rPr>
        <w:t xml:space="preserve"> организации и функционирования системы казначейских платежей, установленными Федеральным казначейством по согласованию с Центральным банком Российской Федерации на основании </w:t>
      </w:r>
      <w:hyperlink r:id="rId10" w:history="1">
        <w:r w:rsidRPr="00E038D4">
          <w:rPr>
            <w:rFonts w:ascii="Times New Roman" w:hAnsi="Times New Roman" w:cs="Times New Roman"/>
            <w:color w:val="0000FF"/>
            <w:sz w:val="26"/>
            <w:szCs w:val="26"/>
          </w:rPr>
          <w:t>пункта 5 статьи 242.7</w:t>
        </w:r>
      </w:hyperlink>
      <w:r w:rsidRPr="00E038D4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&lt;3&gt; (далее соответственно - распоряжение, Правила функционирования</w:t>
      </w:r>
      <w:proofErr w:type="gramEnd"/>
      <w:r w:rsidRPr="00E038D4">
        <w:rPr>
          <w:rFonts w:ascii="Times New Roman" w:hAnsi="Times New Roman" w:cs="Times New Roman"/>
          <w:sz w:val="26"/>
          <w:szCs w:val="26"/>
        </w:rPr>
        <w:t xml:space="preserve"> системы казначейских платежей):</w:t>
      </w:r>
    </w:p>
    <w:p w:rsidR="00206595" w:rsidRDefault="00206595" w:rsidP="0020659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595" w:rsidRPr="001D12C0" w:rsidRDefault="00206595" w:rsidP="002065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12C0">
        <w:rPr>
          <w:rFonts w:ascii="Times New Roman" w:hAnsi="Times New Roman" w:cs="Times New Roman"/>
        </w:rPr>
        <w:t xml:space="preserve">&lt;3&gt; </w:t>
      </w:r>
      <w:hyperlink r:id="rId11" w:history="1">
        <w:r w:rsidRPr="001D12C0">
          <w:rPr>
            <w:rFonts w:ascii="Times New Roman" w:hAnsi="Times New Roman" w:cs="Times New Roman"/>
            <w:color w:val="0000FF"/>
          </w:rPr>
          <w:t>Правила</w:t>
        </w:r>
      </w:hyperlink>
      <w:r w:rsidRPr="001D12C0">
        <w:rPr>
          <w:rFonts w:ascii="Times New Roman" w:hAnsi="Times New Roman" w:cs="Times New Roman"/>
        </w:rPr>
        <w:t xml:space="preserve"> организации и функционирования системы казначейских платежей, утвержденные приказом Федерального казначейства от 13 мая 2020 г. N 20н.</w:t>
      </w:r>
    </w:p>
    <w:p w:rsidR="00206595" w:rsidRDefault="00206595" w:rsidP="002065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6241" w:rsidRDefault="00126241">
      <w:pPr>
        <w:pStyle w:val="ConsPlusNormal"/>
        <w:ind w:firstLine="540"/>
        <w:jc w:val="both"/>
      </w:pPr>
      <w:r w:rsidRPr="00E038D4">
        <w:rPr>
          <w:rFonts w:ascii="Times New Roman" w:hAnsi="Times New Roman" w:cs="Times New Roman"/>
          <w:sz w:val="26"/>
          <w:szCs w:val="26"/>
        </w:rPr>
        <w:t xml:space="preserve">Распоряжение юридического лица в виде </w:t>
      </w:r>
      <w:r w:rsidR="00E815E4">
        <w:rPr>
          <w:rFonts w:ascii="Times New Roman" w:hAnsi="Times New Roman" w:cs="Times New Roman"/>
          <w:sz w:val="26"/>
          <w:szCs w:val="26"/>
        </w:rPr>
        <w:t>заявки на списание специальных средств</w:t>
      </w:r>
      <w:r w:rsidRPr="00E038D4">
        <w:rPr>
          <w:rFonts w:ascii="Times New Roman" w:hAnsi="Times New Roman" w:cs="Times New Roman"/>
          <w:sz w:val="26"/>
          <w:szCs w:val="26"/>
        </w:rPr>
        <w:t xml:space="preserve">, составленного в </w:t>
      </w:r>
      <w:r w:rsidR="001A2B4E">
        <w:rPr>
          <w:rFonts w:ascii="Times New Roman" w:hAnsi="Times New Roman" w:cs="Times New Roman"/>
          <w:sz w:val="26"/>
          <w:szCs w:val="26"/>
        </w:rPr>
        <w:t>системе АКЦ-Финансы</w:t>
      </w:r>
      <w:r w:rsidR="00094812" w:rsidRPr="001D12C0">
        <w:rPr>
          <w:rFonts w:ascii="Times New Roman" w:hAnsi="Times New Roman" w:cs="Times New Roman"/>
          <w:sz w:val="26"/>
          <w:szCs w:val="26"/>
        </w:rPr>
        <w:t>;</w:t>
      </w:r>
    </w:p>
    <w:p w:rsidR="00126241" w:rsidRPr="00E038D4" w:rsidRDefault="001262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6241" w:rsidRDefault="00C453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126241" w:rsidRPr="00E038D4">
          <w:rPr>
            <w:rFonts w:ascii="Times New Roman" w:hAnsi="Times New Roman" w:cs="Times New Roman"/>
            <w:color w:val="0000FF"/>
            <w:sz w:val="26"/>
            <w:szCs w:val="26"/>
          </w:rPr>
          <w:t>Уведомление</w:t>
        </w:r>
      </w:hyperlink>
      <w:r w:rsidR="00126241" w:rsidRPr="00E038D4">
        <w:rPr>
          <w:rFonts w:ascii="Times New Roman" w:hAnsi="Times New Roman" w:cs="Times New Roman"/>
          <w:sz w:val="26"/>
          <w:szCs w:val="26"/>
        </w:rPr>
        <w:t xml:space="preserve"> об уточнении операций клиент</w:t>
      </w:r>
      <w:r w:rsidR="00245829">
        <w:rPr>
          <w:rFonts w:ascii="Times New Roman" w:hAnsi="Times New Roman" w:cs="Times New Roman"/>
          <w:sz w:val="26"/>
          <w:szCs w:val="26"/>
        </w:rPr>
        <w:t>а (</w:t>
      </w:r>
      <w:r w:rsidR="001A2B4E">
        <w:rPr>
          <w:rFonts w:ascii="Times New Roman" w:hAnsi="Times New Roman" w:cs="Times New Roman"/>
          <w:sz w:val="26"/>
          <w:szCs w:val="26"/>
        </w:rPr>
        <w:t>Приложение № 1</w:t>
      </w:r>
      <w:r w:rsidR="00245829">
        <w:rPr>
          <w:rFonts w:ascii="Times New Roman" w:hAnsi="Times New Roman" w:cs="Times New Roman"/>
          <w:sz w:val="26"/>
          <w:szCs w:val="26"/>
        </w:rPr>
        <w:t>)</w:t>
      </w:r>
      <w:r w:rsidR="00787ED6" w:rsidRPr="00787ED6">
        <w:t xml:space="preserve"> </w:t>
      </w:r>
      <w:r w:rsidR="00126241" w:rsidRPr="00E038D4">
        <w:rPr>
          <w:rFonts w:ascii="Times New Roman" w:hAnsi="Times New Roman" w:cs="Times New Roman"/>
          <w:sz w:val="26"/>
          <w:szCs w:val="26"/>
        </w:rPr>
        <w:t>(далее - Уведомление).</w:t>
      </w:r>
    </w:p>
    <w:p w:rsidR="00245829" w:rsidRPr="00E038D4" w:rsidRDefault="00245829" w:rsidP="00787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6241" w:rsidRPr="00E038D4" w:rsidRDefault="001262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2"/>
      <w:bookmarkEnd w:id="2"/>
      <w:r w:rsidRPr="00E038D4">
        <w:rPr>
          <w:rFonts w:ascii="Times New Roman" w:hAnsi="Times New Roman" w:cs="Times New Roman"/>
          <w:sz w:val="26"/>
          <w:szCs w:val="26"/>
        </w:rPr>
        <w:t xml:space="preserve">6. </w:t>
      </w:r>
      <w:r w:rsidR="00245829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E038D4">
        <w:rPr>
          <w:rFonts w:ascii="Times New Roman" w:hAnsi="Times New Roman" w:cs="Times New Roman"/>
          <w:sz w:val="26"/>
          <w:szCs w:val="26"/>
        </w:rPr>
        <w:t xml:space="preserve"> принимает представленные клиентом распоряжения, указанные в </w:t>
      </w:r>
      <w:hyperlink w:anchor="P52" w:history="1">
        <w:r w:rsidRPr="00E038D4">
          <w:rPr>
            <w:rFonts w:ascii="Times New Roman" w:hAnsi="Times New Roman" w:cs="Times New Roman"/>
            <w:color w:val="0000FF"/>
            <w:sz w:val="26"/>
            <w:szCs w:val="26"/>
          </w:rPr>
          <w:t>пункте 5</w:t>
        </w:r>
      </w:hyperlink>
      <w:r w:rsidRPr="00E038D4">
        <w:rPr>
          <w:rFonts w:ascii="Times New Roman" w:hAnsi="Times New Roman" w:cs="Times New Roman"/>
          <w:sz w:val="26"/>
          <w:szCs w:val="26"/>
        </w:rPr>
        <w:t xml:space="preserve"> настоящего Порядка, к исполнению в случае положительного результата выполнения процедур, указанных в </w:t>
      </w:r>
      <w:hyperlink r:id="rId13" w:history="1">
        <w:r w:rsidRPr="00E038D4">
          <w:rPr>
            <w:rFonts w:ascii="Times New Roman" w:hAnsi="Times New Roman" w:cs="Times New Roman"/>
            <w:color w:val="0000FF"/>
            <w:sz w:val="26"/>
            <w:szCs w:val="26"/>
          </w:rPr>
          <w:t>пункте 5.1</w:t>
        </w:r>
      </w:hyperlink>
      <w:r w:rsidRPr="00E038D4">
        <w:rPr>
          <w:rFonts w:ascii="Times New Roman" w:hAnsi="Times New Roman" w:cs="Times New Roman"/>
          <w:sz w:val="26"/>
          <w:szCs w:val="26"/>
        </w:rPr>
        <w:t xml:space="preserve"> Правил функционирования системы казначейских платежей, а также при выполнении следующих условий: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>распоряжение соответствует положениям, предусмотренным настоящим Порядком, порядком санкционирования;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lastRenderedPageBreak/>
        <w:t>сумма по распоряжению не превышает остаток средств на указанном в распоряжении лицевом счете (разделе на лицевом счете).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 xml:space="preserve">7. Если представленные клиентом распоряжения соответствуют положениям, предусмотренным </w:t>
      </w:r>
      <w:hyperlink w:anchor="P52" w:history="1">
        <w:r w:rsidRPr="00E038D4">
          <w:rPr>
            <w:rFonts w:ascii="Times New Roman" w:hAnsi="Times New Roman" w:cs="Times New Roman"/>
            <w:color w:val="0000FF"/>
            <w:sz w:val="26"/>
            <w:szCs w:val="26"/>
          </w:rPr>
          <w:t>пунктами 5</w:t>
        </w:r>
      </w:hyperlink>
      <w:r w:rsidRPr="00E038D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72" w:history="1">
        <w:r w:rsidRPr="00E038D4">
          <w:rPr>
            <w:rFonts w:ascii="Times New Roman" w:hAnsi="Times New Roman" w:cs="Times New Roman"/>
            <w:color w:val="0000FF"/>
            <w:sz w:val="26"/>
            <w:szCs w:val="26"/>
          </w:rPr>
          <w:t>6</w:t>
        </w:r>
      </w:hyperlink>
      <w:r w:rsidRPr="00E038D4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8B66D5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E038D4">
        <w:rPr>
          <w:rFonts w:ascii="Times New Roman" w:hAnsi="Times New Roman" w:cs="Times New Roman"/>
          <w:sz w:val="26"/>
          <w:szCs w:val="26"/>
        </w:rPr>
        <w:t xml:space="preserve"> принимает их к исполнению с учетом порядка санкционирования.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 xml:space="preserve">8. В случае если распоряжение не соответствует положениям, предусмотренным </w:t>
      </w:r>
      <w:hyperlink w:anchor="P52" w:history="1">
        <w:r w:rsidRPr="00E038D4">
          <w:rPr>
            <w:rFonts w:ascii="Times New Roman" w:hAnsi="Times New Roman" w:cs="Times New Roman"/>
            <w:color w:val="0000FF"/>
            <w:sz w:val="26"/>
            <w:szCs w:val="26"/>
          </w:rPr>
          <w:t>пунктами 5</w:t>
        </w:r>
      </w:hyperlink>
      <w:r w:rsidRPr="00E038D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72" w:history="1">
        <w:r w:rsidRPr="00E038D4">
          <w:rPr>
            <w:rFonts w:ascii="Times New Roman" w:hAnsi="Times New Roman" w:cs="Times New Roman"/>
            <w:color w:val="0000FF"/>
            <w:sz w:val="26"/>
            <w:szCs w:val="26"/>
          </w:rPr>
          <w:t>6</w:t>
        </w:r>
      </w:hyperlink>
      <w:r w:rsidRPr="00E038D4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8B66D5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E038D4">
        <w:rPr>
          <w:rFonts w:ascii="Times New Roman" w:hAnsi="Times New Roman" w:cs="Times New Roman"/>
          <w:sz w:val="26"/>
          <w:szCs w:val="26"/>
        </w:rPr>
        <w:t xml:space="preserve"> в порядке и сроки, предусмотренные положениями </w:t>
      </w:r>
      <w:hyperlink r:id="rId14" w:history="1">
        <w:r w:rsidRPr="00E038D4">
          <w:rPr>
            <w:rFonts w:ascii="Times New Roman" w:hAnsi="Times New Roman" w:cs="Times New Roman"/>
            <w:color w:val="0000FF"/>
            <w:sz w:val="26"/>
            <w:szCs w:val="26"/>
          </w:rPr>
          <w:t>пункта 5.8</w:t>
        </w:r>
      </w:hyperlink>
      <w:r w:rsidRPr="00E038D4">
        <w:rPr>
          <w:rFonts w:ascii="Times New Roman" w:hAnsi="Times New Roman" w:cs="Times New Roman"/>
          <w:sz w:val="26"/>
          <w:szCs w:val="26"/>
        </w:rPr>
        <w:t xml:space="preserve"> Правил функционирования системы казначейских платежей, отказывает в приеме распоряжения к исполнению.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 xml:space="preserve">9. Распоряжение может быть отозвано клиентом в случаях и в порядке, предусмотренных </w:t>
      </w:r>
      <w:hyperlink r:id="rId15" w:history="1">
        <w:r w:rsidRPr="00E038D4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E038D4">
        <w:rPr>
          <w:rFonts w:ascii="Times New Roman" w:hAnsi="Times New Roman" w:cs="Times New Roman"/>
          <w:sz w:val="26"/>
          <w:szCs w:val="26"/>
        </w:rPr>
        <w:t xml:space="preserve"> функционирования системы казначейских платежей.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E038D4">
        <w:rPr>
          <w:rFonts w:ascii="Times New Roman" w:hAnsi="Times New Roman" w:cs="Times New Roman"/>
          <w:sz w:val="26"/>
          <w:szCs w:val="26"/>
        </w:rPr>
        <w:t>Учет операций со средствами клиента (включая операции между юридическим лицом и его обособленным подразделением) на открытом клиенту лицевом счете осуществляется по кодам источников поступлений целевых средств и кодам направления расходования целевых средств, предусмотренным порядком санкционирования (далее соответственно - код источников поступлений, код направления выплат), а также уникальным кодам объектов капитального строительства или объектов недвижимости, кодам мероприятия ведомственной программы цифровой трансформации мероприятий</w:t>
      </w:r>
      <w:proofErr w:type="gramEnd"/>
      <w:r w:rsidRPr="00E038D4">
        <w:rPr>
          <w:rFonts w:ascii="Times New Roman" w:hAnsi="Times New Roman" w:cs="Times New Roman"/>
          <w:sz w:val="26"/>
          <w:szCs w:val="26"/>
        </w:rPr>
        <w:t xml:space="preserve"> </w:t>
      </w:r>
      <w:r w:rsidR="008C1B4C">
        <w:rPr>
          <w:rFonts w:ascii="Times New Roman" w:hAnsi="Times New Roman" w:cs="Times New Roman"/>
          <w:sz w:val="26"/>
          <w:szCs w:val="26"/>
        </w:rPr>
        <w:t>муниципальных</w:t>
      </w:r>
      <w:r w:rsidRPr="00E038D4">
        <w:rPr>
          <w:rFonts w:ascii="Times New Roman" w:hAnsi="Times New Roman" w:cs="Times New Roman"/>
          <w:sz w:val="26"/>
          <w:szCs w:val="26"/>
        </w:rPr>
        <w:t xml:space="preserve">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 (далее соответственно - уникальный код объекта, код мероприятия по информатизации) (при наличии).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>Суммы возврата дебиторской задолженности текущего финансового года, образовавшейся у клиента, учитываются как восстановление казначейских платежей на открытом клиенту лицевом счете (разделе на лицевом счете) с отражением по тем же кодам направления выплат, по которым был произведен казначейский платеж.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>Клиент информирует дебитора, не являющегося участником системы казначейских платежей, о порядке заполнения расчетного документа при возврате дебиторской задолженности в соответствии с Требованиями Банка России.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Pr="00E038D4">
        <w:rPr>
          <w:rFonts w:ascii="Times New Roman" w:hAnsi="Times New Roman" w:cs="Times New Roman"/>
          <w:sz w:val="26"/>
          <w:szCs w:val="26"/>
        </w:rPr>
        <w:t>Суммы, зачисленные на казначейский счет на основании расчетных документов (распоряжений), в которых отсутствует информация, позволяющая определить принадлежность поступивших сумм, в том числе реквизиты контракта (дата, номер) (далее - реквизиты контракта) и (или) идентификатор контракта (далее - идентификатор), на основании которого открыт лицевой счет (раздел на лицевом счете) клиенту, не указан и (или) указан ошибочный номер лицевого счета (раздела на лицевом счете) получателя</w:t>
      </w:r>
      <w:proofErr w:type="gramEnd"/>
      <w:r w:rsidRPr="00E038D4">
        <w:rPr>
          <w:rFonts w:ascii="Times New Roman" w:hAnsi="Times New Roman" w:cs="Times New Roman"/>
          <w:sz w:val="26"/>
          <w:szCs w:val="26"/>
        </w:rPr>
        <w:t xml:space="preserve"> средств из бюджета (далее - невыясненные поступления), учитываются </w:t>
      </w:r>
      <w:r w:rsidR="008B66D5">
        <w:rPr>
          <w:rFonts w:ascii="Times New Roman" w:hAnsi="Times New Roman" w:cs="Times New Roman"/>
          <w:sz w:val="26"/>
          <w:szCs w:val="26"/>
        </w:rPr>
        <w:t>Финансовым управлением</w:t>
      </w:r>
      <w:r w:rsidRPr="00E038D4">
        <w:rPr>
          <w:rFonts w:ascii="Times New Roman" w:hAnsi="Times New Roman" w:cs="Times New Roman"/>
          <w:sz w:val="26"/>
          <w:szCs w:val="26"/>
        </w:rPr>
        <w:t xml:space="preserve"> в составе общего остатка на казначейском счете без отражения на лицевых счетах (разделах на лицевых счетах).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lastRenderedPageBreak/>
        <w:t xml:space="preserve">В случае если клиенту в </w:t>
      </w:r>
      <w:r w:rsidR="008B66D5">
        <w:rPr>
          <w:rFonts w:ascii="Times New Roman" w:hAnsi="Times New Roman" w:cs="Times New Roman"/>
          <w:sz w:val="26"/>
          <w:szCs w:val="26"/>
        </w:rPr>
        <w:t>Финансовом упр</w:t>
      </w:r>
      <w:r w:rsidR="008C1B4C">
        <w:rPr>
          <w:rFonts w:ascii="Times New Roman" w:hAnsi="Times New Roman" w:cs="Times New Roman"/>
          <w:sz w:val="26"/>
          <w:szCs w:val="26"/>
        </w:rPr>
        <w:t>а</w:t>
      </w:r>
      <w:r w:rsidR="008B66D5">
        <w:rPr>
          <w:rFonts w:ascii="Times New Roman" w:hAnsi="Times New Roman" w:cs="Times New Roman"/>
          <w:sz w:val="26"/>
          <w:szCs w:val="26"/>
        </w:rPr>
        <w:t>влении</w:t>
      </w:r>
      <w:r w:rsidRPr="00E038D4">
        <w:rPr>
          <w:rFonts w:ascii="Times New Roman" w:hAnsi="Times New Roman" w:cs="Times New Roman"/>
          <w:sz w:val="26"/>
          <w:szCs w:val="26"/>
        </w:rPr>
        <w:t xml:space="preserve"> открыто более одного лицевого счета, отсутствие в расчетном документе (</w:t>
      </w:r>
      <w:proofErr w:type="gramStart"/>
      <w:r w:rsidRPr="00E038D4">
        <w:rPr>
          <w:rFonts w:ascii="Times New Roman" w:hAnsi="Times New Roman" w:cs="Times New Roman"/>
          <w:sz w:val="26"/>
          <w:szCs w:val="26"/>
        </w:rPr>
        <w:t xml:space="preserve">распоряжении) </w:t>
      </w:r>
      <w:proofErr w:type="gramEnd"/>
      <w:r w:rsidRPr="00E038D4">
        <w:rPr>
          <w:rFonts w:ascii="Times New Roman" w:hAnsi="Times New Roman" w:cs="Times New Roman"/>
          <w:sz w:val="26"/>
          <w:szCs w:val="26"/>
        </w:rPr>
        <w:t>номера лицевого счета является основанием для отнесения поступивших сумм к невыясненным поступлениям.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>Не подлежат отнесению к невыясненным поступлениям денежные средства по расчетным документам (распоряжениям), в которых реквизиты позволяют определить принадлежность платежа: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38D4">
        <w:rPr>
          <w:rFonts w:ascii="Times New Roman" w:hAnsi="Times New Roman" w:cs="Times New Roman"/>
          <w:sz w:val="26"/>
          <w:szCs w:val="26"/>
        </w:rPr>
        <w:t>при наличии идентификационного номера налогоплательщика (далее - ИНН) и (или) наименования клиента, номера лицевого счета, идентификатора, реквизитов контракта, на основании которого открыт лицевой счет (раздел на лицевом счете) клиенту;</w:t>
      </w:r>
      <w:proofErr w:type="gramEnd"/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>при наличии в назначении платежа ссылки на номер и дату документа, по которому осуществлен возврат дебиторской задолженности;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>в иных случаях, если реквизиты расчетного документа (распоряжения) позволяют определить принадлежность платежа.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>Денежные средства, поступившие на основании: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>расчетного документа (распоряжения) на возврат средств дебиторской задолженности, в котором отсутствует или указан ошибочный (</w:t>
      </w:r>
      <w:proofErr w:type="gramStart"/>
      <w:r w:rsidRPr="00E038D4">
        <w:rPr>
          <w:rFonts w:ascii="Times New Roman" w:hAnsi="Times New Roman" w:cs="Times New Roman"/>
          <w:sz w:val="26"/>
          <w:szCs w:val="26"/>
        </w:rPr>
        <w:t xml:space="preserve">несуществующий) </w:t>
      </w:r>
      <w:proofErr w:type="gramEnd"/>
      <w:r w:rsidRPr="00E038D4">
        <w:rPr>
          <w:rFonts w:ascii="Times New Roman" w:hAnsi="Times New Roman" w:cs="Times New Roman"/>
          <w:sz w:val="26"/>
          <w:szCs w:val="26"/>
        </w:rPr>
        <w:t>код направления выплат, отражаются на лицевом счете (разделе на лицевом счете) как не разрешенные к использованию с целью последующего уточнения кода направления выплат;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>расчетного документа (распоряжения), в котором указаны реквизиты, позволяющие определить принадлежность платежа, но не указан или указан ошибочный (</w:t>
      </w:r>
      <w:proofErr w:type="gramStart"/>
      <w:r w:rsidRPr="00E038D4">
        <w:rPr>
          <w:rFonts w:ascii="Times New Roman" w:hAnsi="Times New Roman" w:cs="Times New Roman"/>
          <w:sz w:val="26"/>
          <w:szCs w:val="26"/>
        </w:rPr>
        <w:t xml:space="preserve">несуществующий) </w:t>
      </w:r>
      <w:proofErr w:type="gramEnd"/>
      <w:r w:rsidRPr="00E038D4">
        <w:rPr>
          <w:rFonts w:ascii="Times New Roman" w:hAnsi="Times New Roman" w:cs="Times New Roman"/>
          <w:sz w:val="26"/>
          <w:szCs w:val="26"/>
        </w:rPr>
        <w:t>код источника поступлений, отражаются на лицевом счете (разделе на лицевом счете) как не разрешенные к использованию с целью последующего уточнения клиентом кода источника поступлений;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>расчетного документа (распоряжения), в котором указан номер лицевого счета и не указан или указан ошибочный (</w:t>
      </w:r>
      <w:proofErr w:type="gramStart"/>
      <w:r w:rsidRPr="00E038D4">
        <w:rPr>
          <w:rFonts w:ascii="Times New Roman" w:hAnsi="Times New Roman" w:cs="Times New Roman"/>
          <w:sz w:val="26"/>
          <w:szCs w:val="26"/>
        </w:rPr>
        <w:t xml:space="preserve">несуществующий) </w:t>
      </w:r>
      <w:proofErr w:type="gramEnd"/>
      <w:r w:rsidRPr="00E038D4">
        <w:rPr>
          <w:rFonts w:ascii="Times New Roman" w:hAnsi="Times New Roman" w:cs="Times New Roman"/>
          <w:sz w:val="26"/>
          <w:szCs w:val="26"/>
        </w:rPr>
        <w:t>идентификатор контракта, отражаются на лицевом счете (разделе на лицевом счете) как не разрешенные к использованию с целью последующего уточнения идентификатора контракта.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 xml:space="preserve">В случае если денежные средства, отраженные на лицевом счете (разделе на лицевом счете) как не разрешенные к использованию, ошибочно перечислены клиенту, клиент представляет в </w:t>
      </w:r>
      <w:r w:rsidR="008B66D5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E038D4">
        <w:rPr>
          <w:rFonts w:ascii="Times New Roman" w:hAnsi="Times New Roman" w:cs="Times New Roman"/>
          <w:sz w:val="26"/>
          <w:szCs w:val="26"/>
        </w:rPr>
        <w:t xml:space="preserve"> распоряжение в виде платежного поручения для осуществления возврата указанных денежных сре</w:t>
      </w:r>
      <w:proofErr w:type="gramStart"/>
      <w:r w:rsidRPr="00E038D4">
        <w:rPr>
          <w:rFonts w:ascii="Times New Roman" w:hAnsi="Times New Roman" w:cs="Times New Roman"/>
          <w:sz w:val="26"/>
          <w:szCs w:val="26"/>
        </w:rPr>
        <w:t>дств пл</w:t>
      </w:r>
      <w:proofErr w:type="gramEnd"/>
      <w:r w:rsidRPr="00E038D4">
        <w:rPr>
          <w:rFonts w:ascii="Times New Roman" w:hAnsi="Times New Roman" w:cs="Times New Roman"/>
          <w:sz w:val="26"/>
          <w:szCs w:val="26"/>
        </w:rPr>
        <w:t>ательщику.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38D4">
        <w:rPr>
          <w:rFonts w:ascii="Times New Roman" w:hAnsi="Times New Roman" w:cs="Times New Roman"/>
          <w:sz w:val="26"/>
          <w:szCs w:val="26"/>
        </w:rPr>
        <w:t xml:space="preserve">В случае если денежные средства, отраженные на лицевом счете (разделе на лицевом счете), ошибочно перечислены клиенту плательщиком на соответствующий раздел на лицевом счете, их уточнение осуществляется на основании представленного клиентом в </w:t>
      </w:r>
      <w:r w:rsidR="008B66D5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E038D4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Pr="00E038D4">
          <w:rPr>
            <w:rFonts w:ascii="Times New Roman" w:hAnsi="Times New Roman" w:cs="Times New Roman"/>
            <w:color w:val="0000FF"/>
            <w:sz w:val="26"/>
            <w:szCs w:val="26"/>
          </w:rPr>
          <w:t>Уведомления</w:t>
        </w:r>
      </w:hyperlink>
      <w:r w:rsidRPr="00E038D4">
        <w:rPr>
          <w:rFonts w:ascii="Times New Roman" w:hAnsi="Times New Roman" w:cs="Times New Roman"/>
          <w:sz w:val="26"/>
          <w:szCs w:val="26"/>
        </w:rPr>
        <w:t xml:space="preserve"> с приложением письменного обращения плательщика, в котором указан аналитический код раздела на лицевом счете, на который данные денежные </w:t>
      </w:r>
      <w:r w:rsidRPr="00E038D4">
        <w:rPr>
          <w:rFonts w:ascii="Times New Roman" w:hAnsi="Times New Roman" w:cs="Times New Roman"/>
          <w:sz w:val="26"/>
          <w:szCs w:val="26"/>
        </w:rPr>
        <w:lastRenderedPageBreak/>
        <w:t>средства подлежат зачислению.</w:t>
      </w:r>
      <w:proofErr w:type="gramEnd"/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 xml:space="preserve">12. </w:t>
      </w:r>
      <w:proofErr w:type="gramStart"/>
      <w:r w:rsidRPr="00E038D4">
        <w:rPr>
          <w:rFonts w:ascii="Times New Roman" w:hAnsi="Times New Roman" w:cs="Times New Roman"/>
          <w:sz w:val="26"/>
          <w:szCs w:val="26"/>
        </w:rPr>
        <w:t xml:space="preserve">В случае если в расчетном документе (распоряжении), суммы по которому отнесены к невыясненным поступлениям, указан ИНН клиента, иные реквизиты предполагаемого получателя средств, </w:t>
      </w:r>
      <w:r w:rsidR="00265C16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E038D4">
        <w:rPr>
          <w:rFonts w:ascii="Times New Roman" w:hAnsi="Times New Roman" w:cs="Times New Roman"/>
          <w:sz w:val="26"/>
          <w:szCs w:val="26"/>
        </w:rPr>
        <w:t xml:space="preserve"> не позднее второго рабочего дня, следующего за днем поступления денежных средств, формирует и направляет предполагаемому получателю средств - клиенту </w:t>
      </w:r>
      <w:hyperlink r:id="rId17" w:history="1">
        <w:r w:rsidRPr="00E038D4">
          <w:rPr>
            <w:rFonts w:ascii="Times New Roman" w:hAnsi="Times New Roman" w:cs="Times New Roman"/>
            <w:color w:val="0000FF"/>
            <w:sz w:val="26"/>
            <w:szCs w:val="26"/>
          </w:rPr>
          <w:t>запрос</w:t>
        </w:r>
      </w:hyperlink>
      <w:r w:rsidRPr="00E038D4">
        <w:rPr>
          <w:rFonts w:ascii="Times New Roman" w:hAnsi="Times New Roman" w:cs="Times New Roman"/>
          <w:sz w:val="26"/>
          <w:szCs w:val="26"/>
        </w:rPr>
        <w:t xml:space="preserve"> на выяснение принадлежности платежа (</w:t>
      </w:r>
      <w:r w:rsidR="00206595">
        <w:rPr>
          <w:rFonts w:ascii="Times New Roman" w:hAnsi="Times New Roman" w:cs="Times New Roman"/>
          <w:sz w:val="26"/>
          <w:szCs w:val="26"/>
        </w:rPr>
        <w:t>Приложение № 2</w:t>
      </w:r>
      <w:r w:rsidRPr="00E038D4">
        <w:rPr>
          <w:rFonts w:ascii="Times New Roman" w:hAnsi="Times New Roman" w:cs="Times New Roman"/>
          <w:sz w:val="26"/>
          <w:szCs w:val="26"/>
        </w:rPr>
        <w:t>) (далее - Запрос).</w:t>
      </w:r>
      <w:proofErr w:type="gramEnd"/>
    </w:p>
    <w:p w:rsidR="00126241" w:rsidRPr="00E038D4" w:rsidRDefault="001262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6241" w:rsidRPr="00E038D4" w:rsidRDefault="001262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 xml:space="preserve">13. Уточнение невыясненных поступлений осуществляется на основании представленного клиентом в </w:t>
      </w:r>
      <w:r w:rsidR="0073388D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E038D4">
        <w:rPr>
          <w:rFonts w:ascii="Times New Roman" w:hAnsi="Times New Roman" w:cs="Times New Roman"/>
          <w:sz w:val="26"/>
          <w:szCs w:val="26"/>
        </w:rPr>
        <w:t xml:space="preserve"> </w:t>
      </w:r>
      <w:hyperlink r:id="rId18" w:history="1">
        <w:r w:rsidRPr="00E038D4">
          <w:rPr>
            <w:rFonts w:ascii="Times New Roman" w:hAnsi="Times New Roman" w:cs="Times New Roman"/>
            <w:color w:val="0000FF"/>
            <w:sz w:val="26"/>
            <w:szCs w:val="26"/>
          </w:rPr>
          <w:t>Уведомления</w:t>
        </w:r>
      </w:hyperlink>
      <w:r w:rsidRPr="00E038D4">
        <w:rPr>
          <w:rFonts w:ascii="Times New Roman" w:hAnsi="Times New Roman" w:cs="Times New Roman"/>
          <w:sz w:val="26"/>
          <w:szCs w:val="26"/>
        </w:rPr>
        <w:t>.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 xml:space="preserve">Невыясненные поступления клиента подлежат уточнению в течение 10 рабочих дней со дня их поступления на казначейский счет, а в случае направления </w:t>
      </w:r>
      <w:r w:rsidR="0073388D">
        <w:rPr>
          <w:rFonts w:ascii="Times New Roman" w:hAnsi="Times New Roman" w:cs="Times New Roman"/>
          <w:sz w:val="26"/>
          <w:szCs w:val="26"/>
        </w:rPr>
        <w:t>Финансовым управлением</w:t>
      </w:r>
      <w:r w:rsidRPr="00E038D4">
        <w:rPr>
          <w:rFonts w:ascii="Times New Roman" w:hAnsi="Times New Roman" w:cs="Times New Roman"/>
          <w:sz w:val="26"/>
          <w:szCs w:val="26"/>
        </w:rPr>
        <w:t xml:space="preserve"> Запроса - в течение 10 рабочих дней со дня его получения клиентом.</w:t>
      </w:r>
    </w:p>
    <w:p w:rsidR="00126241" w:rsidRPr="00E038D4" w:rsidRDefault="007338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="00126241" w:rsidRPr="00E038D4">
        <w:rPr>
          <w:rFonts w:ascii="Times New Roman" w:hAnsi="Times New Roman" w:cs="Times New Roman"/>
          <w:sz w:val="26"/>
          <w:szCs w:val="26"/>
        </w:rPr>
        <w:t xml:space="preserve"> формирует распоряжение на возврат указанных сре</w:t>
      </w:r>
      <w:proofErr w:type="gramStart"/>
      <w:r w:rsidR="00126241" w:rsidRPr="00E038D4">
        <w:rPr>
          <w:rFonts w:ascii="Times New Roman" w:hAnsi="Times New Roman" w:cs="Times New Roman"/>
          <w:sz w:val="26"/>
          <w:szCs w:val="26"/>
        </w:rPr>
        <w:t>дств пл</w:t>
      </w:r>
      <w:proofErr w:type="gramEnd"/>
      <w:r w:rsidR="00126241" w:rsidRPr="00E038D4">
        <w:rPr>
          <w:rFonts w:ascii="Times New Roman" w:hAnsi="Times New Roman" w:cs="Times New Roman"/>
          <w:sz w:val="26"/>
          <w:szCs w:val="26"/>
        </w:rPr>
        <w:t>ательщику: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>по истечении 10 рабочих дней со дня поступления на казначейский счет невыясненных поступлений в случае, если расчетный документ (распоряжение) не содержит реквизитов, позволяющих определить предполагаемого получателя средств;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 xml:space="preserve">по истечении 10 рабочих дней со дня получения клиентом направленного ему </w:t>
      </w:r>
      <w:r w:rsidR="0073388D">
        <w:rPr>
          <w:rFonts w:ascii="Times New Roman" w:hAnsi="Times New Roman" w:cs="Times New Roman"/>
          <w:sz w:val="26"/>
          <w:szCs w:val="26"/>
        </w:rPr>
        <w:t>Финансовым управлением</w:t>
      </w:r>
      <w:r w:rsidRPr="00E038D4">
        <w:rPr>
          <w:rFonts w:ascii="Times New Roman" w:hAnsi="Times New Roman" w:cs="Times New Roman"/>
          <w:sz w:val="26"/>
          <w:szCs w:val="26"/>
        </w:rPr>
        <w:t xml:space="preserve"> Запроса в случае, если клиент не представил в </w:t>
      </w:r>
      <w:r w:rsidR="0073388D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E038D4"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history="1">
        <w:r w:rsidRPr="00E038D4">
          <w:rPr>
            <w:rFonts w:ascii="Times New Roman" w:hAnsi="Times New Roman" w:cs="Times New Roman"/>
            <w:color w:val="0000FF"/>
            <w:sz w:val="26"/>
            <w:szCs w:val="26"/>
          </w:rPr>
          <w:t>Уведомление</w:t>
        </w:r>
      </w:hyperlink>
      <w:r w:rsidRPr="00E038D4">
        <w:rPr>
          <w:rFonts w:ascii="Times New Roman" w:hAnsi="Times New Roman" w:cs="Times New Roman"/>
          <w:sz w:val="26"/>
          <w:szCs w:val="26"/>
        </w:rPr>
        <w:t>.</w:t>
      </w:r>
    </w:p>
    <w:p w:rsidR="00126241" w:rsidRPr="00E038D4" w:rsidRDefault="00126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8D4">
        <w:rPr>
          <w:rFonts w:ascii="Times New Roman" w:hAnsi="Times New Roman" w:cs="Times New Roman"/>
          <w:sz w:val="26"/>
          <w:szCs w:val="26"/>
        </w:rPr>
        <w:t xml:space="preserve">14. Клиент вправе в течение финансового года представить в </w:t>
      </w:r>
      <w:r w:rsidR="0073388D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E038D4"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history="1">
        <w:r w:rsidRPr="00E038D4">
          <w:rPr>
            <w:rFonts w:ascii="Times New Roman" w:hAnsi="Times New Roman" w:cs="Times New Roman"/>
            <w:color w:val="0000FF"/>
            <w:sz w:val="26"/>
            <w:szCs w:val="26"/>
          </w:rPr>
          <w:t>Уведомление</w:t>
        </w:r>
      </w:hyperlink>
      <w:r w:rsidRPr="00E038D4">
        <w:rPr>
          <w:rFonts w:ascii="Times New Roman" w:hAnsi="Times New Roman" w:cs="Times New Roman"/>
          <w:sz w:val="26"/>
          <w:szCs w:val="26"/>
        </w:rPr>
        <w:t xml:space="preserve"> для уточнения операций, отраженных на открытом клиенту лицевом счете (разделе на лицевом счете).</w:t>
      </w:r>
    </w:p>
    <w:p w:rsidR="00126241" w:rsidRPr="00E038D4" w:rsidRDefault="001262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6241" w:rsidRPr="00E038D4" w:rsidRDefault="001262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6241" w:rsidRPr="00E038D4" w:rsidRDefault="0012624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69539B" w:rsidRDefault="0069539B">
      <w:pPr>
        <w:rPr>
          <w:sz w:val="26"/>
          <w:szCs w:val="26"/>
        </w:rPr>
      </w:pPr>
    </w:p>
    <w:p w:rsidR="00206595" w:rsidRDefault="00206595">
      <w:pPr>
        <w:rPr>
          <w:sz w:val="26"/>
          <w:szCs w:val="26"/>
        </w:rPr>
      </w:pPr>
    </w:p>
    <w:p w:rsidR="00206595" w:rsidRDefault="00206595">
      <w:pPr>
        <w:rPr>
          <w:sz w:val="26"/>
          <w:szCs w:val="26"/>
        </w:rPr>
      </w:pPr>
    </w:p>
    <w:p w:rsidR="00206595" w:rsidRDefault="00206595">
      <w:pPr>
        <w:rPr>
          <w:sz w:val="26"/>
          <w:szCs w:val="26"/>
        </w:rPr>
      </w:pPr>
    </w:p>
    <w:p w:rsidR="00206595" w:rsidRDefault="00206595">
      <w:pPr>
        <w:rPr>
          <w:sz w:val="26"/>
          <w:szCs w:val="26"/>
        </w:rPr>
      </w:pPr>
    </w:p>
    <w:p w:rsidR="00206595" w:rsidRDefault="00206595">
      <w:pPr>
        <w:rPr>
          <w:sz w:val="26"/>
          <w:szCs w:val="26"/>
        </w:rPr>
      </w:pPr>
    </w:p>
    <w:p w:rsidR="00206595" w:rsidRDefault="00206595">
      <w:pPr>
        <w:rPr>
          <w:sz w:val="26"/>
          <w:szCs w:val="26"/>
        </w:rPr>
      </w:pPr>
    </w:p>
    <w:p w:rsidR="00206595" w:rsidRDefault="00206595">
      <w:pPr>
        <w:rPr>
          <w:sz w:val="26"/>
          <w:szCs w:val="26"/>
        </w:rPr>
      </w:pPr>
    </w:p>
    <w:p w:rsidR="00206595" w:rsidRDefault="00206595">
      <w:pPr>
        <w:rPr>
          <w:sz w:val="26"/>
          <w:szCs w:val="26"/>
        </w:rPr>
      </w:pPr>
    </w:p>
    <w:p w:rsidR="00206595" w:rsidRDefault="00206595">
      <w:pPr>
        <w:rPr>
          <w:sz w:val="26"/>
          <w:szCs w:val="26"/>
        </w:rPr>
      </w:pPr>
    </w:p>
    <w:p w:rsidR="00206595" w:rsidRDefault="00206595">
      <w:pPr>
        <w:rPr>
          <w:sz w:val="26"/>
          <w:szCs w:val="26"/>
        </w:rPr>
      </w:pPr>
    </w:p>
    <w:p w:rsidR="00206595" w:rsidRDefault="00206595">
      <w:pPr>
        <w:rPr>
          <w:sz w:val="26"/>
          <w:szCs w:val="26"/>
        </w:rPr>
      </w:pPr>
    </w:p>
    <w:p w:rsidR="00206595" w:rsidRDefault="00206595">
      <w:pPr>
        <w:rPr>
          <w:sz w:val="26"/>
          <w:szCs w:val="26"/>
        </w:rPr>
      </w:pPr>
    </w:p>
    <w:p w:rsidR="00206595" w:rsidRDefault="00206595">
      <w:pPr>
        <w:rPr>
          <w:sz w:val="26"/>
          <w:szCs w:val="26"/>
        </w:rPr>
      </w:pPr>
    </w:p>
    <w:p w:rsidR="00E17F79" w:rsidRPr="00886FDA" w:rsidRDefault="00E17F79" w:rsidP="00E17F7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</w:t>
      </w:r>
      <w:r w:rsidRPr="00886FD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2</w:t>
      </w:r>
    </w:p>
    <w:p w:rsidR="00E17F79" w:rsidRDefault="00E17F79" w:rsidP="00E17F7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886FDA">
        <w:rPr>
          <w:rFonts w:ascii="Times New Roman" w:hAnsi="Times New Roman" w:cs="Times New Roman"/>
          <w:b w:val="0"/>
          <w:sz w:val="20"/>
        </w:rPr>
        <w:t>к Порядку</w:t>
      </w:r>
      <w:r w:rsidRPr="00886FD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b w:val="0"/>
          <w:sz w:val="20"/>
        </w:rPr>
        <w:t>отражения операций по зачислению</w:t>
      </w:r>
      <w:r w:rsidRPr="00886FDA">
        <w:rPr>
          <w:rFonts w:ascii="Times New Roman" w:hAnsi="Times New Roman" w:cs="Times New Roman"/>
          <w:b w:val="0"/>
          <w:sz w:val="20"/>
        </w:rPr>
        <w:t xml:space="preserve"> </w:t>
      </w:r>
    </w:p>
    <w:p w:rsidR="00E17F79" w:rsidRDefault="00E17F79" w:rsidP="00E17F7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и списанию целевых средств юридических лиц </w:t>
      </w:r>
    </w:p>
    <w:p w:rsidR="00E17F79" w:rsidRDefault="00E17F79" w:rsidP="00E17F7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и индивидуальных предпринимателей </w:t>
      </w:r>
      <w:proofErr w:type="gramStart"/>
      <w:r>
        <w:rPr>
          <w:rFonts w:ascii="Times New Roman" w:hAnsi="Times New Roman" w:cs="Times New Roman"/>
          <w:b w:val="0"/>
          <w:sz w:val="20"/>
        </w:rPr>
        <w:t>при</w:t>
      </w:r>
      <w:proofErr w:type="gramEnd"/>
      <w:r>
        <w:rPr>
          <w:rFonts w:ascii="Times New Roman" w:hAnsi="Times New Roman" w:cs="Times New Roman"/>
          <w:b w:val="0"/>
          <w:sz w:val="20"/>
        </w:rPr>
        <w:t xml:space="preserve"> </w:t>
      </w:r>
    </w:p>
    <w:p w:rsidR="00E17F79" w:rsidRDefault="00E17F79" w:rsidP="00E17F7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казначейском </w:t>
      </w:r>
      <w:proofErr w:type="gramStart"/>
      <w:r>
        <w:rPr>
          <w:rFonts w:ascii="Times New Roman" w:hAnsi="Times New Roman" w:cs="Times New Roman"/>
          <w:b w:val="0"/>
          <w:sz w:val="20"/>
        </w:rPr>
        <w:t>сопровождении</w:t>
      </w:r>
      <w:proofErr w:type="gramEnd"/>
      <w:r>
        <w:rPr>
          <w:rFonts w:ascii="Times New Roman" w:hAnsi="Times New Roman" w:cs="Times New Roman"/>
          <w:b w:val="0"/>
          <w:sz w:val="20"/>
        </w:rPr>
        <w:t xml:space="preserve"> в случаях, предусмотренных</w:t>
      </w:r>
    </w:p>
    <w:p w:rsidR="00E17F79" w:rsidRDefault="00E17F79" w:rsidP="00E17F7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Решением Думы Первомайского района «о бюджете</w:t>
      </w:r>
    </w:p>
    <w:p w:rsidR="00E17F79" w:rsidRDefault="00E17F79" w:rsidP="00E17F7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Муниципального образования «Первомайский район» </w:t>
      </w:r>
    </w:p>
    <w:p w:rsidR="00E17F79" w:rsidRDefault="00E17F79" w:rsidP="00E17F7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на текущий финансовый год и плановый период», </w:t>
      </w:r>
    </w:p>
    <w:p w:rsidR="00E17F79" w:rsidRPr="00764B0E" w:rsidRDefault="00E17F79" w:rsidP="00E17F7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764B0E">
        <w:rPr>
          <w:rFonts w:ascii="Times New Roman" w:hAnsi="Times New Roman" w:cs="Times New Roman"/>
          <w:b w:val="0"/>
          <w:sz w:val="20"/>
        </w:rPr>
        <w:t xml:space="preserve"> </w:t>
      </w:r>
      <w:proofErr w:type="gramStart"/>
      <w:r w:rsidRPr="00764B0E">
        <w:rPr>
          <w:rFonts w:ascii="Times New Roman" w:hAnsi="Times New Roman" w:cs="Times New Roman"/>
          <w:b w:val="0"/>
          <w:sz w:val="20"/>
        </w:rPr>
        <w:t>утвержденному</w:t>
      </w:r>
      <w:proofErr w:type="gramEnd"/>
      <w:r w:rsidRPr="00764B0E">
        <w:rPr>
          <w:rFonts w:ascii="Times New Roman" w:hAnsi="Times New Roman" w:cs="Times New Roman"/>
          <w:b w:val="0"/>
          <w:sz w:val="20"/>
        </w:rPr>
        <w:t xml:space="preserve"> приказом Финансового управления</w:t>
      </w:r>
    </w:p>
    <w:p w:rsidR="00E17F79" w:rsidRPr="00886FDA" w:rsidRDefault="00E17F79" w:rsidP="00E17F7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Администрации Первомайского района</w:t>
      </w:r>
    </w:p>
    <w:p w:rsidR="00E17F79" w:rsidRDefault="00E17F79" w:rsidP="00E17F79">
      <w:pPr>
        <w:widowControl w:val="0"/>
        <w:autoSpaceDE w:val="0"/>
        <w:autoSpaceDN w:val="0"/>
        <w:jc w:val="right"/>
        <w:rPr>
          <w:sz w:val="20"/>
        </w:rPr>
      </w:pPr>
      <w:r w:rsidRPr="00886FDA">
        <w:rPr>
          <w:sz w:val="20"/>
        </w:rPr>
        <w:t xml:space="preserve">от </w:t>
      </w:r>
      <w:r>
        <w:rPr>
          <w:sz w:val="20"/>
        </w:rPr>
        <w:t>3</w:t>
      </w:r>
      <w:r w:rsidRPr="00886FDA">
        <w:rPr>
          <w:sz w:val="20"/>
        </w:rPr>
        <w:t>0.12.202</w:t>
      </w:r>
      <w:r>
        <w:rPr>
          <w:sz w:val="20"/>
        </w:rPr>
        <w:t>1</w:t>
      </w:r>
      <w:r w:rsidRPr="00886FDA">
        <w:rPr>
          <w:sz w:val="20"/>
        </w:rPr>
        <w:t xml:space="preserve"> </w:t>
      </w:r>
      <w:r>
        <w:rPr>
          <w:sz w:val="20"/>
        </w:rPr>
        <w:t>№</w:t>
      </w:r>
      <w:r w:rsidRPr="00886FDA">
        <w:rPr>
          <w:sz w:val="20"/>
        </w:rPr>
        <w:t xml:space="preserve"> </w:t>
      </w:r>
      <w:r>
        <w:rPr>
          <w:sz w:val="20"/>
        </w:rPr>
        <w:t>65</w:t>
      </w:r>
    </w:p>
    <w:p w:rsidR="00E17F79" w:rsidRDefault="00E17F79" w:rsidP="00E17F79">
      <w:pPr>
        <w:widowControl w:val="0"/>
        <w:autoSpaceDE w:val="0"/>
        <w:autoSpaceDN w:val="0"/>
        <w:jc w:val="right"/>
        <w:rPr>
          <w:sz w:val="20"/>
        </w:rPr>
      </w:pPr>
    </w:p>
    <w:p w:rsidR="00E17F79" w:rsidRPr="00E17F79" w:rsidRDefault="00E17F79" w:rsidP="00E17F79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:rsidR="00E17F79" w:rsidRPr="00E17F79" w:rsidRDefault="00E17F79" w:rsidP="00E17F79">
      <w:pPr>
        <w:widowControl w:val="0"/>
        <w:autoSpaceDE w:val="0"/>
        <w:autoSpaceDN w:val="0"/>
        <w:jc w:val="both"/>
      </w:pPr>
      <w:r w:rsidRPr="00E17F79">
        <w:t xml:space="preserve">                             Запрос N ________</w:t>
      </w:r>
    </w:p>
    <w:p w:rsidR="00E17F79" w:rsidRPr="00E17F79" w:rsidRDefault="00E17F79" w:rsidP="00E17F79">
      <w:pPr>
        <w:widowControl w:val="0"/>
        <w:autoSpaceDE w:val="0"/>
        <w:autoSpaceDN w:val="0"/>
        <w:jc w:val="both"/>
      </w:pPr>
      <w:r w:rsidRPr="00E17F79">
        <w:t xml:space="preserve">                    на выяснение принадлежности платежа</w:t>
      </w:r>
    </w:p>
    <w:p w:rsidR="00E17F79" w:rsidRPr="00E17F79" w:rsidRDefault="00E17F79" w:rsidP="00E17F79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44"/>
        <w:gridCol w:w="3036"/>
        <w:gridCol w:w="1757"/>
        <w:gridCol w:w="1134"/>
      </w:tblGrid>
      <w:tr w:rsidR="00E17F79" w:rsidRPr="00E17F79" w:rsidTr="00A42DE4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</w:pPr>
            <w:r w:rsidRPr="00E17F79">
              <w:t>Коды</w:t>
            </w:r>
          </w:p>
        </w:tc>
      </w:tr>
      <w:tr w:rsidR="00E17F79" w:rsidRPr="00E17F79" w:rsidTr="00A42DE4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</w:pPr>
          </w:p>
        </w:tc>
      </w:tr>
      <w:tr w:rsidR="00E17F79" w:rsidRPr="00E17F79" w:rsidTr="00A42DE4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</w:pPr>
            <w:r w:rsidRPr="00E17F79">
              <w:t>от "__" _________ 20__ г.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right"/>
            </w:pPr>
            <w:r w:rsidRPr="00E17F79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</w:tr>
      <w:tr w:rsidR="00E17F79" w:rsidRPr="00E17F79" w:rsidTr="00A42DE4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  <w:r>
              <w:t>Федеральный</w:t>
            </w:r>
            <w:r w:rsidRPr="00E17F79">
              <w:t xml:space="preserve">  орган 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F79" w:rsidRPr="00E17F79" w:rsidRDefault="00D16344" w:rsidP="00E17F79">
            <w:pPr>
              <w:widowControl w:val="0"/>
              <w:autoSpaceDE w:val="0"/>
              <w:autoSpaceDN w:val="0"/>
              <w:jc w:val="right"/>
            </w:pPr>
            <w:r w:rsidRPr="00E17F79"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</w:tr>
      <w:tr w:rsidR="00E17F79" w:rsidRPr="00E17F79" w:rsidTr="00A42DE4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  <w:r w:rsidRPr="00E17F79">
              <w:t>Наименование бюджета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</w:tr>
      <w:tr w:rsidR="00E17F79" w:rsidRPr="00E17F79" w:rsidTr="00A42DE4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  <w:r w:rsidRPr="00E17F79">
              <w:t>Плательщик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right"/>
            </w:pPr>
            <w:r w:rsidRPr="00E17F79"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</w:tr>
      <w:tr w:rsidR="00E17F79" w:rsidRPr="00E17F79" w:rsidTr="00A42DE4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right"/>
            </w:pPr>
            <w:r w:rsidRPr="00E17F79"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</w:tr>
      <w:tr w:rsidR="00E17F79" w:rsidRPr="00E17F79" w:rsidTr="00A42DE4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  <w:r w:rsidRPr="00E17F79">
              <w:t>Паспортные данные плательщика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</w:tr>
      <w:tr w:rsidR="00E17F79" w:rsidRPr="00E17F79" w:rsidTr="00A42DE4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  <w:r w:rsidRPr="00E17F79">
              <w:t>Единица измерения: руб.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right"/>
            </w:pPr>
            <w:r w:rsidRPr="00E17F79"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</w:pPr>
            <w:hyperlink r:id="rId21" w:history="1">
              <w:r w:rsidRPr="00E17F79">
                <w:rPr>
                  <w:color w:val="0000FF"/>
                </w:rPr>
                <w:t>383</w:t>
              </w:r>
            </w:hyperlink>
          </w:p>
        </w:tc>
      </w:tr>
    </w:tbl>
    <w:p w:rsidR="00E17F79" w:rsidRPr="00E17F79" w:rsidRDefault="00E17F79" w:rsidP="00E17F79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850"/>
        <w:gridCol w:w="680"/>
        <w:gridCol w:w="743"/>
        <w:gridCol w:w="709"/>
        <w:gridCol w:w="624"/>
        <w:gridCol w:w="1417"/>
        <w:gridCol w:w="1020"/>
        <w:gridCol w:w="794"/>
        <w:gridCol w:w="1390"/>
      </w:tblGrid>
      <w:tr w:rsidR="00E17F79" w:rsidRPr="00E17F79" w:rsidTr="00D16344">
        <w:tc>
          <w:tcPr>
            <w:tcW w:w="9418" w:type="dxa"/>
            <w:gridSpan w:val="10"/>
            <w:tcBorders>
              <w:left w:val="nil"/>
              <w:right w:val="nil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</w:pPr>
            <w:r w:rsidRPr="00E17F79">
              <w:t>Платежный документ</w:t>
            </w:r>
          </w:p>
        </w:tc>
      </w:tr>
      <w:tr w:rsidR="00E17F79" w:rsidRPr="00E17F79" w:rsidTr="00D16344">
        <w:tc>
          <w:tcPr>
            <w:tcW w:w="1191" w:type="dxa"/>
            <w:vMerge w:val="restart"/>
            <w:tcBorders>
              <w:left w:val="single" w:sz="4" w:space="0" w:color="auto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</w:pPr>
            <w:r w:rsidRPr="00E17F79">
              <w:t>наименование</w:t>
            </w:r>
          </w:p>
        </w:tc>
        <w:tc>
          <w:tcPr>
            <w:tcW w:w="850" w:type="dxa"/>
            <w:vMerge w:val="restart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</w:pPr>
            <w:r w:rsidRPr="00E17F79">
              <w:t>номер</w:t>
            </w:r>
          </w:p>
        </w:tc>
        <w:tc>
          <w:tcPr>
            <w:tcW w:w="680" w:type="dxa"/>
            <w:vMerge w:val="restart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</w:pPr>
            <w:r w:rsidRPr="00E17F79">
              <w:t>дата</w:t>
            </w:r>
          </w:p>
        </w:tc>
        <w:tc>
          <w:tcPr>
            <w:tcW w:w="3493" w:type="dxa"/>
            <w:gridSpan w:val="4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</w:pPr>
            <w:r w:rsidRPr="00E17F79">
              <w:t>получатель</w:t>
            </w:r>
          </w:p>
        </w:tc>
        <w:tc>
          <w:tcPr>
            <w:tcW w:w="1020" w:type="dxa"/>
            <w:vMerge w:val="restart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</w:pPr>
            <w:r w:rsidRPr="00E17F79">
              <w:t xml:space="preserve">код по </w:t>
            </w:r>
            <w:hyperlink r:id="rId22" w:history="1">
              <w:r w:rsidRPr="00E17F79">
                <w:rPr>
                  <w:color w:val="0000FF"/>
                </w:rPr>
                <w:t>ОКТМО</w:t>
              </w:r>
            </w:hyperlink>
          </w:p>
        </w:tc>
        <w:tc>
          <w:tcPr>
            <w:tcW w:w="794" w:type="dxa"/>
            <w:vMerge w:val="restart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</w:pPr>
            <w:r w:rsidRPr="00E17F79">
              <w:t>сумма</w:t>
            </w:r>
          </w:p>
        </w:tc>
        <w:tc>
          <w:tcPr>
            <w:tcW w:w="1390" w:type="dxa"/>
            <w:vMerge w:val="restart"/>
            <w:tcBorders>
              <w:right w:val="single" w:sz="4" w:space="0" w:color="auto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</w:pPr>
            <w:r w:rsidRPr="00E17F79">
              <w:t>назначение платежа</w:t>
            </w:r>
          </w:p>
        </w:tc>
      </w:tr>
      <w:tr w:rsidR="00E17F79" w:rsidRPr="00E17F79" w:rsidTr="00D16344">
        <w:tc>
          <w:tcPr>
            <w:tcW w:w="1191" w:type="dxa"/>
            <w:vMerge/>
            <w:tcBorders>
              <w:left w:val="single" w:sz="4" w:space="0" w:color="auto"/>
            </w:tcBorders>
          </w:tcPr>
          <w:p w:rsidR="00E17F79" w:rsidRPr="00E17F79" w:rsidRDefault="00E17F79" w:rsidP="00E17F79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:rsidR="00E17F79" w:rsidRPr="00E17F79" w:rsidRDefault="00E17F79" w:rsidP="00E17F79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vMerge/>
          </w:tcPr>
          <w:p w:rsidR="00E17F79" w:rsidRPr="00E17F79" w:rsidRDefault="00E17F79" w:rsidP="00E17F79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743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</w:pPr>
            <w:r w:rsidRPr="00E17F79">
              <w:t>ИНН</w:t>
            </w:r>
          </w:p>
        </w:tc>
        <w:tc>
          <w:tcPr>
            <w:tcW w:w="709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</w:pPr>
            <w:r w:rsidRPr="00E17F79">
              <w:t>КПП</w:t>
            </w:r>
          </w:p>
        </w:tc>
        <w:tc>
          <w:tcPr>
            <w:tcW w:w="624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</w:pPr>
            <w:r w:rsidRPr="00E17F79">
              <w:t>код по БК</w:t>
            </w:r>
          </w:p>
        </w:tc>
        <w:tc>
          <w:tcPr>
            <w:tcW w:w="1417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</w:pPr>
            <w:r w:rsidRPr="00E17F79">
              <w:t>код цели субсидии (субвенции)</w:t>
            </w:r>
          </w:p>
        </w:tc>
        <w:tc>
          <w:tcPr>
            <w:tcW w:w="1020" w:type="dxa"/>
            <w:vMerge/>
          </w:tcPr>
          <w:p w:rsidR="00E17F79" w:rsidRPr="00E17F79" w:rsidRDefault="00E17F79" w:rsidP="00E17F79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vMerge/>
          </w:tcPr>
          <w:p w:rsidR="00E17F79" w:rsidRPr="00E17F79" w:rsidRDefault="00E17F79" w:rsidP="00E17F79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390" w:type="dxa"/>
            <w:vMerge/>
            <w:tcBorders>
              <w:right w:val="single" w:sz="4" w:space="0" w:color="auto"/>
            </w:tcBorders>
          </w:tcPr>
          <w:p w:rsidR="00E17F79" w:rsidRPr="00E17F79" w:rsidRDefault="00E17F79" w:rsidP="00E17F79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</w:tr>
      <w:tr w:rsidR="00E17F79" w:rsidRPr="00E17F79" w:rsidTr="00D16344">
        <w:tc>
          <w:tcPr>
            <w:tcW w:w="1191" w:type="dxa"/>
            <w:tcBorders>
              <w:left w:val="single" w:sz="4" w:space="0" w:color="auto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7F7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7F79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7F79">
              <w:rPr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7F7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7F79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7F79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7F79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7F79">
              <w:rPr>
                <w:sz w:val="20"/>
                <w:szCs w:val="20"/>
              </w:rPr>
              <w:t>8</w:t>
            </w:r>
          </w:p>
        </w:tc>
        <w:tc>
          <w:tcPr>
            <w:tcW w:w="794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7F79">
              <w:rPr>
                <w:sz w:val="20"/>
                <w:szCs w:val="20"/>
              </w:rPr>
              <w:t>9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17F79" w:rsidRPr="00E17F79" w:rsidRDefault="00E17F79" w:rsidP="00E17F7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7F79">
              <w:rPr>
                <w:sz w:val="20"/>
                <w:szCs w:val="20"/>
              </w:rPr>
              <w:t>10</w:t>
            </w:r>
          </w:p>
        </w:tc>
      </w:tr>
      <w:tr w:rsidR="00E17F79" w:rsidRPr="00E17F79" w:rsidTr="00D1634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743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624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1020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1390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</w:tr>
      <w:tr w:rsidR="00E17F79" w:rsidRPr="00E17F79" w:rsidTr="00D1634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743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624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1020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  <w:tc>
          <w:tcPr>
            <w:tcW w:w="1390" w:type="dxa"/>
          </w:tcPr>
          <w:p w:rsidR="00E17F79" w:rsidRPr="00E17F79" w:rsidRDefault="00E17F79" w:rsidP="00E17F79">
            <w:pPr>
              <w:widowControl w:val="0"/>
              <w:autoSpaceDE w:val="0"/>
              <w:autoSpaceDN w:val="0"/>
            </w:pPr>
          </w:p>
        </w:tc>
      </w:tr>
    </w:tbl>
    <w:p w:rsidR="00E17F79" w:rsidRPr="00E17F79" w:rsidRDefault="00E17F79" w:rsidP="00E17F79">
      <w:pPr>
        <w:widowControl w:val="0"/>
        <w:autoSpaceDE w:val="0"/>
        <w:autoSpaceDN w:val="0"/>
        <w:jc w:val="both"/>
      </w:pPr>
    </w:p>
    <w:p w:rsidR="00E17F79" w:rsidRPr="00E17F79" w:rsidRDefault="00E17F79" w:rsidP="00E17F79">
      <w:pPr>
        <w:widowControl w:val="0"/>
        <w:autoSpaceDE w:val="0"/>
        <w:autoSpaceDN w:val="0"/>
        <w:jc w:val="both"/>
      </w:pPr>
      <w:r w:rsidRPr="00E17F79">
        <w:t>Ответственный</w:t>
      </w:r>
    </w:p>
    <w:p w:rsidR="00E17F79" w:rsidRPr="00E17F79" w:rsidRDefault="00E17F79" w:rsidP="00E17F79">
      <w:pPr>
        <w:widowControl w:val="0"/>
        <w:autoSpaceDE w:val="0"/>
        <w:autoSpaceDN w:val="0"/>
        <w:jc w:val="both"/>
      </w:pPr>
      <w:r w:rsidRPr="00E17F79">
        <w:t>исполнитель   _____________ ___________ _______________________ ___________</w:t>
      </w:r>
    </w:p>
    <w:p w:rsidR="00E17F79" w:rsidRPr="00E17F79" w:rsidRDefault="00E17F79" w:rsidP="00E17F7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7F79">
        <w:t xml:space="preserve">             </w:t>
      </w:r>
      <w:r w:rsidR="00D16344">
        <w:t xml:space="preserve">              </w:t>
      </w:r>
      <w:r w:rsidRPr="00E17F79">
        <w:t xml:space="preserve">  </w:t>
      </w:r>
      <w:r w:rsidRPr="00E17F79">
        <w:rPr>
          <w:sz w:val="20"/>
          <w:szCs w:val="20"/>
        </w:rPr>
        <w:t xml:space="preserve">(должность)  </w:t>
      </w:r>
      <w:r w:rsidR="00D16344">
        <w:rPr>
          <w:sz w:val="20"/>
          <w:szCs w:val="20"/>
        </w:rPr>
        <w:t xml:space="preserve">           </w:t>
      </w:r>
      <w:r w:rsidRPr="00E17F79">
        <w:rPr>
          <w:sz w:val="20"/>
          <w:szCs w:val="20"/>
        </w:rPr>
        <w:t xml:space="preserve"> (подпись)  </w:t>
      </w:r>
      <w:r w:rsidR="00D16344">
        <w:rPr>
          <w:sz w:val="20"/>
          <w:szCs w:val="20"/>
        </w:rPr>
        <w:t xml:space="preserve">          </w:t>
      </w:r>
      <w:r w:rsidRPr="00E17F79">
        <w:rPr>
          <w:sz w:val="20"/>
          <w:szCs w:val="20"/>
        </w:rPr>
        <w:t xml:space="preserve"> (расшифровка подписи)  </w:t>
      </w:r>
      <w:r w:rsidR="00D16344">
        <w:rPr>
          <w:sz w:val="20"/>
          <w:szCs w:val="20"/>
        </w:rPr>
        <w:t xml:space="preserve">        </w:t>
      </w:r>
      <w:r w:rsidRPr="00E17F79">
        <w:rPr>
          <w:sz w:val="20"/>
          <w:szCs w:val="20"/>
        </w:rPr>
        <w:t xml:space="preserve"> (телефон)</w:t>
      </w:r>
    </w:p>
    <w:p w:rsidR="00E17F79" w:rsidRPr="00E17F79" w:rsidRDefault="00E17F79" w:rsidP="00E17F79">
      <w:pPr>
        <w:widowControl w:val="0"/>
        <w:autoSpaceDE w:val="0"/>
        <w:autoSpaceDN w:val="0"/>
        <w:jc w:val="both"/>
      </w:pPr>
    </w:p>
    <w:p w:rsidR="00E17F79" w:rsidRPr="00E17F79" w:rsidRDefault="00E17F79" w:rsidP="00E17F79">
      <w:pPr>
        <w:widowControl w:val="0"/>
        <w:autoSpaceDE w:val="0"/>
        <w:autoSpaceDN w:val="0"/>
        <w:jc w:val="both"/>
      </w:pPr>
      <w:r w:rsidRPr="00E17F79">
        <w:t>"__" __________ 20__ г.</w:t>
      </w:r>
    </w:p>
    <w:p w:rsidR="00E17F79" w:rsidRPr="00E17F79" w:rsidRDefault="00E17F79" w:rsidP="00E17F79">
      <w:pPr>
        <w:widowControl w:val="0"/>
        <w:autoSpaceDE w:val="0"/>
        <w:autoSpaceDN w:val="0"/>
        <w:jc w:val="both"/>
      </w:pPr>
    </w:p>
    <w:p w:rsidR="00D16344" w:rsidRDefault="00D16344" w:rsidP="00202F9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02F9B" w:rsidRPr="00886FDA" w:rsidRDefault="00202F9B" w:rsidP="00202F9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bookmarkStart w:id="3" w:name="_GoBack"/>
      <w:bookmarkEnd w:id="3"/>
      <w:r>
        <w:rPr>
          <w:rFonts w:ascii="Times New Roman" w:hAnsi="Times New Roman" w:cs="Times New Roman"/>
          <w:sz w:val="20"/>
        </w:rPr>
        <w:lastRenderedPageBreak/>
        <w:t>Приложение №</w:t>
      </w:r>
      <w:r w:rsidRPr="00886FD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</w:p>
    <w:p w:rsidR="00202F9B" w:rsidRDefault="00202F9B" w:rsidP="00202F9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886FDA">
        <w:rPr>
          <w:rFonts w:ascii="Times New Roman" w:hAnsi="Times New Roman" w:cs="Times New Roman"/>
          <w:b w:val="0"/>
          <w:sz w:val="20"/>
        </w:rPr>
        <w:t>к Порядку</w:t>
      </w:r>
      <w:r w:rsidRPr="00886FD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b w:val="0"/>
          <w:sz w:val="20"/>
        </w:rPr>
        <w:t>отражения операций по зачислению</w:t>
      </w:r>
      <w:r w:rsidRPr="00886FDA">
        <w:rPr>
          <w:rFonts w:ascii="Times New Roman" w:hAnsi="Times New Roman" w:cs="Times New Roman"/>
          <w:b w:val="0"/>
          <w:sz w:val="20"/>
        </w:rPr>
        <w:t xml:space="preserve"> </w:t>
      </w:r>
    </w:p>
    <w:p w:rsidR="00202F9B" w:rsidRDefault="00202F9B" w:rsidP="00202F9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и списанию целевых средств юридических лиц </w:t>
      </w:r>
    </w:p>
    <w:p w:rsidR="00202F9B" w:rsidRDefault="00202F9B" w:rsidP="00202F9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и индивидуальных предпринимателей </w:t>
      </w:r>
      <w:proofErr w:type="gramStart"/>
      <w:r>
        <w:rPr>
          <w:rFonts w:ascii="Times New Roman" w:hAnsi="Times New Roman" w:cs="Times New Roman"/>
          <w:b w:val="0"/>
          <w:sz w:val="20"/>
        </w:rPr>
        <w:t>при</w:t>
      </w:r>
      <w:proofErr w:type="gramEnd"/>
      <w:r>
        <w:rPr>
          <w:rFonts w:ascii="Times New Roman" w:hAnsi="Times New Roman" w:cs="Times New Roman"/>
          <w:b w:val="0"/>
          <w:sz w:val="20"/>
        </w:rPr>
        <w:t xml:space="preserve"> </w:t>
      </w:r>
    </w:p>
    <w:p w:rsidR="00202F9B" w:rsidRDefault="00202F9B" w:rsidP="00202F9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казначейском </w:t>
      </w:r>
      <w:proofErr w:type="gramStart"/>
      <w:r>
        <w:rPr>
          <w:rFonts w:ascii="Times New Roman" w:hAnsi="Times New Roman" w:cs="Times New Roman"/>
          <w:b w:val="0"/>
          <w:sz w:val="20"/>
        </w:rPr>
        <w:t>сопровождении</w:t>
      </w:r>
      <w:proofErr w:type="gramEnd"/>
      <w:r>
        <w:rPr>
          <w:rFonts w:ascii="Times New Roman" w:hAnsi="Times New Roman" w:cs="Times New Roman"/>
          <w:b w:val="0"/>
          <w:sz w:val="20"/>
        </w:rPr>
        <w:t xml:space="preserve"> в случаях, предусмотренных</w:t>
      </w:r>
    </w:p>
    <w:p w:rsidR="00202F9B" w:rsidRDefault="00202F9B" w:rsidP="00202F9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Решением Думы Первомайского района «о бюджете</w:t>
      </w:r>
    </w:p>
    <w:p w:rsidR="00202F9B" w:rsidRDefault="00202F9B" w:rsidP="00202F9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Муниципального образования «Первомайский район» </w:t>
      </w:r>
    </w:p>
    <w:p w:rsidR="00202F9B" w:rsidRDefault="00202F9B" w:rsidP="00202F9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на текущий финансовый год и плановый период», </w:t>
      </w:r>
    </w:p>
    <w:p w:rsidR="00202F9B" w:rsidRPr="00764B0E" w:rsidRDefault="00202F9B" w:rsidP="00202F9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764B0E">
        <w:rPr>
          <w:rFonts w:ascii="Times New Roman" w:hAnsi="Times New Roman" w:cs="Times New Roman"/>
          <w:b w:val="0"/>
          <w:sz w:val="20"/>
        </w:rPr>
        <w:t xml:space="preserve"> </w:t>
      </w:r>
      <w:proofErr w:type="gramStart"/>
      <w:r w:rsidRPr="00764B0E">
        <w:rPr>
          <w:rFonts w:ascii="Times New Roman" w:hAnsi="Times New Roman" w:cs="Times New Roman"/>
          <w:b w:val="0"/>
          <w:sz w:val="20"/>
        </w:rPr>
        <w:t>утвержденному</w:t>
      </w:r>
      <w:proofErr w:type="gramEnd"/>
      <w:r w:rsidRPr="00764B0E">
        <w:rPr>
          <w:rFonts w:ascii="Times New Roman" w:hAnsi="Times New Roman" w:cs="Times New Roman"/>
          <w:b w:val="0"/>
          <w:sz w:val="20"/>
        </w:rPr>
        <w:t xml:space="preserve"> приказом Финансового управления</w:t>
      </w:r>
    </w:p>
    <w:p w:rsidR="00202F9B" w:rsidRPr="00886FDA" w:rsidRDefault="00202F9B" w:rsidP="00202F9B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Администрации Первомайского района</w:t>
      </w:r>
    </w:p>
    <w:p w:rsidR="00202F9B" w:rsidRDefault="00202F9B" w:rsidP="00202F9B">
      <w:pPr>
        <w:pStyle w:val="ConsPlusNormal"/>
        <w:jc w:val="right"/>
      </w:pPr>
      <w:r w:rsidRPr="00886FDA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3</w:t>
      </w:r>
      <w:r w:rsidRPr="00886FDA">
        <w:rPr>
          <w:rFonts w:ascii="Times New Roman" w:hAnsi="Times New Roman" w:cs="Times New Roman"/>
          <w:sz w:val="20"/>
        </w:rPr>
        <w:t>0.12.202</w:t>
      </w:r>
      <w:r>
        <w:rPr>
          <w:rFonts w:ascii="Times New Roman" w:hAnsi="Times New Roman" w:cs="Times New Roman"/>
          <w:sz w:val="20"/>
        </w:rPr>
        <w:t>1</w:t>
      </w:r>
      <w:r w:rsidRPr="00886FD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№</w:t>
      </w:r>
      <w:r w:rsidRPr="00886FD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65</w:t>
      </w:r>
    </w:p>
    <w:p w:rsidR="00202F9B" w:rsidRPr="00202F9B" w:rsidRDefault="00202F9B" w:rsidP="00202F9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02F9B" w:rsidRPr="00202F9B" w:rsidRDefault="00202F9B" w:rsidP="00202F9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02F9B" w:rsidRPr="00202F9B" w:rsidRDefault="00202F9B" w:rsidP="00202F9B">
      <w:pPr>
        <w:widowControl w:val="0"/>
        <w:autoSpaceDE w:val="0"/>
        <w:autoSpaceDN w:val="0"/>
        <w:spacing w:before="260"/>
        <w:jc w:val="both"/>
      </w:pPr>
      <w:r w:rsidRPr="00202F9B">
        <w:t xml:space="preserve">            Уведомление об уточнении операций клиента N _______</w:t>
      </w:r>
    </w:p>
    <w:p w:rsidR="00202F9B" w:rsidRPr="00202F9B" w:rsidRDefault="00202F9B" w:rsidP="00202F9B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2"/>
        <w:gridCol w:w="1642"/>
        <w:gridCol w:w="617"/>
        <w:gridCol w:w="3210"/>
        <w:gridCol w:w="1928"/>
        <w:gridCol w:w="1020"/>
      </w:tblGrid>
      <w:tr w:rsidR="00202F9B" w:rsidRPr="00202F9B" w:rsidTr="00202F9B"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Коды</w:t>
            </w:r>
          </w:p>
        </w:tc>
      </w:tr>
      <w:tr w:rsidR="00202F9B" w:rsidRPr="00202F9B" w:rsidTr="00202F9B"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</w:p>
        </w:tc>
      </w:tr>
      <w:tr w:rsidR="00202F9B" w:rsidRPr="00202F9B" w:rsidTr="00202F9B"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от "__" ________ 20__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right"/>
            </w:pPr>
            <w:r w:rsidRPr="00202F9B"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</w:tr>
      <w:tr w:rsidR="00202F9B" w:rsidRPr="00202F9B" w:rsidTr="00202F9B"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  <w:r w:rsidRPr="00202F9B">
              <w:t>Клиент</w:t>
            </w:r>
          </w:p>
        </w:tc>
        <w:tc>
          <w:tcPr>
            <w:tcW w:w="54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right"/>
            </w:pPr>
            <w:r w:rsidRPr="00202F9B">
              <w:t>по ОКПО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</w:tr>
      <w:tr w:rsidR="00202F9B" w:rsidRPr="00202F9B" w:rsidTr="00202F9B"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right"/>
            </w:pPr>
            <w:r w:rsidRPr="00202F9B">
              <w:t>Номер лицевого счета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</w:tr>
      <w:tr w:rsidR="00202F9B" w:rsidRPr="00202F9B" w:rsidTr="00202F9B"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  <w:r>
              <w:t>Финансовый орган</w:t>
            </w:r>
            <w:r w:rsidRPr="00202F9B">
              <w:t xml:space="preserve">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  <w:r>
              <w:t>Финансовое управление Администрации Первомайского района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</w:tr>
      <w:tr w:rsidR="00202F9B" w:rsidRPr="00202F9B" w:rsidTr="00202F9B"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right"/>
            </w:pPr>
            <w:r w:rsidRPr="00202F9B"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</w:tr>
      <w:tr w:rsidR="00202F9B" w:rsidRPr="00202F9B" w:rsidTr="00202F9B"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  <w:r w:rsidRPr="00202F9B">
              <w:t>Запрос на выяснение принадлежности платежа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right"/>
            </w:pPr>
            <w:r w:rsidRPr="00202F9B">
              <w:t>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</w:tr>
      <w:tr w:rsidR="00202F9B" w:rsidRPr="00202F9B" w:rsidTr="00202F9B"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  <w:r w:rsidRPr="00202F9B">
              <w:t>Единица измерения: руб.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right"/>
            </w:pPr>
            <w:r w:rsidRPr="00202F9B">
              <w:t xml:space="preserve">по </w:t>
            </w:r>
            <w:hyperlink r:id="rId23" w:history="1">
              <w:r w:rsidRPr="00202F9B">
                <w:rPr>
                  <w:color w:val="0000FF"/>
                </w:rPr>
                <w:t>ОКЕИ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383</w:t>
            </w:r>
          </w:p>
        </w:tc>
      </w:tr>
    </w:tbl>
    <w:p w:rsidR="00202F9B" w:rsidRPr="00202F9B" w:rsidRDefault="00202F9B" w:rsidP="00202F9B">
      <w:pPr>
        <w:widowControl w:val="0"/>
        <w:autoSpaceDE w:val="0"/>
        <w:autoSpaceDN w:val="0"/>
        <w:jc w:val="both"/>
      </w:pPr>
    </w:p>
    <w:p w:rsidR="00202F9B" w:rsidRPr="00202F9B" w:rsidRDefault="00202F9B" w:rsidP="00202F9B">
      <w:pPr>
        <w:widowControl w:val="0"/>
        <w:autoSpaceDE w:val="0"/>
        <w:autoSpaceDN w:val="0"/>
        <w:jc w:val="both"/>
      </w:pPr>
      <w:r w:rsidRPr="00202F9B">
        <w:t xml:space="preserve">                          1. Уточняемые реквизиты</w:t>
      </w:r>
    </w:p>
    <w:p w:rsidR="00202F9B" w:rsidRPr="00202F9B" w:rsidRDefault="00202F9B" w:rsidP="00202F9B">
      <w:pPr>
        <w:widowControl w:val="0"/>
        <w:autoSpaceDE w:val="0"/>
        <w:autoSpaceDN w:val="0"/>
        <w:jc w:val="both"/>
      </w:pPr>
    </w:p>
    <w:p w:rsidR="00202F9B" w:rsidRPr="00202F9B" w:rsidRDefault="00202F9B" w:rsidP="00202F9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02F9B" w:rsidRPr="00202F9B" w:rsidSect="001D27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896"/>
        <w:gridCol w:w="851"/>
        <w:gridCol w:w="708"/>
        <w:gridCol w:w="993"/>
        <w:gridCol w:w="708"/>
        <w:gridCol w:w="851"/>
        <w:gridCol w:w="1134"/>
        <w:gridCol w:w="1701"/>
        <w:gridCol w:w="907"/>
        <w:gridCol w:w="1191"/>
        <w:gridCol w:w="850"/>
        <w:gridCol w:w="1021"/>
        <w:gridCol w:w="880"/>
        <w:gridCol w:w="850"/>
        <w:gridCol w:w="851"/>
      </w:tblGrid>
      <w:tr w:rsidR="00202F9B" w:rsidRPr="00202F9B" w:rsidTr="00E17F79">
        <w:tc>
          <w:tcPr>
            <w:tcW w:w="442" w:type="dxa"/>
            <w:vMerge w:val="restart"/>
            <w:tcBorders>
              <w:left w:val="nil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lastRenderedPageBreak/>
              <w:t xml:space="preserve">N </w:t>
            </w:r>
            <w:proofErr w:type="gramStart"/>
            <w:r w:rsidRPr="00202F9B">
              <w:t>п</w:t>
            </w:r>
            <w:proofErr w:type="gramEnd"/>
            <w:r w:rsidRPr="00202F9B">
              <w:t>/п</w:t>
            </w:r>
          </w:p>
        </w:tc>
        <w:tc>
          <w:tcPr>
            <w:tcW w:w="2455" w:type="dxa"/>
            <w:gridSpan w:val="3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Документ</w:t>
            </w:r>
          </w:p>
        </w:tc>
        <w:tc>
          <w:tcPr>
            <w:tcW w:w="2552" w:type="dxa"/>
            <w:gridSpan w:val="3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Получатель</w:t>
            </w:r>
          </w:p>
        </w:tc>
        <w:tc>
          <w:tcPr>
            <w:tcW w:w="1134" w:type="dxa"/>
            <w:vMerge w:val="restart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Код классификации операции</w:t>
            </w:r>
          </w:p>
        </w:tc>
        <w:tc>
          <w:tcPr>
            <w:tcW w:w="1701" w:type="dxa"/>
            <w:vMerge w:val="restart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Код цели (Код источника поступлений/направления расходования)</w:t>
            </w:r>
          </w:p>
        </w:tc>
        <w:tc>
          <w:tcPr>
            <w:tcW w:w="907" w:type="dxa"/>
            <w:vMerge w:val="restart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Код объекта ФАИП</w:t>
            </w:r>
          </w:p>
        </w:tc>
        <w:tc>
          <w:tcPr>
            <w:tcW w:w="1191" w:type="dxa"/>
            <w:vMerge w:val="restart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Номер казначейского обеспечения обязательств</w:t>
            </w:r>
          </w:p>
        </w:tc>
        <w:tc>
          <w:tcPr>
            <w:tcW w:w="850" w:type="dxa"/>
            <w:vMerge w:val="restart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Идентификатор</w:t>
            </w:r>
          </w:p>
        </w:tc>
        <w:tc>
          <w:tcPr>
            <w:tcW w:w="1021" w:type="dxa"/>
            <w:vMerge w:val="restart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Аналитический код раздела</w:t>
            </w:r>
          </w:p>
        </w:tc>
        <w:tc>
          <w:tcPr>
            <w:tcW w:w="880" w:type="dxa"/>
            <w:vMerge w:val="restart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Сумма</w:t>
            </w:r>
          </w:p>
        </w:tc>
        <w:tc>
          <w:tcPr>
            <w:tcW w:w="850" w:type="dxa"/>
            <w:vMerge w:val="restart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Назначение платежа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Примечание</w:t>
            </w:r>
          </w:p>
        </w:tc>
      </w:tr>
      <w:tr w:rsidR="00E17F79" w:rsidRPr="00202F9B" w:rsidTr="00E17F79">
        <w:tblPrEx>
          <w:tblBorders>
            <w:left w:val="single" w:sz="4" w:space="0" w:color="auto"/>
          </w:tblBorders>
        </w:tblPrEx>
        <w:tc>
          <w:tcPr>
            <w:tcW w:w="442" w:type="dxa"/>
            <w:vMerge/>
            <w:tcBorders>
              <w:left w:val="nil"/>
            </w:tcBorders>
          </w:tcPr>
          <w:p w:rsidR="00202F9B" w:rsidRPr="00202F9B" w:rsidRDefault="00202F9B" w:rsidP="00202F9B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96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наименование</w:t>
            </w:r>
          </w:p>
        </w:tc>
        <w:tc>
          <w:tcPr>
            <w:tcW w:w="851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номер</w:t>
            </w:r>
          </w:p>
        </w:tc>
        <w:tc>
          <w:tcPr>
            <w:tcW w:w="708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дата</w:t>
            </w:r>
          </w:p>
        </w:tc>
        <w:tc>
          <w:tcPr>
            <w:tcW w:w="993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наименование</w:t>
            </w:r>
          </w:p>
        </w:tc>
        <w:tc>
          <w:tcPr>
            <w:tcW w:w="708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ИНН</w:t>
            </w:r>
          </w:p>
        </w:tc>
        <w:tc>
          <w:tcPr>
            <w:tcW w:w="851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КПП</w:t>
            </w:r>
          </w:p>
        </w:tc>
        <w:tc>
          <w:tcPr>
            <w:tcW w:w="1134" w:type="dxa"/>
            <w:vMerge/>
          </w:tcPr>
          <w:p w:rsidR="00202F9B" w:rsidRPr="00202F9B" w:rsidRDefault="00202F9B" w:rsidP="00202F9B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202F9B" w:rsidRPr="00202F9B" w:rsidRDefault="00202F9B" w:rsidP="00202F9B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vMerge/>
          </w:tcPr>
          <w:p w:rsidR="00202F9B" w:rsidRPr="00202F9B" w:rsidRDefault="00202F9B" w:rsidP="00202F9B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vMerge/>
          </w:tcPr>
          <w:p w:rsidR="00202F9B" w:rsidRPr="00202F9B" w:rsidRDefault="00202F9B" w:rsidP="00202F9B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:rsidR="00202F9B" w:rsidRPr="00202F9B" w:rsidRDefault="00202F9B" w:rsidP="00202F9B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021" w:type="dxa"/>
            <w:vMerge/>
          </w:tcPr>
          <w:p w:rsidR="00202F9B" w:rsidRPr="00202F9B" w:rsidRDefault="00202F9B" w:rsidP="00202F9B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80" w:type="dxa"/>
            <w:vMerge/>
          </w:tcPr>
          <w:p w:rsidR="00202F9B" w:rsidRPr="00202F9B" w:rsidRDefault="00202F9B" w:rsidP="00202F9B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:rsidR="00202F9B" w:rsidRPr="00202F9B" w:rsidRDefault="00202F9B" w:rsidP="00202F9B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02F9B" w:rsidRPr="00202F9B" w:rsidRDefault="00202F9B" w:rsidP="00202F9B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</w:tr>
      <w:tr w:rsidR="00202F9B" w:rsidRPr="00202F9B" w:rsidTr="00E17F79">
        <w:tc>
          <w:tcPr>
            <w:tcW w:w="442" w:type="dxa"/>
            <w:tcBorders>
              <w:left w:val="nil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1</w:t>
            </w:r>
          </w:p>
        </w:tc>
        <w:tc>
          <w:tcPr>
            <w:tcW w:w="896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2</w:t>
            </w:r>
          </w:p>
        </w:tc>
        <w:tc>
          <w:tcPr>
            <w:tcW w:w="851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3</w:t>
            </w:r>
          </w:p>
        </w:tc>
        <w:tc>
          <w:tcPr>
            <w:tcW w:w="708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4</w:t>
            </w:r>
          </w:p>
        </w:tc>
        <w:tc>
          <w:tcPr>
            <w:tcW w:w="993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5</w:t>
            </w:r>
          </w:p>
        </w:tc>
        <w:tc>
          <w:tcPr>
            <w:tcW w:w="708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6</w:t>
            </w:r>
          </w:p>
        </w:tc>
        <w:tc>
          <w:tcPr>
            <w:tcW w:w="851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7</w:t>
            </w:r>
          </w:p>
        </w:tc>
        <w:tc>
          <w:tcPr>
            <w:tcW w:w="1134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8</w:t>
            </w:r>
          </w:p>
        </w:tc>
        <w:tc>
          <w:tcPr>
            <w:tcW w:w="1701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9</w:t>
            </w:r>
          </w:p>
        </w:tc>
        <w:tc>
          <w:tcPr>
            <w:tcW w:w="907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10</w:t>
            </w:r>
          </w:p>
        </w:tc>
        <w:tc>
          <w:tcPr>
            <w:tcW w:w="1191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11</w:t>
            </w:r>
          </w:p>
        </w:tc>
        <w:tc>
          <w:tcPr>
            <w:tcW w:w="850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12</w:t>
            </w:r>
          </w:p>
        </w:tc>
        <w:tc>
          <w:tcPr>
            <w:tcW w:w="1021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13</w:t>
            </w:r>
          </w:p>
        </w:tc>
        <w:tc>
          <w:tcPr>
            <w:tcW w:w="880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14</w:t>
            </w:r>
          </w:p>
        </w:tc>
        <w:tc>
          <w:tcPr>
            <w:tcW w:w="850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16</w:t>
            </w:r>
          </w:p>
        </w:tc>
      </w:tr>
      <w:tr w:rsidR="00202F9B" w:rsidRPr="00202F9B" w:rsidTr="00E17F79">
        <w:tblPrEx>
          <w:tblBorders>
            <w:right w:val="single" w:sz="4" w:space="0" w:color="auto"/>
          </w:tblBorders>
        </w:tblPrEx>
        <w:tc>
          <w:tcPr>
            <w:tcW w:w="442" w:type="dxa"/>
            <w:tcBorders>
              <w:left w:val="nil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896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708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708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021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880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</w:tr>
      <w:tr w:rsidR="00202F9B" w:rsidRPr="00202F9B" w:rsidTr="00E17F79">
        <w:tblPrEx>
          <w:tblBorders>
            <w:right w:val="single" w:sz="4" w:space="0" w:color="auto"/>
          </w:tblBorders>
        </w:tblPrEx>
        <w:tc>
          <w:tcPr>
            <w:tcW w:w="442" w:type="dxa"/>
            <w:tcBorders>
              <w:left w:val="nil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896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708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708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021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880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</w:tr>
    </w:tbl>
    <w:p w:rsidR="00202F9B" w:rsidRPr="00202F9B" w:rsidRDefault="00202F9B" w:rsidP="00202F9B">
      <w:pPr>
        <w:widowControl w:val="0"/>
        <w:autoSpaceDE w:val="0"/>
        <w:autoSpaceDN w:val="0"/>
        <w:jc w:val="both"/>
      </w:pPr>
    </w:p>
    <w:p w:rsidR="00202F9B" w:rsidRPr="00202F9B" w:rsidRDefault="00202F9B" w:rsidP="00202F9B">
      <w:pPr>
        <w:widowControl w:val="0"/>
        <w:autoSpaceDE w:val="0"/>
        <w:autoSpaceDN w:val="0"/>
        <w:jc w:val="both"/>
      </w:pPr>
      <w:r w:rsidRPr="00202F9B">
        <w:t xml:space="preserve">                          2. Уточненные реквизиты</w:t>
      </w:r>
    </w:p>
    <w:p w:rsidR="00202F9B" w:rsidRPr="00202F9B" w:rsidRDefault="00202F9B" w:rsidP="00202F9B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058"/>
        <w:gridCol w:w="718"/>
        <w:gridCol w:w="709"/>
        <w:gridCol w:w="1275"/>
        <w:gridCol w:w="2438"/>
        <w:gridCol w:w="964"/>
        <w:gridCol w:w="1718"/>
        <w:gridCol w:w="737"/>
        <w:gridCol w:w="1020"/>
        <w:gridCol w:w="920"/>
        <w:gridCol w:w="1417"/>
        <w:gridCol w:w="851"/>
      </w:tblGrid>
      <w:tr w:rsidR="00202F9B" w:rsidRPr="00202F9B" w:rsidTr="00E17F79">
        <w:tc>
          <w:tcPr>
            <w:tcW w:w="422" w:type="dxa"/>
            <w:vMerge w:val="restart"/>
            <w:tcBorders>
              <w:left w:val="nil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 xml:space="preserve">N </w:t>
            </w:r>
            <w:proofErr w:type="gramStart"/>
            <w:r w:rsidRPr="00202F9B">
              <w:t>п</w:t>
            </w:r>
            <w:proofErr w:type="gramEnd"/>
            <w:r w:rsidRPr="00202F9B">
              <w:t>/п</w:t>
            </w:r>
          </w:p>
        </w:tc>
        <w:tc>
          <w:tcPr>
            <w:tcW w:w="2485" w:type="dxa"/>
            <w:gridSpan w:val="3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Получатель</w:t>
            </w:r>
          </w:p>
        </w:tc>
        <w:tc>
          <w:tcPr>
            <w:tcW w:w="1275" w:type="dxa"/>
            <w:vMerge w:val="restart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Код классификации операции</w:t>
            </w:r>
          </w:p>
        </w:tc>
        <w:tc>
          <w:tcPr>
            <w:tcW w:w="2438" w:type="dxa"/>
            <w:vMerge w:val="restart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Код цели (Код источника поступлений/направления расходования)</w:t>
            </w:r>
          </w:p>
        </w:tc>
        <w:tc>
          <w:tcPr>
            <w:tcW w:w="964" w:type="dxa"/>
            <w:vMerge w:val="restart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Код объекта ФАИП</w:t>
            </w:r>
          </w:p>
        </w:tc>
        <w:tc>
          <w:tcPr>
            <w:tcW w:w="1718" w:type="dxa"/>
            <w:vMerge w:val="restart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Номер казначейского обеспечения обязательств</w:t>
            </w:r>
          </w:p>
        </w:tc>
        <w:tc>
          <w:tcPr>
            <w:tcW w:w="737" w:type="dxa"/>
            <w:vMerge w:val="restart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Идентификатор</w:t>
            </w:r>
          </w:p>
        </w:tc>
        <w:tc>
          <w:tcPr>
            <w:tcW w:w="1020" w:type="dxa"/>
            <w:vMerge w:val="restart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Аналитический код раздела</w:t>
            </w:r>
          </w:p>
        </w:tc>
        <w:tc>
          <w:tcPr>
            <w:tcW w:w="920" w:type="dxa"/>
            <w:vMerge w:val="restart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Сумма</w:t>
            </w:r>
          </w:p>
        </w:tc>
        <w:tc>
          <w:tcPr>
            <w:tcW w:w="1417" w:type="dxa"/>
            <w:vMerge w:val="restart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Назначение платежа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Примечание</w:t>
            </w:r>
          </w:p>
        </w:tc>
      </w:tr>
      <w:tr w:rsidR="00202F9B" w:rsidRPr="00202F9B" w:rsidTr="00E17F79">
        <w:tblPrEx>
          <w:tblBorders>
            <w:left w:val="single" w:sz="4" w:space="0" w:color="auto"/>
          </w:tblBorders>
        </w:tblPrEx>
        <w:tc>
          <w:tcPr>
            <w:tcW w:w="422" w:type="dxa"/>
            <w:vMerge/>
            <w:tcBorders>
              <w:left w:val="nil"/>
            </w:tcBorders>
          </w:tcPr>
          <w:p w:rsidR="00202F9B" w:rsidRPr="00202F9B" w:rsidRDefault="00202F9B" w:rsidP="00202F9B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058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наименование</w:t>
            </w:r>
          </w:p>
        </w:tc>
        <w:tc>
          <w:tcPr>
            <w:tcW w:w="718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ИНН</w:t>
            </w:r>
          </w:p>
        </w:tc>
        <w:tc>
          <w:tcPr>
            <w:tcW w:w="709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КПП</w:t>
            </w:r>
          </w:p>
        </w:tc>
        <w:tc>
          <w:tcPr>
            <w:tcW w:w="1275" w:type="dxa"/>
            <w:vMerge/>
          </w:tcPr>
          <w:p w:rsidR="00202F9B" w:rsidRPr="00202F9B" w:rsidRDefault="00202F9B" w:rsidP="00202F9B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2438" w:type="dxa"/>
            <w:vMerge/>
          </w:tcPr>
          <w:p w:rsidR="00202F9B" w:rsidRPr="00202F9B" w:rsidRDefault="00202F9B" w:rsidP="00202F9B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vMerge/>
          </w:tcPr>
          <w:p w:rsidR="00202F9B" w:rsidRPr="00202F9B" w:rsidRDefault="00202F9B" w:rsidP="00202F9B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718" w:type="dxa"/>
            <w:vMerge/>
          </w:tcPr>
          <w:p w:rsidR="00202F9B" w:rsidRPr="00202F9B" w:rsidRDefault="00202F9B" w:rsidP="00202F9B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vMerge/>
          </w:tcPr>
          <w:p w:rsidR="00202F9B" w:rsidRPr="00202F9B" w:rsidRDefault="00202F9B" w:rsidP="00202F9B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vMerge/>
          </w:tcPr>
          <w:p w:rsidR="00202F9B" w:rsidRPr="00202F9B" w:rsidRDefault="00202F9B" w:rsidP="00202F9B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920" w:type="dxa"/>
            <w:vMerge/>
          </w:tcPr>
          <w:p w:rsidR="00202F9B" w:rsidRPr="00202F9B" w:rsidRDefault="00202F9B" w:rsidP="00202F9B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</w:tcPr>
          <w:p w:rsidR="00202F9B" w:rsidRPr="00202F9B" w:rsidRDefault="00202F9B" w:rsidP="00202F9B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02F9B" w:rsidRPr="00202F9B" w:rsidRDefault="00202F9B" w:rsidP="00202F9B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</w:tr>
      <w:tr w:rsidR="00202F9B" w:rsidRPr="00202F9B" w:rsidTr="00E17F79">
        <w:tc>
          <w:tcPr>
            <w:tcW w:w="422" w:type="dxa"/>
            <w:tcBorders>
              <w:left w:val="nil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1</w:t>
            </w:r>
          </w:p>
        </w:tc>
        <w:tc>
          <w:tcPr>
            <w:tcW w:w="1058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2</w:t>
            </w:r>
          </w:p>
        </w:tc>
        <w:tc>
          <w:tcPr>
            <w:tcW w:w="718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3</w:t>
            </w:r>
          </w:p>
        </w:tc>
        <w:tc>
          <w:tcPr>
            <w:tcW w:w="709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4</w:t>
            </w:r>
          </w:p>
        </w:tc>
        <w:tc>
          <w:tcPr>
            <w:tcW w:w="1275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5</w:t>
            </w:r>
          </w:p>
        </w:tc>
        <w:tc>
          <w:tcPr>
            <w:tcW w:w="2438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6</w:t>
            </w:r>
          </w:p>
        </w:tc>
        <w:tc>
          <w:tcPr>
            <w:tcW w:w="964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7</w:t>
            </w:r>
          </w:p>
        </w:tc>
        <w:tc>
          <w:tcPr>
            <w:tcW w:w="1718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8</w:t>
            </w:r>
          </w:p>
        </w:tc>
        <w:tc>
          <w:tcPr>
            <w:tcW w:w="737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9</w:t>
            </w:r>
          </w:p>
        </w:tc>
        <w:tc>
          <w:tcPr>
            <w:tcW w:w="1020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10</w:t>
            </w:r>
          </w:p>
        </w:tc>
        <w:tc>
          <w:tcPr>
            <w:tcW w:w="920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11</w:t>
            </w:r>
          </w:p>
        </w:tc>
        <w:tc>
          <w:tcPr>
            <w:tcW w:w="1417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  <w:jc w:val="center"/>
            </w:pPr>
            <w:r w:rsidRPr="00202F9B">
              <w:t>13</w:t>
            </w:r>
          </w:p>
        </w:tc>
      </w:tr>
      <w:tr w:rsidR="00202F9B" w:rsidRPr="00202F9B" w:rsidTr="00E17F79">
        <w:tblPrEx>
          <w:tblBorders>
            <w:right w:val="single" w:sz="4" w:space="0" w:color="auto"/>
          </w:tblBorders>
        </w:tblPrEx>
        <w:tc>
          <w:tcPr>
            <w:tcW w:w="422" w:type="dxa"/>
            <w:tcBorders>
              <w:left w:val="nil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718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2438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964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718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020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920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</w:tr>
      <w:tr w:rsidR="00202F9B" w:rsidRPr="00202F9B" w:rsidTr="00E17F79">
        <w:tblPrEx>
          <w:tblBorders>
            <w:right w:val="single" w:sz="4" w:space="0" w:color="auto"/>
          </w:tblBorders>
        </w:tblPrEx>
        <w:tc>
          <w:tcPr>
            <w:tcW w:w="422" w:type="dxa"/>
            <w:tcBorders>
              <w:left w:val="nil"/>
            </w:tcBorders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718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2438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964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718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020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920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202F9B" w:rsidRPr="00202F9B" w:rsidRDefault="00202F9B" w:rsidP="00202F9B">
            <w:pPr>
              <w:widowControl w:val="0"/>
              <w:autoSpaceDE w:val="0"/>
              <w:autoSpaceDN w:val="0"/>
            </w:pPr>
          </w:p>
        </w:tc>
      </w:tr>
    </w:tbl>
    <w:p w:rsidR="00202F9B" w:rsidRPr="00202F9B" w:rsidRDefault="00202F9B" w:rsidP="00202F9B">
      <w:pPr>
        <w:widowControl w:val="0"/>
        <w:autoSpaceDE w:val="0"/>
        <w:autoSpaceDN w:val="0"/>
        <w:jc w:val="both"/>
      </w:pPr>
    </w:p>
    <w:p w:rsidR="00202F9B" w:rsidRPr="00202F9B" w:rsidRDefault="00202F9B" w:rsidP="00202F9B">
      <w:pPr>
        <w:widowControl w:val="0"/>
        <w:autoSpaceDE w:val="0"/>
        <w:autoSpaceDN w:val="0"/>
        <w:jc w:val="both"/>
      </w:pPr>
      <w:r w:rsidRPr="00202F9B">
        <w:t>Руководитель</w:t>
      </w:r>
    </w:p>
    <w:p w:rsidR="00202F9B" w:rsidRPr="00202F9B" w:rsidRDefault="00202F9B" w:rsidP="00202F9B">
      <w:pPr>
        <w:widowControl w:val="0"/>
        <w:autoSpaceDE w:val="0"/>
        <w:autoSpaceDN w:val="0"/>
        <w:jc w:val="both"/>
      </w:pPr>
      <w:r w:rsidRPr="00202F9B">
        <w:t>(уполномоченное лицо)     ___________  _______________________</w:t>
      </w:r>
    </w:p>
    <w:p w:rsidR="00202F9B" w:rsidRPr="00202F9B" w:rsidRDefault="00202F9B" w:rsidP="00202F9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02F9B">
        <w:t xml:space="preserve">                          </w:t>
      </w:r>
      <w:r w:rsidR="00E17F79">
        <w:t xml:space="preserve">                       </w:t>
      </w:r>
      <w:r w:rsidRPr="00202F9B">
        <w:rPr>
          <w:sz w:val="20"/>
          <w:szCs w:val="20"/>
        </w:rPr>
        <w:t xml:space="preserve">(должность)  </w:t>
      </w:r>
      <w:r w:rsidR="00E17F79">
        <w:rPr>
          <w:sz w:val="20"/>
          <w:szCs w:val="20"/>
        </w:rPr>
        <w:t xml:space="preserve">       </w:t>
      </w:r>
      <w:r w:rsidRPr="00202F9B">
        <w:rPr>
          <w:sz w:val="20"/>
          <w:szCs w:val="20"/>
        </w:rPr>
        <w:t xml:space="preserve"> (расшифровка подписи)</w:t>
      </w:r>
    </w:p>
    <w:p w:rsidR="00202F9B" w:rsidRPr="00202F9B" w:rsidRDefault="00202F9B" w:rsidP="00202F9B">
      <w:pPr>
        <w:widowControl w:val="0"/>
        <w:autoSpaceDE w:val="0"/>
        <w:autoSpaceDN w:val="0"/>
        <w:jc w:val="both"/>
      </w:pPr>
    </w:p>
    <w:p w:rsidR="00202F9B" w:rsidRPr="00202F9B" w:rsidRDefault="00202F9B" w:rsidP="00202F9B">
      <w:pPr>
        <w:widowControl w:val="0"/>
        <w:autoSpaceDE w:val="0"/>
        <w:autoSpaceDN w:val="0"/>
        <w:jc w:val="both"/>
      </w:pPr>
      <w:r w:rsidRPr="00202F9B">
        <w:t>Ответственный исполнитель ___________ _________ _________________ _________</w:t>
      </w:r>
    </w:p>
    <w:p w:rsidR="00202F9B" w:rsidRPr="00202F9B" w:rsidRDefault="00202F9B" w:rsidP="00202F9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02F9B">
        <w:rPr>
          <w:sz w:val="20"/>
          <w:szCs w:val="20"/>
        </w:rPr>
        <w:t xml:space="preserve">                        </w:t>
      </w:r>
      <w:r w:rsidR="00E17F79" w:rsidRPr="00E17F79">
        <w:rPr>
          <w:sz w:val="20"/>
          <w:szCs w:val="20"/>
        </w:rPr>
        <w:t xml:space="preserve">                         </w:t>
      </w:r>
      <w:r w:rsidR="00E17F79">
        <w:rPr>
          <w:sz w:val="20"/>
          <w:szCs w:val="20"/>
        </w:rPr>
        <w:t xml:space="preserve">            </w:t>
      </w:r>
      <w:r w:rsidR="00E17F79" w:rsidRPr="00E17F79">
        <w:rPr>
          <w:sz w:val="20"/>
          <w:szCs w:val="20"/>
        </w:rPr>
        <w:t xml:space="preserve"> </w:t>
      </w:r>
      <w:r w:rsidRPr="00202F9B">
        <w:rPr>
          <w:sz w:val="20"/>
          <w:szCs w:val="20"/>
        </w:rPr>
        <w:t xml:space="preserve">  </w:t>
      </w:r>
      <w:r w:rsidR="00E17F79" w:rsidRPr="00E17F79">
        <w:rPr>
          <w:sz w:val="20"/>
          <w:szCs w:val="20"/>
        </w:rPr>
        <w:t>(должность)</w:t>
      </w:r>
      <w:r w:rsidR="00E17F79">
        <w:rPr>
          <w:sz w:val="20"/>
          <w:szCs w:val="20"/>
        </w:rPr>
        <w:t xml:space="preserve">      </w:t>
      </w:r>
      <w:r w:rsidR="00E17F79" w:rsidRPr="00E17F79">
        <w:rPr>
          <w:sz w:val="20"/>
          <w:szCs w:val="20"/>
        </w:rPr>
        <w:t xml:space="preserve"> (подпись)  </w:t>
      </w:r>
      <w:r w:rsidR="00E17F79">
        <w:rPr>
          <w:sz w:val="20"/>
          <w:szCs w:val="20"/>
        </w:rPr>
        <w:t xml:space="preserve">  </w:t>
      </w:r>
      <w:r w:rsidRPr="00202F9B">
        <w:rPr>
          <w:sz w:val="20"/>
          <w:szCs w:val="20"/>
        </w:rPr>
        <w:t xml:space="preserve">(расшифровка </w:t>
      </w:r>
      <w:r w:rsidR="00E17F79" w:rsidRPr="00E17F79">
        <w:rPr>
          <w:sz w:val="20"/>
          <w:szCs w:val="20"/>
        </w:rPr>
        <w:t>подписи</w:t>
      </w:r>
      <w:r w:rsidR="00E17F79">
        <w:rPr>
          <w:sz w:val="20"/>
          <w:szCs w:val="20"/>
        </w:rPr>
        <w:t xml:space="preserve">) </w:t>
      </w:r>
      <w:r w:rsidRPr="00202F9B">
        <w:rPr>
          <w:sz w:val="20"/>
          <w:szCs w:val="20"/>
        </w:rPr>
        <w:t xml:space="preserve"> </w:t>
      </w:r>
      <w:r w:rsidR="00E17F79" w:rsidRPr="00E17F79">
        <w:rPr>
          <w:sz w:val="20"/>
          <w:szCs w:val="20"/>
        </w:rPr>
        <w:t>(телефон</w:t>
      </w:r>
      <w:r w:rsidRPr="00202F9B">
        <w:rPr>
          <w:sz w:val="20"/>
          <w:szCs w:val="20"/>
        </w:rPr>
        <w:t>)</w:t>
      </w:r>
    </w:p>
    <w:p w:rsidR="00202F9B" w:rsidRDefault="00202F9B" w:rsidP="00202F9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F9B" w:rsidRDefault="00202F9B" w:rsidP="00E17F79">
      <w:pPr>
        <w:widowControl w:val="0"/>
        <w:autoSpaceDE w:val="0"/>
        <w:autoSpaceDN w:val="0"/>
        <w:jc w:val="both"/>
      </w:pPr>
      <w:r w:rsidRPr="00202F9B">
        <w:t>"__" _____________ 20__ г</w:t>
      </w:r>
    </w:p>
    <w:p w:rsidR="00E17F79" w:rsidRDefault="00E17F79" w:rsidP="00E17F79">
      <w:pPr>
        <w:widowControl w:val="0"/>
        <w:autoSpaceDE w:val="0"/>
        <w:autoSpaceDN w:val="0"/>
        <w:jc w:val="both"/>
      </w:pPr>
    </w:p>
    <w:p w:rsidR="00E17F79" w:rsidRDefault="00E17F79" w:rsidP="00E17F79">
      <w:pPr>
        <w:widowControl w:val="0"/>
        <w:autoSpaceDE w:val="0"/>
        <w:autoSpaceDN w:val="0"/>
        <w:jc w:val="both"/>
      </w:pPr>
    </w:p>
    <w:p w:rsidR="00E17F79" w:rsidRDefault="00E17F79" w:rsidP="00E17F79">
      <w:pPr>
        <w:widowControl w:val="0"/>
        <w:autoSpaceDE w:val="0"/>
        <w:autoSpaceDN w:val="0"/>
        <w:jc w:val="both"/>
      </w:pPr>
    </w:p>
    <w:p w:rsidR="00E17F79" w:rsidRDefault="00E17F79" w:rsidP="00E17F79">
      <w:pPr>
        <w:widowControl w:val="0"/>
        <w:autoSpaceDE w:val="0"/>
        <w:autoSpaceDN w:val="0"/>
        <w:jc w:val="both"/>
      </w:pPr>
    </w:p>
    <w:p w:rsidR="00E17F79" w:rsidRPr="00202F9B" w:rsidRDefault="00E17F79" w:rsidP="00E17F79">
      <w:pPr>
        <w:widowControl w:val="0"/>
        <w:autoSpaceDE w:val="0"/>
        <w:autoSpaceDN w:val="0"/>
        <w:jc w:val="both"/>
      </w:pPr>
    </w:p>
    <w:p w:rsidR="00202F9B" w:rsidRPr="00202F9B" w:rsidRDefault="00202F9B" w:rsidP="00202F9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6595" w:rsidRPr="00E038D4" w:rsidRDefault="00206595">
      <w:pPr>
        <w:rPr>
          <w:sz w:val="26"/>
          <w:szCs w:val="26"/>
        </w:rPr>
      </w:pPr>
    </w:p>
    <w:sectPr w:rsidR="00206595" w:rsidRPr="00E038D4" w:rsidSect="00E17F7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72" w:rsidRDefault="00C45372" w:rsidP="00E17F79">
      <w:r>
        <w:separator/>
      </w:r>
    </w:p>
  </w:endnote>
  <w:endnote w:type="continuationSeparator" w:id="0">
    <w:p w:rsidR="00C45372" w:rsidRDefault="00C45372" w:rsidP="00E1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72" w:rsidRDefault="00C45372" w:rsidP="00E17F79">
      <w:r>
        <w:separator/>
      </w:r>
    </w:p>
  </w:footnote>
  <w:footnote w:type="continuationSeparator" w:id="0">
    <w:p w:rsidR="00C45372" w:rsidRDefault="00C45372" w:rsidP="00E17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241"/>
    <w:rsid w:val="00072B8C"/>
    <w:rsid w:val="00094812"/>
    <w:rsid w:val="000A0FAE"/>
    <w:rsid w:val="00126241"/>
    <w:rsid w:val="001A2B4E"/>
    <w:rsid w:val="001D12C0"/>
    <w:rsid w:val="00202F9B"/>
    <w:rsid w:val="00206595"/>
    <w:rsid w:val="0022501E"/>
    <w:rsid w:val="00245829"/>
    <w:rsid w:val="00262466"/>
    <w:rsid w:val="00265C16"/>
    <w:rsid w:val="002F6345"/>
    <w:rsid w:val="003D00F6"/>
    <w:rsid w:val="00456889"/>
    <w:rsid w:val="00570841"/>
    <w:rsid w:val="00587E43"/>
    <w:rsid w:val="0069539B"/>
    <w:rsid w:val="0073388D"/>
    <w:rsid w:val="00787ED6"/>
    <w:rsid w:val="0079793E"/>
    <w:rsid w:val="008244C4"/>
    <w:rsid w:val="00834497"/>
    <w:rsid w:val="008B66D5"/>
    <w:rsid w:val="008C1B4C"/>
    <w:rsid w:val="00A41E0D"/>
    <w:rsid w:val="00B15813"/>
    <w:rsid w:val="00B16A2E"/>
    <w:rsid w:val="00C45372"/>
    <w:rsid w:val="00C461E6"/>
    <w:rsid w:val="00D16344"/>
    <w:rsid w:val="00E038D4"/>
    <w:rsid w:val="00E17F79"/>
    <w:rsid w:val="00E37422"/>
    <w:rsid w:val="00E815E4"/>
    <w:rsid w:val="00ED4372"/>
    <w:rsid w:val="00EF3258"/>
    <w:rsid w:val="00EF68E7"/>
    <w:rsid w:val="00F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6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62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58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8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17F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7F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7F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6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62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58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8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79D024B02A3A1EE1F053FF30697AC70F3018CF7B63D7B398899D9CF174A341D989B6B812ACAE63813B429F2D6EFC35937C6EBCA90AFp4E" TargetMode="External"/><Relationship Id="rId13" Type="http://schemas.openxmlformats.org/officeDocument/2006/relationships/hyperlink" Target="consultantplus://offline/ref=7E079D024B02A3A1EE1F053FF30697AC77F60789F7B43D7B398899D9CF174A341D989B6C8022CAEA6949A42DBB81E3DF592BD9EBD490F5B4AFpBE" TargetMode="External"/><Relationship Id="rId18" Type="http://schemas.openxmlformats.org/officeDocument/2006/relationships/hyperlink" Target="consultantplus://offline/ref=7E079D024B02A3A1EE1F053FF30697AC77FA0182F3B63D7B398899D9CF174A341D989B6C8020C3EB6E49A42DBB81E3DF592BD9EBD490F5B4AFpB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3A3D62C3E30AFF8CC82A3E5A522897429CF8835CECBA7C130831A273FEFB138D152E4E1A49788943D7A0A9E15E0E7E825E7924B990FEF0Eq0gCH" TargetMode="External"/><Relationship Id="rId7" Type="http://schemas.openxmlformats.org/officeDocument/2006/relationships/hyperlink" Target="consultantplus://offline/ref=7E079D024B02A3A1EE1F053FF30697AC77FA088AF0B53D7B398899D9CF174A341D989B6C8022CAEC6849A42DBB81E3DF592BD9EBD490F5B4AFpBE" TargetMode="External"/><Relationship Id="rId12" Type="http://schemas.openxmlformats.org/officeDocument/2006/relationships/hyperlink" Target="consultantplus://offline/ref=7E079D024B02A3A1EE1F053FF30697AC77FA0182F3B63D7B398899D9CF174A341D989B6C8020C3EB6E49A42DBB81E3DF592BD9EBD490F5B4AFpBE" TargetMode="External"/><Relationship Id="rId17" Type="http://schemas.openxmlformats.org/officeDocument/2006/relationships/hyperlink" Target="consultantplus://offline/ref=7E079D024B02A3A1EE1F053FF30697AC77FA0182F3B63D7B398899D9CF174A341D989B6C8023CCE56C49A42DBB81E3DF592BD9EBD490F5B4AFpBE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079D024B02A3A1EE1F053FF30697AC77FA0182F3B63D7B398899D9CF174A341D989B6C8020C3EB6E49A42DBB81E3DF592BD9EBD490F5B4AFpBE" TargetMode="External"/><Relationship Id="rId20" Type="http://schemas.openxmlformats.org/officeDocument/2006/relationships/hyperlink" Target="consultantplus://offline/ref=7E079D024B02A3A1EE1F053FF30697AC77FA0182F3B63D7B398899D9CF174A341D989B6C8020C3EB6E49A42DBB81E3DF592BD9EBD490F5B4AFpB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079D024B02A3A1EE1F053FF30697AC77F60789F7B43D7B398899D9CF174A341D989B6C8022CAEC6F49A42DBB81E3DF592BD9EBD490F5B4AFpB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E079D024B02A3A1EE1F053FF30697AC77F60789F7B43D7B398899D9CF174A341D989B6C8022CAEC6F49A42DBB81E3DF592BD9EBD490F5B4AFpBE" TargetMode="External"/><Relationship Id="rId23" Type="http://schemas.openxmlformats.org/officeDocument/2006/relationships/hyperlink" Target="consultantplus://offline/ref=B58C7E266B2573F615B682818F40CC97737E18451662F818C675B322151569A4CA4152D76E505AB73B085E0AA8E32598C94789C78EBB4E74TBD7G" TargetMode="External"/><Relationship Id="rId10" Type="http://schemas.openxmlformats.org/officeDocument/2006/relationships/hyperlink" Target="consultantplus://offline/ref=7E079D024B02A3A1EE1F053FF30697AC70F3018CF7B63D7B398899D9CF174A341D989B6B8121C8E63813B429F2D6EFC35937C6EBCA90AFp4E" TargetMode="External"/><Relationship Id="rId19" Type="http://schemas.openxmlformats.org/officeDocument/2006/relationships/hyperlink" Target="consultantplus://offline/ref=7E079D024B02A3A1EE1F053FF30697AC77FA0182F3B63D7B398899D9CF174A341D989B6C8020C3EB6E49A42DBB81E3DF592BD9EBD490F5B4AFp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079D024B02A3A1EE1F053FF30697AC77F60789F7B43D7B398899D9CF174A341D989B6C8022CAEC6F49A42DBB81E3DF592BD9EBD490F5B4AFpBE" TargetMode="External"/><Relationship Id="rId14" Type="http://schemas.openxmlformats.org/officeDocument/2006/relationships/hyperlink" Target="consultantplus://offline/ref=7E079D024B02A3A1EE1F053FF30697AC77F60789F7B43D7B398899D9CF174A341D989B6C8022CAE46E49A42DBB81E3DF592BD9EBD490F5B4AFpBE" TargetMode="External"/><Relationship Id="rId22" Type="http://schemas.openxmlformats.org/officeDocument/2006/relationships/hyperlink" Target="consultantplus://offline/ref=E3A3D62C3E30AFF8CC82A3E5A52289742CCA893FCFCCA7C130831A273FEFB138C352BCEDA69F9F953C6F5CCF53qBg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10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10</cp:revision>
  <cp:lastPrinted>2022-07-29T07:57:00Z</cp:lastPrinted>
  <dcterms:created xsi:type="dcterms:W3CDTF">2021-12-21T04:40:00Z</dcterms:created>
  <dcterms:modified xsi:type="dcterms:W3CDTF">2022-07-29T07:57:00Z</dcterms:modified>
</cp:coreProperties>
</file>