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661D72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D30D7B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661D72" w:rsidRPr="00D30D7B" w:rsidRDefault="00661D72" w:rsidP="00661D72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661D72" w:rsidRPr="00661D72" w:rsidRDefault="00042E2D" w:rsidP="00661D72">
      <w:pPr>
        <w:pStyle w:val="a3"/>
        <w:rPr>
          <w:sz w:val="32"/>
          <w:szCs w:val="32"/>
        </w:rPr>
      </w:pPr>
      <w:r w:rsidRPr="00661D72">
        <w:rPr>
          <w:sz w:val="32"/>
          <w:szCs w:val="32"/>
        </w:rPr>
        <w:t>ПОСТАНОВЛЕНИЕ</w:t>
      </w:r>
    </w:p>
    <w:p w:rsidR="00661D72" w:rsidRDefault="00661D72" w:rsidP="00661D72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01.11.2024                                                                                                                         № 294</w:t>
      </w:r>
    </w:p>
    <w:p w:rsidR="00661D72" w:rsidRDefault="00661D72" w:rsidP="00661D72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661D72" w:rsidRPr="00661D72" w:rsidRDefault="00661D72" w:rsidP="00661D72">
      <w:pPr>
        <w:pStyle w:val="a3"/>
        <w:rPr>
          <w:b w:val="0"/>
          <w:sz w:val="26"/>
          <w:szCs w:val="26"/>
        </w:rPr>
      </w:pPr>
    </w:p>
    <w:p w:rsidR="00D30D7B" w:rsidRPr="00304ACD" w:rsidRDefault="00304ACD" w:rsidP="00661D72">
      <w:pPr>
        <w:tabs>
          <w:tab w:val="left" w:pos="-2552"/>
          <w:tab w:val="left" w:pos="0"/>
        </w:tabs>
        <w:jc w:val="center"/>
        <w:rPr>
          <w:sz w:val="26"/>
          <w:szCs w:val="26"/>
        </w:rPr>
      </w:pPr>
      <w:r w:rsidRPr="00304ACD">
        <w:rPr>
          <w:sz w:val="26"/>
          <w:szCs w:val="26"/>
        </w:rPr>
        <w:t>О создании специальной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6D37D0">
        <w:rPr>
          <w:sz w:val="26"/>
          <w:szCs w:val="26"/>
        </w:rPr>
        <w:t xml:space="preserve"> </w:t>
      </w:r>
      <w:r w:rsidR="00661D72">
        <w:rPr>
          <w:sz w:val="26"/>
          <w:szCs w:val="26"/>
        </w:rPr>
        <w:br/>
      </w:r>
      <w:r w:rsidR="006D37D0">
        <w:rPr>
          <w:sz w:val="26"/>
          <w:szCs w:val="26"/>
        </w:rPr>
        <w:t>на территории муниципального образования «Первомайский район»</w:t>
      </w:r>
    </w:p>
    <w:p w:rsid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661D72" w:rsidRDefault="00661D72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661D72" w:rsidRDefault="00661D72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В соответствии с Федеральным законом от 22 ноября 1995 г. № 171-ФЗ «О</w:t>
      </w:r>
      <w:r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>государственном регулировании производства и обо</w:t>
      </w:r>
      <w:r>
        <w:rPr>
          <w:color w:val="000000"/>
          <w:sz w:val="26"/>
          <w:szCs w:val="26"/>
        </w:rPr>
        <w:t xml:space="preserve">рота этилового спирта, </w:t>
      </w:r>
      <w:r w:rsidRPr="00304ACD">
        <w:rPr>
          <w:color w:val="000000"/>
          <w:sz w:val="26"/>
          <w:szCs w:val="26"/>
        </w:rPr>
        <w:t>алкогольной и спиртосодержащей продукц</w:t>
      </w:r>
      <w:r>
        <w:rPr>
          <w:color w:val="000000"/>
          <w:sz w:val="26"/>
          <w:szCs w:val="26"/>
        </w:rPr>
        <w:t xml:space="preserve">ии и об ограничении потребления </w:t>
      </w:r>
      <w:r w:rsidRPr="00304ACD">
        <w:rPr>
          <w:color w:val="000000"/>
          <w:sz w:val="26"/>
          <w:szCs w:val="26"/>
        </w:rPr>
        <w:t>(распития) алкогольной продукции», Федерал</w:t>
      </w:r>
      <w:r>
        <w:rPr>
          <w:color w:val="000000"/>
          <w:sz w:val="26"/>
          <w:szCs w:val="26"/>
        </w:rPr>
        <w:t xml:space="preserve">ьным законом от 06 октября 2003 </w:t>
      </w:r>
      <w:r w:rsidRPr="00304ACD">
        <w:rPr>
          <w:color w:val="000000"/>
          <w:sz w:val="26"/>
          <w:szCs w:val="26"/>
        </w:rPr>
        <w:t>г. № 131-ФЗ «Об общих принципах органи</w:t>
      </w:r>
      <w:r>
        <w:rPr>
          <w:color w:val="000000"/>
          <w:sz w:val="26"/>
          <w:szCs w:val="26"/>
        </w:rPr>
        <w:t xml:space="preserve">зации местного самоуправления в </w:t>
      </w:r>
      <w:r w:rsidRPr="00304ACD">
        <w:rPr>
          <w:color w:val="000000"/>
          <w:sz w:val="26"/>
          <w:szCs w:val="26"/>
        </w:rPr>
        <w:t>Российской Федерации», во исполнение пункт</w:t>
      </w:r>
      <w:r>
        <w:rPr>
          <w:color w:val="000000"/>
          <w:sz w:val="26"/>
          <w:szCs w:val="26"/>
        </w:rPr>
        <w:t xml:space="preserve">а 6 Постановления Правительства </w:t>
      </w:r>
      <w:r w:rsidRPr="00304ACD">
        <w:rPr>
          <w:color w:val="000000"/>
          <w:sz w:val="26"/>
          <w:szCs w:val="26"/>
        </w:rPr>
        <w:t>Российской Федерации от 23 декабря 2020 г</w:t>
      </w:r>
      <w:r>
        <w:rPr>
          <w:color w:val="000000"/>
          <w:sz w:val="26"/>
          <w:szCs w:val="26"/>
        </w:rPr>
        <w:t xml:space="preserve">. № 2220 «Об утверждении Правил </w:t>
      </w:r>
      <w:r w:rsidRPr="00304ACD">
        <w:rPr>
          <w:color w:val="000000"/>
          <w:sz w:val="26"/>
          <w:szCs w:val="26"/>
        </w:rPr>
        <w:t>определения органами местного са</w:t>
      </w:r>
      <w:r>
        <w:rPr>
          <w:color w:val="000000"/>
          <w:sz w:val="26"/>
          <w:szCs w:val="26"/>
        </w:rPr>
        <w:t xml:space="preserve">моуправления границ прилегающих </w:t>
      </w:r>
      <w:r w:rsidRPr="00304ACD">
        <w:rPr>
          <w:color w:val="000000"/>
          <w:sz w:val="26"/>
          <w:szCs w:val="26"/>
        </w:rPr>
        <w:t>территорий, на которых не допускается розничная продажа алкоголь</w:t>
      </w:r>
      <w:r>
        <w:rPr>
          <w:color w:val="000000"/>
          <w:sz w:val="26"/>
          <w:szCs w:val="26"/>
        </w:rPr>
        <w:t xml:space="preserve">ной </w:t>
      </w:r>
      <w:r w:rsidRPr="00304ACD">
        <w:rPr>
          <w:color w:val="000000"/>
          <w:sz w:val="26"/>
          <w:szCs w:val="26"/>
        </w:rPr>
        <w:t>продукции и розничная продажа алкогольн</w:t>
      </w:r>
      <w:r>
        <w:rPr>
          <w:color w:val="000000"/>
          <w:sz w:val="26"/>
          <w:szCs w:val="26"/>
        </w:rPr>
        <w:t xml:space="preserve">ой продукции при оказании услуг </w:t>
      </w:r>
      <w:r w:rsidRPr="00304ACD">
        <w:rPr>
          <w:color w:val="000000"/>
          <w:sz w:val="26"/>
          <w:szCs w:val="26"/>
        </w:rPr>
        <w:t xml:space="preserve">общественного питания», 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</w:t>
      </w:r>
      <w:r w:rsidRPr="00304ACD">
        <w:rPr>
          <w:color w:val="000000"/>
          <w:sz w:val="26"/>
          <w:szCs w:val="26"/>
        </w:rPr>
        <w:t>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Pr="00304ACD">
        <w:rPr>
          <w:color w:val="000000"/>
          <w:sz w:val="26"/>
          <w:szCs w:val="26"/>
        </w:rPr>
        <w:t>. Утвердить</w:t>
      </w:r>
      <w:r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>Положение о специальной</w:t>
      </w:r>
      <w:r w:rsidR="001E1056">
        <w:rPr>
          <w:color w:val="000000"/>
          <w:sz w:val="26"/>
          <w:szCs w:val="26"/>
        </w:rPr>
        <w:t xml:space="preserve"> комиссии по определению границ </w:t>
      </w:r>
      <w:r w:rsidRPr="00304ACD">
        <w:rPr>
          <w:color w:val="000000"/>
          <w:sz w:val="26"/>
          <w:szCs w:val="26"/>
        </w:rPr>
        <w:t>прилегающих территорий, на которых н</w:t>
      </w:r>
      <w:r w:rsidR="001E1056">
        <w:rPr>
          <w:color w:val="000000"/>
          <w:sz w:val="26"/>
          <w:szCs w:val="26"/>
        </w:rPr>
        <w:t xml:space="preserve">е допускается розничная продажа </w:t>
      </w:r>
      <w:r w:rsidRPr="00304ACD">
        <w:rPr>
          <w:color w:val="000000"/>
          <w:sz w:val="26"/>
          <w:szCs w:val="26"/>
        </w:rPr>
        <w:t>алкогольной продукции и розничная пр</w:t>
      </w:r>
      <w:r w:rsidR="001E1056">
        <w:rPr>
          <w:color w:val="000000"/>
          <w:sz w:val="26"/>
          <w:szCs w:val="26"/>
        </w:rPr>
        <w:t xml:space="preserve">одажа алкогольной продукции при </w:t>
      </w:r>
      <w:r w:rsidRPr="00304ACD">
        <w:rPr>
          <w:color w:val="000000"/>
          <w:sz w:val="26"/>
          <w:szCs w:val="26"/>
        </w:rPr>
        <w:t>оказа</w:t>
      </w:r>
      <w:r>
        <w:rPr>
          <w:color w:val="000000"/>
          <w:sz w:val="26"/>
          <w:szCs w:val="26"/>
        </w:rPr>
        <w:t>нии услуг общественного питания на территории муниципального образования «Первомайский район»</w:t>
      </w:r>
      <w:r w:rsidR="001017A6">
        <w:rPr>
          <w:color w:val="000000"/>
          <w:sz w:val="26"/>
          <w:szCs w:val="26"/>
        </w:rPr>
        <w:t xml:space="preserve"> в соответствии с приложением 1 к настоящему постановлению.</w:t>
      </w:r>
    </w:p>
    <w:p w:rsidR="00304ACD" w:rsidRPr="00304ACD" w:rsidRDefault="00661D72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304ACD">
        <w:rPr>
          <w:color w:val="000000"/>
          <w:sz w:val="26"/>
          <w:szCs w:val="26"/>
        </w:rPr>
        <w:t>Утвердить с</w:t>
      </w:r>
      <w:r w:rsidR="00304ACD" w:rsidRPr="00304ACD">
        <w:rPr>
          <w:color w:val="000000"/>
          <w:sz w:val="26"/>
          <w:szCs w:val="26"/>
        </w:rPr>
        <w:t>остав специальной комиссии по</w:t>
      </w:r>
      <w:r w:rsidR="00304ACD">
        <w:rPr>
          <w:color w:val="000000"/>
          <w:sz w:val="26"/>
          <w:szCs w:val="26"/>
        </w:rPr>
        <w:t xml:space="preserve"> определению границ прилегающих </w:t>
      </w:r>
      <w:r w:rsidR="00304ACD" w:rsidRPr="00304ACD">
        <w:rPr>
          <w:color w:val="000000"/>
          <w:sz w:val="26"/>
          <w:szCs w:val="26"/>
        </w:rPr>
        <w:t>территорий, на которых не допускаетс</w:t>
      </w:r>
      <w:r w:rsidR="00304ACD">
        <w:rPr>
          <w:color w:val="000000"/>
          <w:sz w:val="26"/>
          <w:szCs w:val="26"/>
        </w:rPr>
        <w:t xml:space="preserve">я розничная продажа алкогольной </w:t>
      </w:r>
      <w:r w:rsidR="00304ACD" w:rsidRPr="00304ACD">
        <w:rPr>
          <w:color w:val="000000"/>
          <w:sz w:val="26"/>
          <w:szCs w:val="26"/>
        </w:rPr>
        <w:t>продукции и розничная продажа алкогольн</w:t>
      </w:r>
      <w:r w:rsidR="00304ACD">
        <w:rPr>
          <w:color w:val="000000"/>
          <w:sz w:val="26"/>
          <w:szCs w:val="26"/>
        </w:rPr>
        <w:t>ой продукции при оказании услуг общественного питания на территории муниципального образования «Первомайский район»</w:t>
      </w:r>
      <w:r w:rsidR="001017A6">
        <w:rPr>
          <w:color w:val="000000"/>
          <w:sz w:val="26"/>
          <w:szCs w:val="26"/>
        </w:rPr>
        <w:t xml:space="preserve"> в соответствии с приложением 2 к настоящему постановлению.</w:t>
      </w:r>
    </w:p>
    <w:p w:rsid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3. Опубликовать настоящее постановление </w:t>
      </w:r>
      <w:r>
        <w:rPr>
          <w:color w:val="000000"/>
          <w:sz w:val="26"/>
          <w:szCs w:val="26"/>
        </w:rPr>
        <w:t>на официальном сайте Первомайского района Томской области</w:t>
      </w:r>
      <w:r w:rsidR="001017A6">
        <w:rPr>
          <w:color w:val="000000"/>
          <w:sz w:val="26"/>
          <w:szCs w:val="26"/>
        </w:rPr>
        <w:t>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Настоящее постановление вступает в силу со дня его официального опубликования</w:t>
      </w:r>
      <w:r w:rsidR="001017A6">
        <w:rPr>
          <w:color w:val="000000"/>
          <w:sz w:val="26"/>
          <w:szCs w:val="26"/>
        </w:rPr>
        <w:t>.</w:t>
      </w:r>
    </w:p>
    <w:p w:rsid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 Контроль за исполнением настоящего постановления возложить на заместителя Главы Первомайского района по экономике, финансам и инвестициям</w:t>
      </w:r>
      <w:r w:rsidR="001E1056">
        <w:rPr>
          <w:color w:val="000000"/>
          <w:sz w:val="26"/>
          <w:szCs w:val="26"/>
        </w:rPr>
        <w:t>.</w:t>
      </w:r>
    </w:p>
    <w:p w:rsidR="001E1056" w:rsidRDefault="001E1056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1E1056" w:rsidRDefault="001E1056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661D72" w:rsidRDefault="00661D72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p w:rsidR="001E1056" w:rsidRDefault="001E1056" w:rsidP="00661D72">
      <w:pPr>
        <w:pStyle w:val="2"/>
        <w:tabs>
          <w:tab w:val="left" w:pos="-2552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Первомайского района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</w:t>
      </w:r>
      <w:r w:rsidR="00661D72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И.И. Сиберт</w:t>
      </w:r>
    </w:p>
    <w:p w:rsidR="001E1056" w:rsidRDefault="001E1056" w:rsidP="00661D72">
      <w:pPr>
        <w:pStyle w:val="2"/>
        <w:tabs>
          <w:tab w:val="left" w:pos="-2552"/>
        </w:tabs>
        <w:jc w:val="both"/>
        <w:rPr>
          <w:color w:val="000000"/>
          <w:sz w:val="26"/>
          <w:szCs w:val="26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1E1056" w:rsidRPr="00661D72" w:rsidRDefault="001E1056" w:rsidP="00661D72">
      <w:pPr>
        <w:pStyle w:val="2"/>
        <w:tabs>
          <w:tab w:val="left" w:pos="-2552"/>
        </w:tabs>
        <w:jc w:val="both"/>
        <w:rPr>
          <w:color w:val="000000"/>
        </w:rPr>
      </w:pPr>
      <w:r w:rsidRPr="00661D72">
        <w:rPr>
          <w:color w:val="000000"/>
        </w:rPr>
        <w:t>Андросова</w:t>
      </w:r>
      <w:r w:rsidR="00661D72" w:rsidRPr="00661D72">
        <w:rPr>
          <w:color w:val="000000"/>
        </w:rPr>
        <w:t xml:space="preserve"> </w:t>
      </w:r>
      <w:r w:rsidR="00661D72" w:rsidRPr="00661D72">
        <w:rPr>
          <w:color w:val="000000"/>
        </w:rPr>
        <w:t>А.В.</w:t>
      </w:r>
    </w:p>
    <w:p w:rsidR="001E1056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  <w:r>
        <w:rPr>
          <w:color w:val="000000"/>
        </w:rPr>
        <w:t>8 (</w:t>
      </w:r>
      <w:r w:rsidR="001E1056" w:rsidRPr="00661D72">
        <w:rPr>
          <w:color w:val="000000"/>
        </w:rPr>
        <w:t>38</w:t>
      </w:r>
      <w:r>
        <w:rPr>
          <w:color w:val="000000"/>
        </w:rPr>
        <w:t xml:space="preserve"> </w:t>
      </w:r>
      <w:r w:rsidR="001E1056" w:rsidRPr="00661D72">
        <w:rPr>
          <w:color w:val="000000"/>
        </w:rPr>
        <w:t>245) 2 17 47</w:t>
      </w: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  <w:r>
        <w:rPr>
          <w:color w:val="000000"/>
        </w:rPr>
        <w:t>РАССЫЛКА:</w:t>
      </w:r>
    </w:p>
    <w:p w:rsid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  <w:r>
        <w:rPr>
          <w:color w:val="000000"/>
        </w:rPr>
        <w:t>1-дело</w:t>
      </w:r>
    </w:p>
    <w:p w:rsidR="00661D72" w:rsidRPr="00661D72" w:rsidRDefault="00661D72" w:rsidP="00661D72">
      <w:pPr>
        <w:pStyle w:val="2"/>
        <w:tabs>
          <w:tab w:val="left" w:pos="-2552"/>
        </w:tabs>
        <w:jc w:val="both"/>
        <w:rPr>
          <w:color w:val="000000"/>
        </w:rPr>
      </w:pPr>
      <w:r>
        <w:rPr>
          <w:color w:val="000000"/>
        </w:rPr>
        <w:t>1-экономисты</w:t>
      </w:r>
    </w:p>
    <w:p w:rsidR="00304ACD" w:rsidRDefault="00304ACD" w:rsidP="00661D72">
      <w:pPr>
        <w:widowControl/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lastRenderedPageBreak/>
        <w:t>Приложение 1</w:t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t xml:space="preserve">к Постановлению Администрации </w:t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t xml:space="preserve">Первомайского района </w:t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t xml:space="preserve">от </w:t>
      </w:r>
      <w:r w:rsidR="00661D72">
        <w:rPr>
          <w:color w:val="000000"/>
        </w:rPr>
        <w:t>01.11.2024 № 294</w:t>
      </w:r>
    </w:p>
    <w:p w:rsidR="001017A6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  <w:sz w:val="26"/>
          <w:szCs w:val="26"/>
        </w:rPr>
      </w:pP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ПОЛОЖЕНИЕ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о специальной комиссии по определению</w:t>
      </w:r>
      <w:r w:rsidR="001E1056">
        <w:rPr>
          <w:color w:val="000000"/>
          <w:sz w:val="26"/>
          <w:szCs w:val="26"/>
        </w:rPr>
        <w:t xml:space="preserve"> границ прилегающих территорий, </w:t>
      </w:r>
      <w:r w:rsidRPr="00304ACD">
        <w:rPr>
          <w:color w:val="000000"/>
          <w:sz w:val="26"/>
          <w:szCs w:val="26"/>
        </w:rPr>
        <w:t>на которых не допускается рознична</w:t>
      </w:r>
      <w:r w:rsidR="001E1056">
        <w:rPr>
          <w:color w:val="000000"/>
          <w:sz w:val="26"/>
          <w:szCs w:val="26"/>
        </w:rPr>
        <w:t xml:space="preserve">я продажа алкогольной продукции </w:t>
      </w:r>
      <w:r w:rsidRPr="00304ACD">
        <w:rPr>
          <w:color w:val="000000"/>
          <w:sz w:val="26"/>
          <w:szCs w:val="26"/>
        </w:rPr>
        <w:t>и розничная продажа алкогольной продукции при оказании услуг</w:t>
      </w:r>
    </w:p>
    <w:p w:rsidR="00A55B5B" w:rsidRDefault="00304ACD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общественного питания</w:t>
      </w:r>
      <w:r w:rsidR="001E1056">
        <w:rPr>
          <w:color w:val="000000"/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304ACD" w:rsidRPr="00304ACD">
        <w:rPr>
          <w:color w:val="000000"/>
          <w:sz w:val="26"/>
          <w:szCs w:val="26"/>
        </w:rPr>
        <w:t>. Общие положения</w:t>
      </w:r>
    </w:p>
    <w:p w:rsidR="00304ACD" w:rsidRPr="001017A6" w:rsidRDefault="00304ACD" w:rsidP="00661D72">
      <w:pPr>
        <w:pStyle w:val="2"/>
        <w:tabs>
          <w:tab w:val="left" w:pos="-2552"/>
        </w:tabs>
        <w:ind w:firstLine="709"/>
        <w:jc w:val="both"/>
        <w:rPr>
          <w:sz w:val="26"/>
          <w:szCs w:val="26"/>
        </w:rPr>
      </w:pPr>
      <w:r w:rsidRPr="00304ACD">
        <w:rPr>
          <w:color w:val="000000"/>
          <w:sz w:val="26"/>
          <w:szCs w:val="26"/>
        </w:rPr>
        <w:t>1.1. Настоящее Положение опреде</w:t>
      </w:r>
      <w:r w:rsidR="00A55B5B">
        <w:rPr>
          <w:color w:val="000000"/>
          <w:sz w:val="26"/>
          <w:szCs w:val="26"/>
        </w:rPr>
        <w:t xml:space="preserve">ляет порядок работы специальной </w:t>
      </w:r>
      <w:r w:rsidRPr="00304ACD">
        <w:rPr>
          <w:color w:val="000000"/>
          <w:sz w:val="26"/>
          <w:szCs w:val="26"/>
        </w:rPr>
        <w:t>комиссии по определению границ прилег</w:t>
      </w:r>
      <w:r w:rsidR="00A55B5B">
        <w:rPr>
          <w:color w:val="000000"/>
          <w:sz w:val="26"/>
          <w:szCs w:val="26"/>
        </w:rPr>
        <w:t xml:space="preserve">ающих территорий, на которых не </w:t>
      </w:r>
      <w:r w:rsidRPr="00304ACD">
        <w:rPr>
          <w:color w:val="000000"/>
          <w:sz w:val="26"/>
          <w:szCs w:val="26"/>
        </w:rPr>
        <w:t>допускается розничная продажа алкогольно</w:t>
      </w:r>
      <w:r w:rsidR="00A55B5B">
        <w:rPr>
          <w:color w:val="000000"/>
          <w:sz w:val="26"/>
          <w:szCs w:val="26"/>
        </w:rPr>
        <w:t xml:space="preserve">й продукции и розничная продажа </w:t>
      </w:r>
      <w:r w:rsidRPr="00304ACD">
        <w:rPr>
          <w:color w:val="000000"/>
          <w:sz w:val="26"/>
          <w:szCs w:val="26"/>
        </w:rPr>
        <w:t>алкогольной продукции при оказании услуг</w:t>
      </w:r>
      <w:r w:rsidR="00A55B5B">
        <w:rPr>
          <w:color w:val="000000"/>
          <w:sz w:val="26"/>
          <w:szCs w:val="26"/>
        </w:rPr>
        <w:t xml:space="preserve"> общественного питания (далее -</w:t>
      </w:r>
      <w:r w:rsidRPr="00304ACD">
        <w:rPr>
          <w:color w:val="000000"/>
          <w:sz w:val="26"/>
          <w:szCs w:val="26"/>
        </w:rPr>
        <w:t>Комиссия) - постоянно действующий коллеги</w:t>
      </w:r>
      <w:r w:rsidR="00A55B5B">
        <w:rPr>
          <w:color w:val="000000"/>
          <w:sz w:val="26"/>
          <w:szCs w:val="26"/>
        </w:rPr>
        <w:t xml:space="preserve">альный орган, созданный в целях </w:t>
      </w:r>
      <w:r w:rsidRPr="00304ACD">
        <w:rPr>
          <w:color w:val="000000"/>
          <w:sz w:val="26"/>
          <w:szCs w:val="26"/>
        </w:rPr>
        <w:t>оценки рисков, связанных с первоначальны</w:t>
      </w:r>
      <w:r w:rsidR="00A55B5B">
        <w:rPr>
          <w:color w:val="000000"/>
          <w:sz w:val="26"/>
          <w:szCs w:val="26"/>
        </w:rPr>
        <w:t xml:space="preserve">м установлением или увеличением </w:t>
      </w:r>
      <w:r w:rsidRPr="00304ACD">
        <w:rPr>
          <w:color w:val="000000"/>
          <w:sz w:val="26"/>
          <w:szCs w:val="26"/>
        </w:rPr>
        <w:t>границ прилегающих территорий, на к</w:t>
      </w:r>
      <w:r w:rsidR="00A55B5B">
        <w:rPr>
          <w:color w:val="000000"/>
          <w:sz w:val="26"/>
          <w:szCs w:val="26"/>
        </w:rPr>
        <w:t xml:space="preserve">оторых не допускается розничная </w:t>
      </w:r>
      <w:r w:rsidRPr="00304ACD">
        <w:rPr>
          <w:color w:val="000000"/>
          <w:sz w:val="26"/>
          <w:szCs w:val="26"/>
        </w:rPr>
        <w:t xml:space="preserve">продажа алкогольной </w:t>
      </w:r>
      <w:r w:rsidRPr="001017A6">
        <w:rPr>
          <w:sz w:val="26"/>
          <w:szCs w:val="26"/>
        </w:rPr>
        <w:t>продукции и рознична</w:t>
      </w:r>
      <w:r w:rsidR="00A55B5B" w:rsidRPr="001017A6">
        <w:rPr>
          <w:sz w:val="26"/>
          <w:szCs w:val="26"/>
        </w:rPr>
        <w:t xml:space="preserve">я продажа алкогольной продукции </w:t>
      </w:r>
      <w:r w:rsidRPr="001017A6">
        <w:rPr>
          <w:sz w:val="26"/>
          <w:szCs w:val="26"/>
        </w:rPr>
        <w:t>при оказании услуг общественного питания.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1017A6">
        <w:rPr>
          <w:sz w:val="26"/>
          <w:szCs w:val="26"/>
        </w:rPr>
        <w:t>1.2. Комиссия в своей деятельно</w:t>
      </w:r>
      <w:r w:rsidR="00A55B5B" w:rsidRPr="001017A6">
        <w:rPr>
          <w:sz w:val="26"/>
          <w:szCs w:val="26"/>
        </w:rPr>
        <w:t xml:space="preserve">сти руководствуется Федеральным </w:t>
      </w:r>
      <w:r w:rsidRPr="001017A6">
        <w:rPr>
          <w:sz w:val="26"/>
          <w:szCs w:val="26"/>
        </w:rPr>
        <w:t>законом от 22 ноября 1995 г. № 171-ФЗ «О государственном регулировании</w:t>
      </w:r>
      <w:r w:rsidR="00A55B5B" w:rsidRPr="001017A6">
        <w:rPr>
          <w:sz w:val="26"/>
          <w:szCs w:val="26"/>
        </w:rPr>
        <w:t xml:space="preserve"> </w:t>
      </w:r>
      <w:r w:rsidRPr="001017A6">
        <w:rPr>
          <w:sz w:val="26"/>
          <w:szCs w:val="26"/>
        </w:rPr>
        <w:t>производства и оборота этилового спирта, алкогольной и спиртосодержащей</w:t>
      </w:r>
      <w:r w:rsidR="00A55B5B" w:rsidRPr="001017A6">
        <w:rPr>
          <w:sz w:val="26"/>
          <w:szCs w:val="26"/>
        </w:rPr>
        <w:t xml:space="preserve"> </w:t>
      </w:r>
      <w:r w:rsidRPr="001017A6">
        <w:rPr>
          <w:sz w:val="26"/>
          <w:szCs w:val="26"/>
        </w:rPr>
        <w:t>продукции и об ограничении потребления (распития) алкогольной продукции»,</w:t>
      </w:r>
      <w:r w:rsidR="00A55B5B" w:rsidRPr="001017A6">
        <w:rPr>
          <w:sz w:val="26"/>
          <w:szCs w:val="26"/>
        </w:rPr>
        <w:t xml:space="preserve"> </w:t>
      </w:r>
      <w:r w:rsidRPr="001017A6">
        <w:rPr>
          <w:sz w:val="26"/>
          <w:szCs w:val="26"/>
        </w:rPr>
        <w:t xml:space="preserve">Федеральным законом от 06 октября 2003 </w:t>
      </w:r>
      <w:r w:rsidR="00A55B5B" w:rsidRPr="001017A6">
        <w:rPr>
          <w:sz w:val="26"/>
          <w:szCs w:val="26"/>
        </w:rPr>
        <w:t xml:space="preserve">г. № 131-Ф3 «Об общих принципах </w:t>
      </w:r>
      <w:r w:rsidRPr="001017A6">
        <w:rPr>
          <w:sz w:val="26"/>
          <w:szCs w:val="26"/>
        </w:rPr>
        <w:t>организации местного самоупра</w:t>
      </w:r>
      <w:r w:rsidR="00A55B5B" w:rsidRPr="001017A6">
        <w:rPr>
          <w:sz w:val="26"/>
          <w:szCs w:val="26"/>
        </w:rPr>
        <w:t xml:space="preserve">вления в Российской Федерации», </w:t>
      </w:r>
      <w:r w:rsidRPr="001017A6">
        <w:rPr>
          <w:sz w:val="26"/>
          <w:szCs w:val="26"/>
        </w:rPr>
        <w:t>Постановлением Правительства Российской Фе</w:t>
      </w:r>
      <w:r w:rsidR="00A55B5B" w:rsidRPr="001017A6">
        <w:rPr>
          <w:sz w:val="26"/>
          <w:szCs w:val="26"/>
        </w:rPr>
        <w:t xml:space="preserve">дерации от 23 декабря 2020 г. № </w:t>
      </w:r>
      <w:r w:rsidRPr="001017A6">
        <w:rPr>
          <w:sz w:val="26"/>
          <w:szCs w:val="26"/>
        </w:rPr>
        <w:t>2220 «Об утверждении Правил определения о</w:t>
      </w:r>
      <w:r w:rsidR="00A55B5B" w:rsidRPr="001017A6">
        <w:rPr>
          <w:sz w:val="26"/>
          <w:szCs w:val="26"/>
        </w:rPr>
        <w:t xml:space="preserve">рганами местного самоуправления </w:t>
      </w:r>
      <w:r w:rsidRPr="001017A6">
        <w:rPr>
          <w:sz w:val="26"/>
          <w:szCs w:val="26"/>
        </w:rPr>
        <w:t>границ прилегающих территорий, на к</w:t>
      </w:r>
      <w:r w:rsidR="00A55B5B" w:rsidRPr="001017A6">
        <w:rPr>
          <w:sz w:val="26"/>
          <w:szCs w:val="26"/>
        </w:rPr>
        <w:t xml:space="preserve">оторых не допускается розничная </w:t>
      </w:r>
      <w:r w:rsidRPr="001017A6">
        <w:rPr>
          <w:sz w:val="26"/>
          <w:szCs w:val="26"/>
        </w:rPr>
        <w:t>продажа алкогольной продукции и рознична</w:t>
      </w:r>
      <w:r w:rsidR="00A55B5B" w:rsidRPr="001017A6">
        <w:rPr>
          <w:sz w:val="26"/>
          <w:szCs w:val="26"/>
        </w:rPr>
        <w:t xml:space="preserve">я продажа алкогольной продукции </w:t>
      </w:r>
      <w:r w:rsidRPr="001017A6">
        <w:rPr>
          <w:sz w:val="26"/>
          <w:szCs w:val="26"/>
        </w:rPr>
        <w:t xml:space="preserve">при оказании услуг общественного </w:t>
      </w:r>
      <w:r w:rsidRPr="00304ACD">
        <w:rPr>
          <w:color w:val="000000"/>
          <w:sz w:val="26"/>
          <w:szCs w:val="26"/>
        </w:rPr>
        <w:t>питания</w:t>
      </w:r>
      <w:r w:rsidR="00A55B5B">
        <w:rPr>
          <w:color w:val="000000"/>
          <w:sz w:val="26"/>
          <w:szCs w:val="26"/>
        </w:rPr>
        <w:t xml:space="preserve">», настоящим Положением и иными </w:t>
      </w:r>
      <w:r w:rsidRPr="00304ACD">
        <w:rPr>
          <w:color w:val="000000"/>
          <w:sz w:val="26"/>
          <w:szCs w:val="26"/>
        </w:rPr>
        <w:t>нормативными актами.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04ACD" w:rsidRPr="00304ACD">
        <w:rPr>
          <w:color w:val="000000"/>
          <w:sz w:val="26"/>
          <w:szCs w:val="26"/>
        </w:rPr>
        <w:t>. Задачи и функции Комиссии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2.1. Задачей Комиссии является оценк</w:t>
      </w:r>
      <w:r w:rsidR="00A55B5B">
        <w:rPr>
          <w:color w:val="000000"/>
          <w:sz w:val="26"/>
          <w:szCs w:val="26"/>
        </w:rPr>
        <w:t xml:space="preserve">а рисков, связанных с принятием </w:t>
      </w:r>
      <w:r w:rsidRPr="00304ACD">
        <w:rPr>
          <w:color w:val="000000"/>
          <w:sz w:val="26"/>
          <w:szCs w:val="26"/>
        </w:rPr>
        <w:t>муниципального правового акта, в соо</w:t>
      </w:r>
      <w:r w:rsidR="00A55B5B">
        <w:rPr>
          <w:color w:val="000000"/>
          <w:sz w:val="26"/>
          <w:szCs w:val="26"/>
        </w:rPr>
        <w:t xml:space="preserve">тветствии с которым планируется </w:t>
      </w:r>
      <w:r w:rsidRPr="00304ACD">
        <w:rPr>
          <w:color w:val="000000"/>
          <w:sz w:val="26"/>
          <w:szCs w:val="26"/>
        </w:rPr>
        <w:t>первоначальное установление или увеличение границ прилегающих территорий.</w:t>
      </w:r>
    </w:p>
    <w:p w:rsidR="00A55B5B" w:rsidRDefault="00A55B5B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Функции Комиссии: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2.2.1</w:t>
      </w:r>
      <w:r w:rsidR="00304ACD" w:rsidRPr="00304ACD">
        <w:rPr>
          <w:color w:val="000000"/>
          <w:sz w:val="26"/>
          <w:szCs w:val="26"/>
        </w:rPr>
        <w:t>. рассматривает проект м</w:t>
      </w:r>
      <w:r>
        <w:rPr>
          <w:color w:val="000000"/>
          <w:sz w:val="26"/>
          <w:szCs w:val="26"/>
        </w:rPr>
        <w:t xml:space="preserve">униципального правового акта, в </w:t>
      </w:r>
      <w:r w:rsidR="00304ACD" w:rsidRPr="00304ACD">
        <w:rPr>
          <w:color w:val="000000"/>
          <w:sz w:val="26"/>
          <w:szCs w:val="26"/>
        </w:rPr>
        <w:t>соответствии с которым планируется перв</w:t>
      </w:r>
      <w:r>
        <w:rPr>
          <w:color w:val="000000"/>
          <w:sz w:val="26"/>
          <w:szCs w:val="26"/>
        </w:rPr>
        <w:t xml:space="preserve">оначальное установление, отмена </w:t>
      </w:r>
      <w:r w:rsidR="00304ACD" w:rsidRPr="00304ACD">
        <w:rPr>
          <w:color w:val="000000"/>
          <w:sz w:val="26"/>
          <w:szCs w:val="26"/>
        </w:rPr>
        <w:t>ранее установленных, увеличение ил</w:t>
      </w:r>
      <w:r>
        <w:rPr>
          <w:color w:val="000000"/>
          <w:sz w:val="26"/>
          <w:szCs w:val="26"/>
        </w:rPr>
        <w:t xml:space="preserve">и уменьшение границ прилегающих </w:t>
      </w:r>
      <w:r w:rsidR="00304ACD" w:rsidRPr="00304ACD">
        <w:rPr>
          <w:color w:val="000000"/>
          <w:sz w:val="26"/>
          <w:szCs w:val="26"/>
        </w:rPr>
        <w:t>территорий;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2.2.2</w:t>
      </w:r>
      <w:r w:rsidR="00304ACD" w:rsidRPr="00304ACD">
        <w:rPr>
          <w:color w:val="000000"/>
          <w:sz w:val="26"/>
          <w:szCs w:val="26"/>
        </w:rPr>
        <w:t xml:space="preserve">. рассматривает заключения органов </w:t>
      </w:r>
      <w:r>
        <w:rPr>
          <w:color w:val="000000"/>
          <w:sz w:val="26"/>
          <w:szCs w:val="26"/>
        </w:rPr>
        <w:t xml:space="preserve">государственной власти субъекта </w:t>
      </w:r>
      <w:r w:rsidR="00304ACD" w:rsidRPr="00304ACD">
        <w:rPr>
          <w:color w:val="000000"/>
          <w:sz w:val="26"/>
          <w:szCs w:val="26"/>
        </w:rPr>
        <w:t xml:space="preserve">Российской Федерации, осуществляющих </w:t>
      </w:r>
      <w:r>
        <w:rPr>
          <w:color w:val="000000"/>
          <w:sz w:val="26"/>
          <w:szCs w:val="26"/>
        </w:rPr>
        <w:t xml:space="preserve">регулирование в сферах торговой </w:t>
      </w:r>
      <w:r w:rsidR="00304ACD" w:rsidRPr="00304ACD">
        <w:rPr>
          <w:color w:val="000000"/>
          <w:sz w:val="26"/>
          <w:szCs w:val="26"/>
        </w:rPr>
        <w:t>деятельности, культуры, образования и охра</w:t>
      </w:r>
      <w:r>
        <w:rPr>
          <w:color w:val="000000"/>
          <w:sz w:val="26"/>
          <w:szCs w:val="26"/>
        </w:rPr>
        <w:t xml:space="preserve">ны здоровья, уполномоченного по </w:t>
      </w:r>
      <w:r w:rsidR="00304ACD" w:rsidRPr="00304ACD">
        <w:rPr>
          <w:color w:val="000000"/>
          <w:sz w:val="26"/>
          <w:szCs w:val="26"/>
        </w:rPr>
        <w:t>защите прав предпринимателей в субъекте Российской Федерации, а т</w:t>
      </w:r>
      <w:r>
        <w:rPr>
          <w:color w:val="000000"/>
          <w:sz w:val="26"/>
          <w:szCs w:val="26"/>
        </w:rPr>
        <w:t xml:space="preserve">акже </w:t>
      </w:r>
      <w:r w:rsidR="00304ACD" w:rsidRPr="00304ACD">
        <w:rPr>
          <w:color w:val="000000"/>
          <w:sz w:val="26"/>
          <w:szCs w:val="26"/>
        </w:rPr>
        <w:t>замечания и предложения на проект</w:t>
      </w:r>
      <w:r>
        <w:rPr>
          <w:color w:val="000000"/>
          <w:sz w:val="26"/>
          <w:szCs w:val="26"/>
        </w:rPr>
        <w:t xml:space="preserve"> муниципального правового акта, </w:t>
      </w:r>
      <w:r w:rsidR="00304ACD" w:rsidRPr="00304ACD">
        <w:rPr>
          <w:color w:val="000000"/>
          <w:sz w:val="26"/>
          <w:szCs w:val="26"/>
        </w:rPr>
        <w:t>представленные членами специаль</w:t>
      </w:r>
      <w:r>
        <w:rPr>
          <w:color w:val="000000"/>
          <w:sz w:val="26"/>
          <w:szCs w:val="26"/>
        </w:rPr>
        <w:t xml:space="preserve">ной комиссии, заинтересованными </w:t>
      </w:r>
      <w:r w:rsidR="00304ACD" w:rsidRPr="00304ACD">
        <w:rPr>
          <w:color w:val="000000"/>
          <w:sz w:val="26"/>
          <w:szCs w:val="26"/>
        </w:rPr>
        <w:t>организациями и гражданами;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2.2.3</w:t>
      </w:r>
      <w:r w:rsidR="00304ACD" w:rsidRPr="00304ACD">
        <w:rPr>
          <w:color w:val="000000"/>
          <w:sz w:val="26"/>
          <w:szCs w:val="26"/>
        </w:rPr>
        <w:t>. выносит заключение об о</w:t>
      </w:r>
      <w:r>
        <w:rPr>
          <w:color w:val="000000"/>
          <w:sz w:val="26"/>
          <w:szCs w:val="26"/>
        </w:rPr>
        <w:t xml:space="preserve">добрении проекта муниципального </w:t>
      </w:r>
      <w:r w:rsidR="00304ACD" w:rsidRPr="00304ACD">
        <w:rPr>
          <w:color w:val="000000"/>
          <w:sz w:val="26"/>
          <w:szCs w:val="26"/>
        </w:rPr>
        <w:t>правового акта либо отказе в его одобрении</w:t>
      </w:r>
      <w:r>
        <w:rPr>
          <w:color w:val="000000"/>
          <w:sz w:val="26"/>
          <w:szCs w:val="26"/>
        </w:rPr>
        <w:t xml:space="preserve"> с рекомендацией к утверждению, </w:t>
      </w:r>
      <w:r w:rsidR="00304ACD" w:rsidRPr="00304ACD">
        <w:rPr>
          <w:color w:val="000000"/>
          <w:sz w:val="26"/>
          <w:szCs w:val="26"/>
        </w:rPr>
        <w:t>либо отклонению проекта муниципального правового акта;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2.2.4</w:t>
      </w:r>
      <w:r w:rsidR="00304ACD" w:rsidRPr="00304ACD">
        <w:rPr>
          <w:color w:val="000000"/>
          <w:sz w:val="26"/>
          <w:szCs w:val="26"/>
        </w:rPr>
        <w:t>. осуществляет иные полномочия.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lastRenderedPageBreak/>
        <w:t>В случае вынесения Комиссией заключен</w:t>
      </w:r>
      <w:r w:rsidR="00A55B5B">
        <w:rPr>
          <w:color w:val="000000"/>
          <w:sz w:val="26"/>
          <w:szCs w:val="26"/>
        </w:rPr>
        <w:t xml:space="preserve">ия об отказе в одобрении проект </w:t>
      </w:r>
      <w:r w:rsidRPr="00304ACD">
        <w:rPr>
          <w:color w:val="000000"/>
          <w:sz w:val="26"/>
          <w:szCs w:val="26"/>
        </w:rPr>
        <w:t>муниципального правового акта возвращается на доработку с по</w:t>
      </w:r>
      <w:r w:rsidR="00A55B5B">
        <w:rPr>
          <w:color w:val="000000"/>
          <w:sz w:val="26"/>
          <w:szCs w:val="26"/>
        </w:rPr>
        <w:t xml:space="preserve">следующим </w:t>
      </w:r>
      <w:r w:rsidRPr="00304ACD">
        <w:rPr>
          <w:color w:val="000000"/>
          <w:sz w:val="26"/>
          <w:szCs w:val="26"/>
        </w:rPr>
        <w:t>соблюдением этапов подготовки проекта муниципального правового акта.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04ACD" w:rsidRPr="00304ACD">
        <w:rPr>
          <w:color w:val="000000"/>
          <w:sz w:val="26"/>
          <w:szCs w:val="26"/>
        </w:rPr>
        <w:t>. Права Комиссии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3.1. Комиссия имеет право: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3.1.1. запрашивать информацию, доку</w:t>
      </w:r>
      <w:r w:rsidR="00A55B5B">
        <w:rPr>
          <w:color w:val="000000"/>
          <w:sz w:val="26"/>
          <w:szCs w:val="26"/>
        </w:rPr>
        <w:t xml:space="preserve">менты и пояснения у должностных </w:t>
      </w:r>
      <w:r w:rsidRPr="00304ACD">
        <w:rPr>
          <w:color w:val="000000"/>
          <w:sz w:val="26"/>
          <w:szCs w:val="26"/>
        </w:rPr>
        <w:t>лиц органов местного самоуправления в целях достижения поставленных задач;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3.1.2. определять порядок работы комис</w:t>
      </w:r>
      <w:r w:rsidR="00A55B5B">
        <w:rPr>
          <w:color w:val="000000"/>
          <w:sz w:val="26"/>
          <w:szCs w:val="26"/>
        </w:rPr>
        <w:t xml:space="preserve">сии, периодичность заседаний, а </w:t>
      </w:r>
      <w:r w:rsidRPr="00304ACD">
        <w:rPr>
          <w:color w:val="000000"/>
          <w:sz w:val="26"/>
          <w:szCs w:val="26"/>
        </w:rPr>
        <w:t>также определять иные аспекты своей деятельности;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3.1.3. собираться по инициативе председателя, членов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3.1.4. приглашать на заседания Комиссии </w:t>
      </w:r>
      <w:r w:rsidR="00A55B5B">
        <w:rPr>
          <w:color w:val="000000"/>
          <w:sz w:val="26"/>
          <w:szCs w:val="26"/>
        </w:rPr>
        <w:t xml:space="preserve">без предоставления права голоса </w:t>
      </w:r>
      <w:r w:rsidRPr="00304ACD">
        <w:rPr>
          <w:color w:val="000000"/>
          <w:sz w:val="26"/>
          <w:szCs w:val="26"/>
        </w:rPr>
        <w:t>представителей государственных и мун</w:t>
      </w:r>
      <w:r w:rsidR="00A55B5B">
        <w:rPr>
          <w:color w:val="000000"/>
          <w:sz w:val="26"/>
          <w:szCs w:val="26"/>
        </w:rPr>
        <w:t xml:space="preserve">иципальных органов, учреждений, </w:t>
      </w:r>
      <w:r w:rsidRPr="00304ACD">
        <w:rPr>
          <w:color w:val="000000"/>
          <w:sz w:val="26"/>
          <w:szCs w:val="26"/>
        </w:rPr>
        <w:t>общественных организаций и некоммерчески</w:t>
      </w:r>
      <w:r w:rsidR="00A55B5B">
        <w:rPr>
          <w:color w:val="000000"/>
          <w:sz w:val="26"/>
          <w:szCs w:val="26"/>
        </w:rPr>
        <w:t xml:space="preserve">х объединений, а также субъекты </w:t>
      </w:r>
      <w:r w:rsidRPr="00304ACD">
        <w:rPr>
          <w:color w:val="000000"/>
          <w:sz w:val="26"/>
          <w:szCs w:val="26"/>
        </w:rPr>
        <w:t>предпринимательской и иной экономической деятельности;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3.1.5. рекомендовать разработчик</w:t>
      </w:r>
      <w:r w:rsidR="00A55B5B">
        <w:rPr>
          <w:color w:val="000000"/>
          <w:sz w:val="26"/>
          <w:szCs w:val="26"/>
        </w:rPr>
        <w:t xml:space="preserve">у муниципального правового акта </w:t>
      </w:r>
      <w:r w:rsidRPr="00304ACD">
        <w:rPr>
          <w:color w:val="000000"/>
          <w:sz w:val="26"/>
          <w:szCs w:val="26"/>
        </w:rPr>
        <w:t>внесение изменений, составление новой ре</w:t>
      </w:r>
      <w:r w:rsidR="00A55B5B">
        <w:rPr>
          <w:color w:val="000000"/>
          <w:sz w:val="26"/>
          <w:szCs w:val="26"/>
        </w:rPr>
        <w:t xml:space="preserve">дакции муниципального правового </w:t>
      </w:r>
      <w:r w:rsidRPr="00304ACD">
        <w:rPr>
          <w:color w:val="000000"/>
          <w:sz w:val="26"/>
          <w:szCs w:val="26"/>
        </w:rPr>
        <w:t>акта, в соответствии с которым планирует</w:t>
      </w:r>
      <w:r w:rsidR="00A55B5B">
        <w:rPr>
          <w:color w:val="000000"/>
          <w:sz w:val="26"/>
          <w:szCs w:val="26"/>
        </w:rPr>
        <w:t xml:space="preserve">ся первоначальное установление, </w:t>
      </w:r>
      <w:r w:rsidRPr="00304ACD">
        <w:rPr>
          <w:color w:val="000000"/>
          <w:sz w:val="26"/>
          <w:szCs w:val="26"/>
        </w:rPr>
        <w:t>отмена ранее установленных, увеличение ил</w:t>
      </w:r>
      <w:r w:rsidR="00A55B5B">
        <w:rPr>
          <w:color w:val="000000"/>
          <w:sz w:val="26"/>
          <w:szCs w:val="26"/>
        </w:rPr>
        <w:t xml:space="preserve">и уменьшение границ прилегающих </w:t>
      </w:r>
      <w:r w:rsidRPr="00304ACD">
        <w:rPr>
          <w:color w:val="000000"/>
          <w:sz w:val="26"/>
          <w:szCs w:val="26"/>
        </w:rPr>
        <w:t>территорий, в том числе с предоставлением проекта документа.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3.2. Заседания Комиссии правомочны в </w:t>
      </w:r>
      <w:r w:rsidR="00A55B5B">
        <w:rPr>
          <w:color w:val="000000"/>
          <w:sz w:val="26"/>
          <w:szCs w:val="26"/>
        </w:rPr>
        <w:t xml:space="preserve">случае присутствия не менее 2/3 </w:t>
      </w:r>
      <w:r w:rsidRPr="00304ACD">
        <w:rPr>
          <w:color w:val="000000"/>
          <w:sz w:val="26"/>
          <w:szCs w:val="26"/>
        </w:rPr>
        <w:t>всех членов.</w:t>
      </w:r>
    </w:p>
    <w:p w:rsidR="00304ACD" w:rsidRPr="00304ACD" w:rsidRDefault="00A55B5B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304ACD" w:rsidRPr="00304ACD">
        <w:rPr>
          <w:color w:val="000000"/>
          <w:sz w:val="26"/>
          <w:szCs w:val="26"/>
        </w:rPr>
        <w:t>. Порядок работы Комиссии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4.1. Состав Комиссии утверждается </w:t>
      </w:r>
      <w:r w:rsidR="00A55B5B">
        <w:rPr>
          <w:color w:val="000000"/>
          <w:sz w:val="26"/>
          <w:szCs w:val="26"/>
        </w:rPr>
        <w:t>настоящим постановлением (приложение 2)</w:t>
      </w:r>
      <w:r w:rsidRPr="00304ACD">
        <w:rPr>
          <w:color w:val="000000"/>
          <w:sz w:val="26"/>
          <w:szCs w:val="26"/>
        </w:rPr>
        <w:t>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4.2. Работой Комиссии руководит</w:t>
      </w:r>
      <w:r w:rsidR="00A55B5B">
        <w:rPr>
          <w:color w:val="000000"/>
          <w:sz w:val="26"/>
          <w:szCs w:val="26"/>
        </w:rPr>
        <w:t xml:space="preserve"> председатель Комиссии, а в его </w:t>
      </w:r>
      <w:r w:rsidRPr="00304ACD">
        <w:rPr>
          <w:color w:val="000000"/>
          <w:sz w:val="26"/>
          <w:szCs w:val="26"/>
        </w:rPr>
        <w:t>отсутствие заместитель председателя Комиссии.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4.3. Председатель Комиссии: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4.3.1. осуществляет общее руководство работой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4.3.2. назначает дату, время проведения </w:t>
      </w:r>
      <w:r w:rsidR="00A55B5B">
        <w:rPr>
          <w:color w:val="000000"/>
          <w:sz w:val="26"/>
          <w:szCs w:val="26"/>
        </w:rPr>
        <w:t xml:space="preserve">заседаний, принимает решение об </w:t>
      </w:r>
      <w:r w:rsidRPr="00304ACD">
        <w:rPr>
          <w:color w:val="000000"/>
          <w:sz w:val="26"/>
          <w:szCs w:val="26"/>
        </w:rPr>
        <w:t>отложении заседания или его переносе п</w:t>
      </w:r>
      <w:r w:rsidR="00A55B5B">
        <w:rPr>
          <w:color w:val="000000"/>
          <w:sz w:val="26"/>
          <w:szCs w:val="26"/>
        </w:rPr>
        <w:t xml:space="preserve">ри возникновении обстоятельств, </w:t>
      </w:r>
      <w:r w:rsidRPr="00304ACD">
        <w:rPr>
          <w:color w:val="000000"/>
          <w:sz w:val="26"/>
          <w:szCs w:val="26"/>
        </w:rPr>
        <w:t>препятствующих полному, своевременн</w:t>
      </w:r>
      <w:r w:rsidR="00A55B5B">
        <w:rPr>
          <w:color w:val="000000"/>
          <w:sz w:val="26"/>
          <w:szCs w:val="26"/>
        </w:rPr>
        <w:t xml:space="preserve">ому и объективному рассмотрению </w:t>
      </w:r>
      <w:r w:rsidRPr="00304ACD">
        <w:rPr>
          <w:color w:val="000000"/>
          <w:sz w:val="26"/>
          <w:szCs w:val="26"/>
        </w:rPr>
        <w:t>вопросов;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4.3.3. открывает заседание и опр</w:t>
      </w:r>
      <w:r w:rsidR="00A55B5B">
        <w:rPr>
          <w:color w:val="000000"/>
          <w:sz w:val="26"/>
          <w:szCs w:val="26"/>
        </w:rPr>
        <w:t xml:space="preserve">еделяет наличие или отсутствие </w:t>
      </w:r>
      <w:r w:rsidRPr="00304ACD">
        <w:rPr>
          <w:color w:val="000000"/>
          <w:sz w:val="26"/>
          <w:szCs w:val="26"/>
        </w:rPr>
        <w:t>кворума;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4.3.4. подписывает протоколы заседаний Комиссии.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 Секретарь Комиссии: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4.4.1. обеспечивает документацион</w:t>
      </w:r>
      <w:r w:rsidR="00A55B5B">
        <w:rPr>
          <w:color w:val="000000"/>
          <w:sz w:val="26"/>
          <w:szCs w:val="26"/>
        </w:rPr>
        <w:t xml:space="preserve">ную и организационную поддержку </w:t>
      </w:r>
      <w:r w:rsidRPr="00304ACD">
        <w:rPr>
          <w:color w:val="000000"/>
          <w:sz w:val="26"/>
          <w:szCs w:val="26"/>
        </w:rPr>
        <w:t>работы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4.4.2. составляет и представляет на ут</w:t>
      </w:r>
      <w:r w:rsidR="00A55B5B">
        <w:rPr>
          <w:color w:val="000000"/>
          <w:sz w:val="26"/>
          <w:szCs w:val="26"/>
        </w:rPr>
        <w:t xml:space="preserve">верждение председателя повестку </w:t>
      </w:r>
      <w:r w:rsidRPr="00304ACD">
        <w:rPr>
          <w:color w:val="000000"/>
          <w:sz w:val="26"/>
          <w:szCs w:val="26"/>
        </w:rPr>
        <w:t>заседания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4.4.3. обеспечивает извещение членов К</w:t>
      </w:r>
      <w:r w:rsidR="00A55B5B">
        <w:rPr>
          <w:color w:val="000000"/>
          <w:sz w:val="26"/>
          <w:szCs w:val="26"/>
        </w:rPr>
        <w:t xml:space="preserve">омиссии о дате, времени и месте </w:t>
      </w:r>
      <w:r w:rsidRPr="00304ACD">
        <w:rPr>
          <w:color w:val="000000"/>
          <w:sz w:val="26"/>
          <w:szCs w:val="26"/>
        </w:rPr>
        <w:t>проведения заседания Комиссии, проверяет явку на заседание и регистрацию;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4.4.4. обладает правом голоса, наделен правами члена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4.4.5. обеспечивает докумен</w:t>
      </w:r>
      <w:r w:rsidR="001017A6">
        <w:rPr>
          <w:color w:val="000000"/>
          <w:sz w:val="26"/>
          <w:szCs w:val="26"/>
        </w:rPr>
        <w:t xml:space="preserve">тальную фиксацию хода заседания </w:t>
      </w:r>
      <w:r w:rsidRPr="00304ACD">
        <w:rPr>
          <w:color w:val="000000"/>
          <w:sz w:val="26"/>
          <w:szCs w:val="26"/>
        </w:rPr>
        <w:t>Комиссии, готовит проекты докумен</w:t>
      </w:r>
      <w:r w:rsidR="001017A6">
        <w:rPr>
          <w:color w:val="000000"/>
          <w:sz w:val="26"/>
          <w:szCs w:val="26"/>
        </w:rPr>
        <w:t xml:space="preserve">тов (протоколов, извещений) для </w:t>
      </w:r>
      <w:r w:rsidRPr="00304ACD">
        <w:rPr>
          <w:color w:val="000000"/>
          <w:sz w:val="26"/>
          <w:szCs w:val="26"/>
        </w:rPr>
        <w:t>подписания председателем;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4.4.6. подписывает протокол засед</w:t>
      </w:r>
      <w:r w:rsidR="001017A6">
        <w:rPr>
          <w:color w:val="000000"/>
          <w:sz w:val="26"/>
          <w:szCs w:val="26"/>
        </w:rPr>
        <w:t xml:space="preserve">ания Комиссии, обеспечивает его </w:t>
      </w:r>
      <w:r w:rsidRPr="00304ACD">
        <w:rPr>
          <w:color w:val="000000"/>
          <w:sz w:val="26"/>
          <w:szCs w:val="26"/>
        </w:rPr>
        <w:t>хранением с учетом установленных нормативными правовыми актами сроков;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4.4.7. запрашивает информацию у организаций, выявленных в</w:t>
      </w:r>
      <w:r w:rsidR="001017A6"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>соответствии с пунктом 4.4.8 настоящего Положения, следующие сведения: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4.4.7.1 оценка предполагаемых убытков организаций торгов</w:t>
      </w:r>
      <w:r w:rsidR="001017A6">
        <w:rPr>
          <w:color w:val="000000"/>
          <w:sz w:val="26"/>
          <w:szCs w:val="26"/>
        </w:rPr>
        <w:t xml:space="preserve">ли, </w:t>
      </w:r>
      <w:r w:rsidRPr="00304ACD">
        <w:rPr>
          <w:color w:val="000000"/>
          <w:sz w:val="26"/>
          <w:szCs w:val="26"/>
        </w:rPr>
        <w:t>осуществляющих розничную продажу а</w:t>
      </w:r>
      <w:r w:rsidR="001017A6">
        <w:rPr>
          <w:color w:val="000000"/>
          <w:sz w:val="26"/>
          <w:szCs w:val="26"/>
        </w:rPr>
        <w:t xml:space="preserve">лкогольной продукции в торговых </w:t>
      </w:r>
      <w:r w:rsidRPr="00304ACD">
        <w:rPr>
          <w:color w:val="000000"/>
          <w:sz w:val="26"/>
          <w:szCs w:val="26"/>
        </w:rPr>
        <w:t xml:space="preserve">объектах, а </w:t>
      </w:r>
      <w:r w:rsidRPr="00304ACD">
        <w:rPr>
          <w:color w:val="000000"/>
          <w:sz w:val="26"/>
          <w:szCs w:val="26"/>
        </w:rPr>
        <w:lastRenderedPageBreak/>
        <w:t>также организаций общест</w:t>
      </w:r>
      <w:r w:rsidR="001017A6">
        <w:rPr>
          <w:color w:val="000000"/>
          <w:sz w:val="26"/>
          <w:szCs w:val="26"/>
        </w:rPr>
        <w:t xml:space="preserve">венного питания, осуществляющих </w:t>
      </w:r>
      <w:r w:rsidRPr="00304ACD">
        <w:rPr>
          <w:color w:val="000000"/>
          <w:sz w:val="26"/>
          <w:szCs w:val="26"/>
        </w:rPr>
        <w:t>розничную продажу алкогольной продукции п</w:t>
      </w:r>
      <w:r w:rsidR="001017A6">
        <w:rPr>
          <w:color w:val="000000"/>
          <w:sz w:val="26"/>
          <w:szCs w:val="26"/>
        </w:rPr>
        <w:t xml:space="preserve">ри оказании услуг общественного </w:t>
      </w:r>
      <w:r w:rsidRPr="00304ACD">
        <w:rPr>
          <w:color w:val="000000"/>
          <w:sz w:val="26"/>
          <w:szCs w:val="26"/>
        </w:rPr>
        <w:t>питания, связанных с установлением либо увели</w:t>
      </w:r>
      <w:r w:rsidR="001017A6">
        <w:rPr>
          <w:color w:val="000000"/>
          <w:sz w:val="26"/>
          <w:szCs w:val="26"/>
        </w:rPr>
        <w:t xml:space="preserve">чением границ прилегающих </w:t>
      </w:r>
      <w:r w:rsidRPr="00304ACD">
        <w:rPr>
          <w:color w:val="000000"/>
          <w:sz w:val="26"/>
          <w:szCs w:val="26"/>
        </w:rPr>
        <w:t>территорий;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4.4.7.1. оценка предполагаем</w:t>
      </w:r>
      <w:r w:rsidR="001017A6">
        <w:rPr>
          <w:color w:val="000000"/>
          <w:sz w:val="26"/>
          <w:szCs w:val="26"/>
        </w:rPr>
        <w:t xml:space="preserve">ого снижения уровня потребления </w:t>
      </w:r>
      <w:r w:rsidRPr="00304ACD">
        <w:rPr>
          <w:color w:val="000000"/>
          <w:sz w:val="26"/>
          <w:szCs w:val="26"/>
        </w:rPr>
        <w:t>алкогольной продукции в результате п</w:t>
      </w:r>
      <w:r w:rsidR="001017A6">
        <w:rPr>
          <w:color w:val="000000"/>
          <w:sz w:val="26"/>
          <w:szCs w:val="26"/>
        </w:rPr>
        <w:t xml:space="preserve">ервоначального установления или </w:t>
      </w:r>
      <w:r w:rsidRPr="00304ACD">
        <w:rPr>
          <w:color w:val="000000"/>
          <w:sz w:val="26"/>
          <w:szCs w:val="26"/>
        </w:rPr>
        <w:t>увеличения границ прилегающих территорий;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4.4.8. производит оценку количества попадающих п</w:t>
      </w:r>
      <w:r w:rsidR="001017A6">
        <w:rPr>
          <w:color w:val="000000"/>
          <w:sz w:val="26"/>
          <w:szCs w:val="26"/>
        </w:rPr>
        <w:t xml:space="preserve">од вводимые </w:t>
      </w:r>
      <w:r w:rsidRPr="00304ACD">
        <w:rPr>
          <w:color w:val="000000"/>
          <w:sz w:val="26"/>
          <w:szCs w:val="26"/>
        </w:rPr>
        <w:t>ограничения торговых объектов, о</w:t>
      </w:r>
      <w:r w:rsidR="001017A6">
        <w:rPr>
          <w:color w:val="000000"/>
          <w:sz w:val="26"/>
          <w:szCs w:val="26"/>
        </w:rPr>
        <w:t xml:space="preserve">существляющих розничную продажу </w:t>
      </w:r>
      <w:r w:rsidRPr="00304ACD">
        <w:rPr>
          <w:color w:val="000000"/>
          <w:sz w:val="26"/>
          <w:szCs w:val="26"/>
        </w:rPr>
        <w:t>алкогольной продукции, и объектов общест</w:t>
      </w:r>
      <w:r w:rsidR="001017A6">
        <w:rPr>
          <w:color w:val="000000"/>
          <w:sz w:val="26"/>
          <w:szCs w:val="26"/>
        </w:rPr>
        <w:t xml:space="preserve">венного питания, осуществляющих </w:t>
      </w:r>
      <w:r w:rsidRPr="00304ACD">
        <w:rPr>
          <w:color w:val="000000"/>
          <w:sz w:val="26"/>
          <w:szCs w:val="26"/>
        </w:rPr>
        <w:t>розничную продажу алкогольной продукции п</w:t>
      </w:r>
      <w:r w:rsidR="001017A6">
        <w:rPr>
          <w:color w:val="000000"/>
          <w:sz w:val="26"/>
          <w:szCs w:val="26"/>
        </w:rPr>
        <w:t xml:space="preserve">ри оказании услуг общественного </w:t>
      </w:r>
      <w:r w:rsidRPr="00304ACD">
        <w:rPr>
          <w:color w:val="000000"/>
          <w:sz w:val="26"/>
          <w:szCs w:val="26"/>
        </w:rPr>
        <w:t>питания.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4.5. Члены Комиссии: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 xml:space="preserve">4.5.1. принимают участие в </w:t>
      </w:r>
      <w:r w:rsidR="001017A6">
        <w:rPr>
          <w:color w:val="000000"/>
          <w:sz w:val="26"/>
          <w:szCs w:val="26"/>
        </w:rPr>
        <w:t xml:space="preserve">заседании Комиссии по вопросам, </w:t>
      </w:r>
      <w:r w:rsidRPr="00304ACD">
        <w:rPr>
          <w:color w:val="000000"/>
          <w:sz w:val="26"/>
          <w:szCs w:val="26"/>
        </w:rPr>
        <w:t>отнесенным к ее компетенции;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4.5.2. обладают правом голоса пр</w:t>
      </w:r>
      <w:r w:rsidR="001017A6">
        <w:rPr>
          <w:color w:val="000000"/>
          <w:sz w:val="26"/>
          <w:szCs w:val="26"/>
        </w:rPr>
        <w:t xml:space="preserve">и принятии решений по вопросам, </w:t>
      </w:r>
      <w:r w:rsidRPr="00304ACD">
        <w:rPr>
          <w:color w:val="000000"/>
          <w:sz w:val="26"/>
          <w:szCs w:val="26"/>
        </w:rPr>
        <w:t>отнесенным к компетенции Комиссии;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4.5.3. вправе высказывать особое</w:t>
      </w:r>
      <w:r w:rsidR="001017A6">
        <w:rPr>
          <w:color w:val="000000"/>
          <w:sz w:val="26"/>
          <w:szCs w:val="26"/>
        </w:rPr>
        <w:t xml:space="preserve"> мнение, вносить предложения об </w:t>
      </w:r>
      <w:r w:rsidRPr="00304ACD">
        <w:rPr>
          <w:color w:val="000000"/>
          <w:sz w:val="26"/>
          <w:szCs w:val="26"/>
        </w:rPr>
        <w:t>изменении проекта муниципального норматив</w:t>
      </w:r>
      <w:r w:rsidR="001017A6">
        <w:rPr>
          <w:color w:val="000000"/>
          <w:sz w:val="26"/>
          <w:szCs w:val="26"/>
        </w:rPr>
        <w:t xml:space="preserve">ного акта, принятия его в новой </w:t>
      </w:r>
      <w:r w:rsidRPr="00304ACD">
        <w:rPr>
          <w:color w:val="000000"/>
          <w:sz w:val="26"/>
          <w:szCs w:val="26"/>
        </w:rPr>
        <w:t>редакции, отмене в части и полностью с предоставлением проекта документа.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4.6. Заседания Комиссии пров</w:t>
      </w:r>
      <w:r w:rsidR="001017A6">
        <w:rPr>
          <w:color w:val="000000"/>
          <w:sz w:val="26"/>
          <w:szCs w:val="26"/>
        </w:rPr>
        <w:t xml:space="preserve">одятся по мере необходимости по </w:t>
      </w:r>
      <w:r w:rsidRPr="00304ACD">
        <w:rPr>
          <w:color w:val="000000"/>
          <w:sz w:val="26"/>
          <w:szCs w:val="26"/>
        </w:rPr>
        <w:t>инициативе председателя Комиссии, членов Комиссии.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4.7. Решения принимаются путем отк</w:t>
      </w:r>
      <w:r w:rsidR="001017A6">
        <w:rPr>
          <w:color w:val="000000"/>
          <w:sz w:val="26"/>
          <w:szCs w:val="26"/>
        </w:rPr>
        <w:t xml:space="preserve">рытого голосования большинством </w:t>
      </w:r>
      <w:r w:rsidRPr="00304ACD">
        <w:rPr>
          <w:color w:val="000000"/>
          <w:sz w:val="26"/>
          <w:szCs w:val="26"/>
        </w:rPr>
        <w:t>голосов. При равенстве голосов голос</w:t>
      </w:r>
      <w:r w:rsidR="001017A6">
        <w:rPr>
          <w:color w:val="000000"/>
          <w:sz w:val="26"/>
          <w:szCs w:val="26"/>
        </w:rPr>
        <w:t xml:space="preserve"> председателя Комиссии является р</w:t>
      </w:r>
      <w:r w:rsidRPr="00304ACD">
        <w:rPr>
          <w:color w:val="000000"/>
          <w:sz w:val="26"/>
          <w:szCs w:val="26"/>
        </w:rPr>
        <w:t>ешающим. В случае отсутствия председателя К</w:t>
      </w:r>
      <w:r w:rsidR="001017A6">
        <w:rPr>
          <w:color w:val="000000"/>
          <w:sz w:val="26"/>
          <w:szCs w:val="26"/>
        </w:rPr>
        <w:t xml:space="preserve">омиссии, при равенстве голосов, </w:t>
      </w:r>
      <w:r w:rsidRPr="00304ACD">
        <w:rPr>
          <w:color w:val="000000"/>
          <w:sz w:val="26"/>
          <w:szCs w:val="26"/>
        </w:rPr>
        <w:t>голос заместителя председателя Комиссии является решающим.</w:t>
      </w:r>
    </w:p>
    <w:p w:rsidR="001017A6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4.8. Решения Комиссии оф</w:t>
      </w:r>
      <w:r w:rsidR="001017A6">
        <w:rPr>
          <w:color w:val="000000"/>
          <w:sz w:val="26"/>
          <w:szCs w:val="26"/>
        </w:rPr>
        <w:t xml:space="preserve">ормляются протоколами. Протокол </w:t>
      </w:r>
      <w:r w:rsidRPr="00304ACD">
        <w:rPr>
          <w:color w:val="000000"/>
          <w:sz w:val="26"/>
          <w:szCs w:val="26"/>
        </w:rPr>
        <w:t xml:space="preserve">оформляется и подписывается председателем и </w:t>
      </w:r>
      <w:r w:rsidR="001017A6">
        <w:rPr>
          <w:color w:val="000000"/>
          <w:sz w:val="26"/>
          <w:szCs w:val="26"/>
        </w:rPr>
        <w:t xml:space="preserve">секретарем Комиссии в течение 5 </w:t>
      </w:r>
      <w:r w:rsidRPr="00304ACD">
        <w:rPr>
          <w:color w:val="000000"/>
          <w:sz w:val="26"/>
          <w:szCs w:val="26"/>
        </w:rPr>
        <w:t>рабочих дней с даты заседания Комиссии и р</w:t>
      </w:r>
      <w:r w:rsidR="001017A6">
        <w:rPr>
          <w:color w:val="000000"/>
          <w:sz w:val="26"/>
          <w:szCs w:val="26"/>
        </w:rPr>
        <w:t xml:space="preserve">азмещается на официальном сайте Первомайского района Томской области 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4.9. Решения Комиссии носят обязательный характер и являются</w:t>
      </w:r>
      <w:r w:rsidR="001017A6"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 xml:space="preserve">основаниями для направления проекта постановления </w:t>
      </w:r>
      <w:r w:rsidR="001017A6">
        <w:rPr>
          <w:color w:val="000000"/>
          <w:sz w:val="26"/>
          <w:szCs w:val="26"/>
        </w:rPr>
        <w:t xml:space="preserve">Администрации Первомайского района </w:t>
      </w:r>
      <w:r w:rsidRPr="00304ACD">
        <w:rPr>
          <w:color w:val="000000"/>
          <w:sz w:val="26"/>
          <w:szCs w:val="26"/>
        </w:rPr>
        <w:t>«Об определении</w:t>
      </w:r>
      <w:r w:rsidR="001017A6"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>границ, прилегающих территорий, на которых н</w:t>
      </w:r>
      <w:r w:rsidR="001017A6">
        <w:rPr>
          <w:color w:val="000000"/>
          <w:sz w:val="26"/>
          <w:szCs w:val="26"/>
        </w:rPr>
        <w:t xml:space="preserve">е допускается розничная продажа </w:t>
      </w:r>
      <w:r w:rsidRPr="00304ACD">
        <w:rPr>
          <w:color w:val="000000"/>
          <w:sz w:val="26"/>
          <w:szCs w:val="26"/>
        </w:rPr>
        <w:t>алкогольной продукции и розничная пр</w:t>
      </w:r>
      <w:r w:rsidR="001017A6">
        <w:rPr>
          <w:color w:val="000000"/>
          <w:sz w:val="26"/>
          <w:szCs w:val="26"/>
        </w:rPr>
        <w:t xml:space="preserve">одажа алкогольной продукции при </w:t>
      </w:r>
      <w:r w:rsidRPr="00304ACD">
        <w:rPr>
          <w:color w:val="000000"/>
          <w:sz w:val="26"/>
          <w:szCs w:val="26"/>
        </w:rPr>
        <w:t>оказании услуг обществе</w:t>
      </w:r>
      <w:r w:rsidR="001017A6">
        <w:rPr>
          <w:color w:val="000000"/>
          <w:sz w:val="26"/>
          <w:szCs w:val="26"/>
        </w:rPr>
        <w:t>нного питания на территории муниципального образования «Первомайский район</w:t>
      </w:r>
      <w:r w:rsidRPr="00304ACD">
        <w:rPr>
          <w:color w:val="000000"/>
          <w:sz w:val="26"/>
          <w:szCs w:val="26"/>
        </w:rPr>
        <w:t>» на общественное обсуждение.</w:t>
      </w:r>
    </w:p>
    <w:p w:rsidR="001017A6" w:rsidRDefault="001017A6" w:rsidP="00661D72">
      <w:pPr>
        <w:widowControl/>
        <w:autoSpaceDE/>
        <w:autoSpaceDN/>
        <w:adjustRightInd/>
        <w:rPr>
          <w:rFonts w:eastAsia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lastRenderedPageBreak/>
        <w:t>Приложение 2</w:t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t xml:space="preserve">к Постановлению Администрации </w:t>
      </w:r>
    </w:p>
    <w:p w:rsidR="001017A6" w:rsidRPr="00661D72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 w:rsidRPr="00661D72">
        <w:rPr>
          <w:color w:val="000000"/>
        </w:rPr>
        <w:t xml:space="preserve">Первомайского района </w:t>
      </w:r>
    </w:p>
    <w:p w:rsidR="001017A6" w:rsidRPr="00661D72" w:rsidRDefault="00661D72" w:rsidP="00661D72">
      <w:pPr>
        <w:pStyle w:val="2"/>
        <w:tabs>
          <w:tab w:val="left" w:pos="-2552"/>
        </w:tabs>
        <w:ind w:firstLine="709"/>
        <w:jc w:val="right"/>
        <w:rPr>
          <w:color w:val="000000"/>
        </w:rPr>
      </w:pPr>
      <w:r>
        <w:rPr>
          <w:color w:val="000000"/>
        </w:rPr>
        <w:t>от 01.11.2024 №  294</w:t>
      </w:r>
      <w:bookmarkStart w:id="0" w:name="_GoBack"/>
      <w:bookmarkEnd w:id="0"/>
    </w:p>
    <w:p w:rsidR="001017A6" w:rsidRDefault="001017A6" w:rsidP="00661D72">
      <w:pPr>
        <w:pStyle w:val="2"/>
        <w:tabs>
          <w:tab w:val="left" w:pos="-2552"/>
        </w:tabs>
        <w:ind w:firstLine="709"/>
        <w:jc w:val="right"/>
        <w:rPr>
          <w:color w:val="000000"/>
          <w:sz w:val="26"/>
          <w:szCs w:val="26"/>
        </w:rPr>
      </w:pP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СОСТАВ</w:t>
      </w:r>
    </w:p>
    <w:p w:rsidR="00304ACD" w:rsidRPr="00304ACD" w:rsidRDefault="00304ACD" w:rsidP="00661D72">
      <w:pPr>
        <w:pStyle w:val="2"/>
        <w:tabs>
          <w:tab w:val="left" w:pos="-2552"/>
        </w:tabs>
        <w:ind w:firstLine="709"/>
        <w:jc w:val="center"/>
        <w:rPr>
          <w:color w:val="000000"/>
          <w:sz w:val="26"/>
          <w:szCs w:val="26"/>
        </w:rPr>
      </w:pPr>
      <w:r w:rsidRPr="00304ACD">
        <w:rPr>
          <w:color w:val="000000"/>
          <w:sz w:val="26"/>
          <w:szCs w:val="26"/>
        </w:rPr>
        <w:t>специальной комиссии по</w:t>
      </w:r>
      <w:r w:rsidR="004B71BF">
        <w:rPr>
          <w:color w:val="000000"/>
          <w:sz w:val="26"/>
          <w:szCs w:val="26"/>
        </w:rPr>
        <w:t xml:space="preserve"> определению границ прилегающих </w:t>
      </w:r>
      <w:r w:rsidRPr="00304ACD">
        <w:rPr>
          <w:color w:val="000000"/>
          <w:sz w:val="26"/>
          <w:szCs w:val="26"/>
        </w:rPr>
        <w:t>территорий, на которых не допускаетс</w:t>
      </w:r>
      <w:r w:rsidR="002473AB">
        <w:rPr>
          <w:color w:val="000000"/>
          <w:sz w:val="26"/>
          <w:szCs w:val="26"/>
        </w:rPr>
        <w:t xml:space="preserve">я розничная продажа алкогольной </w:t>
      </w:r>
      <w:r w:rsidRPr="00304ACD">
        <w:rPr>
          <w:color w:val="000000"/>
          <w:sz w:val="26"/>
          <w:szCs w:val="26"/>
        </w:rPr>
        <w:t>продукции и розничная продажа алкогольной продукции при оказании услуг</w:t>
      </w:r>
      <w:r w:rsidR="001017A6">
        <w:rPr>
          <w:color w:val="000000"/>
          <w:sz w:val="26"/>
          <w:szCs w:val="26"/>
        </w:rPr>
        <w:t xml:space="preserve"> </w:t>
      </w:r>
      <w:r w:rsidRPr="00304ACD">
        <w:rPr>
          <w:color w:val="000000"/>
          <w:sz w:val="26"/>
          <w:szCs w:val="26"/>
        </w:rPr>
        <w:t>общественного питания</w:t>
      </w:r>
      <w:r w:rsidR="001017A6">
        <w:rPr>
          <w:color w:val="000000"/>
          <w:sz w:val="26"/>
          <w:szCs w:val="26"/>
        </w:rPr>
        <w:t xml:space="preserve"> на территории муниципального образования «Первомайский район»</w:t>
      </w:r>
    </w:p>
    <w:p w:rsidR="009C7E33" w:rsidRDefault="009C7E33" w:rsidP="00661D72">
      <w:pPr>
        <w:pStyle w:val="2"/>
        <w:tabs>
          <w:tab w:val="left" w:pos="-2552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268"/>
        <w:gridCol w:w="6961"/>
      </w:tblGrid>
      <w:tr w:rsidR="009C7E33" w:rsidRPr="004D70D9" w:rsidTr="004B71BF">
        <w:trPr>
          <w:trHeight w:val="555"/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ind w:firstLine="18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Гончарук Н.А.,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 xml:space="preserve">Заместитель Главы Первомайского района по экономике, финансам и инвестициям – председатель </w:t>
            </w:r>
            <w:r>
              <w:rPr>
                <w:sz w:val="26"/>
                <w:szCs w:val="26"/>
              </w:rPr>
              <w:t>Комиссии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ind w:firstLine="18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Павловская К.С.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 xml:space="preserve">Начальник отдела экономического развития Администрации Первомайского района – заместитель председателя </w:t>
            </w:r>
            <w:r>
              <w:rPr>
                <w:sz w:val="26"/>
                <w:szCs w:val="26"/>
              </w:rPr>
              <w:t>Комиссии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Позняк О.А.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Главный специалист отдел</w:t>
            </w:r>
            <w:r w:rsidR="004B71BF">
              <w:rPr>
                <w:sz w:val="26"/>
                <w:szCs w:val="26"/>
              </w:rPr>
              <w:t xml:space="preserve">а экономического развития </w:t>
            </w:r>
            <w:r w:rsidRPr="004D70D9">
              <w:rPr>
                <w:sz w:val="26"/>
                <w:szCs w:val="26"/>
              </w:rPr>
              <w:t>Администрации Первомайского района</w:t>
            </w:r>
            <w:r>
              <w:rPr>
                <w:sz w:val="26"/>
                <w:szCs w:val="26"/>
              </w:rPr>
              <w:t xml:space="preserve"> – секретарь Комиссии</w:t>
            </w:r>
          </w:p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ind w:firstLine="18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Люфкеюч С.Е..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И.о начальника организационно-правового отдела Администрации Первомайского района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ind w:firstLine="18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 xml:space="preserve">Андросова А.В. 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 xml:space="preserve">Ведущий специалист отдела экономического развития Администрации Первомайского района 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Шатова Д.А.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4B71BF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директора МАО «ЦКС»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Default="009C7E33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Тимков А.В.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МКУ «</w:t>
            </w:r>
            <w:r w:rsidRPr="002473AB">
              <w:rPr>
                <w:sz w:val="26"/>
                <w:szCs w:val="26"/>
              </w:rPr>
              <w:t>Управление образования Администрации Первомайского района</w:t>
            </w:r>
            <w:r>
              <w:rPr>
                <w:sz w:val="26"/>
                <w:szCs w:val="26"/>
              </w:rPr>
              <w:t xml:space="preserve">»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Default="009C7E33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Васютин П.А.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Главного врача </w:t>
            </w:r>
            <w:r w:rsidRPr="002473AB">
              <w:rPr>
                <w:sz w:val="26"/>
                <w:szCs w:val="26"/>
              </w:rPr>
              <w:t xml:space="preserve">ОГБУЗ </w:t>
            </w:r>
            <w:r>
              <w:rPr>
                <w:sz w:val="26"/>
                <w:szCs w:val="26"/>
              </w:rPr>
              <w:t xml:space="preserve">«Первомайская РБ»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9C7E33" w:rsidP="00661D72">
            <w:pPr>
              <w:ind w:firstLine="18"/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Кубарева Ю.П.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  <w:r w:rsidRPr="004D70D9">
              <w:rPr>
                <w:sz w:val="26"/>
                <w:szCs w:val="26"/>
              </w:rPr>
              <w:t>Директор НП «Первомайский Бизнес-центр» 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2473AB" w:rsidP="00661D72">
            <w:pPr>
              <w:ind w:firstLine="1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Шемерянкина М.А.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Общественный помощник</w:t>
            </w:r>
            <w:r w:rsidRPr="002473AB">
              <w:rPr>
                <w:sz w:val="26"/>
                <w:szCs w:val="26"/>
              </w:rPr>
              <w:t xml:space="preserve"> уполномоченного по защите прав предпринимателей в Первомайском районе</w:t>
            </w:r>
            <w:r>
              <w:rPr>
                <w:sz w:val="26"/>
                <w:szCs w:val="26"/>
              </w:rPr>
              <w:t xml:space="preserve">, Депутат Думы Первомайского района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2473AB" w:rsidP="00661D72">
            <w:pPr>
              <w:ind w:firstLin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Рыжов Е.В.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Первомайского РАЙПО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Драгунова Н.М.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Индивидуальный предприниматель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9C7E33" w:rsidRPr="004D70D9" w:rsidTr="004B71BF">
        <w:trPr>
          <w:jc w:val="center"/>
        </w:trPr>
        <w:tc>
          <w:tcPr>
            <w:tcW w:w="2410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Зубченко М.В.</w:t>
            </w:r>
          </w:p>
        </w:tc>
        <w:tc>
          <w:tcPr>
            <w:tcW w:w="268" w:type="dxa"/>
          </w:tcPr>
          <w:p w:rsidR="009C7E33" w:rsidRPr="004D70D9" w:rsidRDefault="009C7E33" w:rsidP="00661D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9C7E33" w:rsidRPr="004D70D9" w:rsidRDefault="002473AB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Житель Первомайского района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  <w:tr w:rsidR="004B71BF" w:rsidRPr="004D70D9" w:rsidTr="004B71BF">
        <w:trPr>
          <w:jc w:val="center"/>
        </w:trPr>
        <w:tc>
          <w:tcPr>
            <w:tcW w:w="2410" w:type="dxa"/>
          </w:tcPr>
          <w:p w:rsidR="004B71BF" w:rsidRPr="004D70D9" w:rsidRDefault="004B71BF" w:rsidP="00661D72">
            <w:pPr>
              <w:ind w:firstLine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Пальцева Н.И.</w:t>
            </w:r>
          </w:p>
        </w:tc>
        <w:tc>
          <w:tcPr>
            <w:tcW w:w="268" w:type="dxa"/>
          </w:tcPr>
          <w:p w:rsidR="004B71BF" w:rsidRPr="004D70D9" w:rsidRDefault="004B71BF" w:rsidP="00661D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961" w:type="dxa"/>
          </w:tcPr>
          <w:p w:rsidR="004B71BF" w:rsidRPr="004D70D9" w:rsidRDefault="004B71BF" w:rsidP="00661D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Житель Первомайского района, председатель Совета ветеранов </w:t>
            </w:r>
            <w:r w:rsidRPr="004D70D9">
              <w:rPr>
                <w:sz w:val="26"/>
                <w:szCs w:val="26"/>
              </w:rPr>
              <w:t>(по согласованию)</w:t>
            </w:r>
          </w:p>
        </w:tc>
      </w:tr>
    </w:tbl>
    <w:p w:rsidR="00A32E7E" w:rsidRPr="009A72E1" w:rsidRDefault="00A32E7E" w:rsidP="00661D72">
      <w:pPr>
        <w:pStyle w:val="2"/>
        <w:tabs>
          <w:tab w:val="left" w:pos="-2552"/>
        </w:tabs>
        <w:ind w:firstLine="709"/>
        <w:jc w:val="both"/>
        <w:rPr>
          <w:sz w:val="26"/>
          <w:szCs w:val="26"/>
        </w:rPr>
      </w:pPr>
    </w:p>
    <w:sectPr w:rsidR="00A32E7E" w:rsidRPr="009A72E1" w:rsidSect="00661D72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8E" w:rsidRDefault="00256D8E">
      <w:r>
        <w:separator/>
      </w:r>
    </w:p>
  </w:endnote>
  <w:endnote w:type="continuationSeparator" w:id="0">
    <w:p w:rsidR="00256D8E" w:rsidRDefault="0025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8E" w:rsidRDefault="00256D8E">
      <w:r>
        <w:separator/>
      </w:r>
    </w:p>
  </w:footnote>
  <w:footnote w:type="continuationSeparator" w:id="0">
    <w:p w:rsidR="00256D8E" w:rsidRDefault="00256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2CF1"/>
    <w:multiLevelType w:val="hybridMultilevel"/>
    <w:tmpl w:val="FE8E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5F16"/>
    <w:multiLevelType w:val="multilevel"/>
    <w:tmpl w:val="2A16D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35F5"/>
    <w:rsid w:val="00042E2D"/>
    <w:rsid w:val="000E7FAA"/>
    <w:rsid w:val="0010014B"/>
    <w:rsid w:val="001017A6"/>
    <w:rsid w:val="00103E52"/>
    <w:rsid w:val="001E1056"/>
    <w:rsid w:val="002473AB"/>
    <w:rsid w:val="00256D8E"/>
    <w:rsid w:val="00296438"/>
    <w:rsid w:val="00302C8B"/>
    <w:rsid w:val="00304ACD"/>
    <w:rsid w:val="00306204"/>
    <w:rsid w:val="00322F7B"/>
    <w:rsid w:val="0034541F"/>
    <w:rsid w:val="00373720"/>
    <w:rsid w:val="003E2DEF"/>
    <w:rsid w:val="004251EE"/>
    <w:rsid w:val="00455D96"/>
    <w:rsid w:val="004B71BF"/>
    <w:rsid w:val="004E65F7"/>
    <w:rsid w:val="00527A3B"/>
    <w:rsid w:val="005B50FD"/>
    <w:rsid w:val="00661D72"/>
    <w:rsid w:val="006D37D0"/>
    <w:rsid w:val="007A7E57"/>
    <w:rsid w:val="00843D89"/>
    <w:rsid w:val="008F3A0E"/>
    <w:rsid w:val="009A323E"/>
    <w:rsid w:val="009A72E1"/>
    <w:rsid w:val="009B1463"/>
    <w:rsid w:val="009B7A3D"/>
    <w:rsid w:val="009C7E33"/>
    <w:rsid w:val="009D0621"/>
    <w:rsid w:val="00A32E7E"/>
    <w:rsid w:val="00A55B5B"/>
    <w:rsid w:val="00AF038D"/>
    <w:rsid w:val="00B438F3"/>
    <w:rsid w:val="00BC75D0"/>
    <w:rsid w:val="00C61513"/>
    <w:rsid w:val="00C8291C"/>
    <w:rsid w:val="00C92044"/>
    <w:rsid w:val="00CD4ACA"/>
    <w:rsid w:val="00D30D7B"/>
    <w:rsid w:val="00D9208E"/>
    <w:rsid w:val="00E265BC"/>
    <w:rsid w:val="00E55BB3"/>
    <w:rsid w:val="00F04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8FCB"/>
  <w15:docId w15:val="{D74DF68D-02EF-4E5A-8160-838D0ABA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5B50F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rsid w:val="0034541F"/>
    <w:rPr>
      <w:color w:val="0000FF"/>
      <w:u w:val="single"/>
    </w:rPr>
  </w:style>
  <w:style w:type="paragraph" w:customStyle="1" w:styleId="ConsPlusNonformat">
    <w:name w:val="ConsPlusNonformat"/>
    <w:rsid w:val="003454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454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541F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Body Text Indent"/>
    <w:basedOn w:val="a"/>
    <w:link w:val="a8"/>
    <w:rsid w:val="004E65F7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4E65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E65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E65F7"/>
    <w:pPr>
      <w:ind w:left="720"/>
      <w:contextualSpacing/>
    </w:pPr>
  </w:style>
  <w:style w:type="paragraph" w:customStyle="1" w:styleId="western">
    <w:name w:val="western"/>
    <w:basedOn w:val="a"/>
    <w:rsid w:val="00B438F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D30D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0D7B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Style7">
    <w:name w:val="Style7"/>
    <w:basedOn w:val="a"/>
    <w:uiPriority w:val="99"/>
    <w:rsid w:val="00D30D7B"/>
    <w:pPr>
      <w:spacing w:line="274" w:lineRule="exact"/>
      <w:jc w:val="both"/>
    </w:pPr>
    <w:rPr>
      <w:rFonts w:eastAsiaTheme="minorEastAsia"/>
    </w:rPr>
  </w:style>
  <w:style w:type="character" w:customStyle="1" w:styleId="FontStyle28">
    <w:name w:val="Font Style28"/>
    <w:basedOn w:val="a0"/>
    <w:uiPriority w:val="99"/>
    <w:rsid w:val="00D30D7B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30D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link w:val="20"/>
    <w:rsid w:val="00D30D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D30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semiHidden/>
    <w:rsid w:val="00D30D7B"/>
    <w:pPr>
      <w:widowControl/>
      <w:autoSpaceDE/>
      <w:autoSpaceDN/>
      <w:adjustRightInd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semiHidden/>
    <w:rsid w:val="00D30D7B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rsid w:val="00D30D7B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7A7E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A7E57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4</cp:revision>
  <cp:lastPrinted>2024-11-05T09:17:00Z</cp:lastPrinted>
  <dcterms:created xsi:type="dcterms:W3CDTF">2024-10-08T06:03:00Z</dcterms:created>
  <dcterms:modified xsi:type="dcterms:W3CDTF">2024-11-05T09:18:00Z</dcterms:modified>
</cp:coreProperties>
</file>