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CE" w:rsidRPr="00244875" w:rsidRDefault="00BB1BCE" w:rsidP="00BB1BCE">
      <w:pPr>
        <w:spacing w:after="0" w:line="240" w:lineRule="auto"/>
        <w:ind w:left="1095" w:hanging="38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4875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:rsidR="00BB1BCE" w:rsidRPr="00244875" w:rsidRDefault="00BB1BCE" w:rsidP="00BB1BCE">
      <w:pPr>
        <w:spacing w:after="0" w:line="240" w:lineRule="auto"/>
        <w:ind w:left="1095" w:hanging="38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4875">
        <w:rPr>
          <w:rFonts w:ascii="Times New Roman" w:hAnsi="Times New Roman" w:cs="Times New Roman"/>
          <w:b/>
          <w:bCs/>
          <w:sz w:val="40"/>
          <w:szCs w:val="40"/>
        </w:rPr>
        <w:t>Дума Первомайского района</w:t>
      </w:r>
    </w:p>
    <w:p w:rsidR="00BB1BCE" w:rsidRPr="00244875" w:rsidRDefault="00BB1BCE" w:rsidP="00BB1BCE">
      <w:pPr>
        <w:pBdr>
          <w:bottom w:val="single" w:sz="12" w:space="1" w:color="auto"/>
        </w:pBdr>
        <w:spacing w:after="0" w:line="240" w:lineRule="auto"/>
        <w:ind w:left="1095" w:hanging="38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4875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BB1BCE" w:rsidRPr="002D7EDD" w:rsidRDefault="00BB1BCE" w:rsidP="00BB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DD1" w:rsidRDefault="00CD1DD1" w:rsidP="00DB11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F1FAE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1132">
        <w:rPr>
          <w:rFonts w:ascii="Times New Roman" w:hAnsi="Times New Roman" w:cs="Times New Roman"/>
          <w:sz w:val="24"/>
          <w:szCs w:val="24"/>
        </w:rPr>
        <w:tab/>
      </w:r>
      <w:r w:rsidR="00A0272F">
        <w:rPr>
          <w:rFonts w:ascii="Times New Roman" w:hAnsi="Times New Roman" w:cs="Times New Roman"/>
          <w:sz w:val="24"/>
          <w:szCs w:val="24"/>
        </w:rPr>
        <w:t>от  25.02.2016г</w:t>
      </w:r>
      <w:r w:rsidR="00BB1BCE">
        <w:rPr>
          <w:rFonts w:ascii="Times New Roman" w:hAnsi="Times New Roman" w:cs="Times New Roman"/>
          <w:sz w:val="24"/>
          <w:szCs w:val="24"/>
        </w:rPr>
        <w:t xml:space="preserve"> </w:t>
      </w:r>
      <w:r w:rsidR="00BB1BCE" w:rsidRPr="002D7EDD">
        <w:rPr>
          <w:rFonts w:ascii="Times New Roman" w:hAnsi="Times New Roman" w:cs="Times New Roman"/>
          <w:sz w:val="24"/>
          <w:szCs w:val="24"/>
        </w:rPr>
        <w:t xml:space="preserve">№ </w:t>
      </w:r>
      <w:r w:rsidR="00DB1132">
        <w:rPr>
          <w:rFonts w:ascii="Times New Roman" w:hAnsi="Times New Roman" w:cs="Times New Roman"/>
          <w:sz w:val="24"/>
          <w:szCs w:val="24"/>
        </w:rPr>
        <w:t>40</w:t>
      </w:r>
      <w:r w:rsidR="00BB1BCE" w:rsidRPr="002D7E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132" w:rsidRDefault="00DB1132" w:rsidP="00DB11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7BCC" w:rsidRDefault="00BB1BCE" w:rsidP="00BB1BCE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E27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27BCC">
        <w:rPr>
          <w:rFonts w:ascii="Times New Roman" w:hAnsi="Times New Roman" w:cs="Times New Roman"/>
          <w:sz w:val="24"/>
          <w:szCs w:val="24"/>
        </w:rPr>
        <w:t xml:space="preserve"> Решение Думы</w:t>
      </w:r>
    </w:p>
    <w:p w:rsidR="00226FF2" w:rsidRPr="00CF1FAE" w:rsidRDefault="00E27BCC" w:rsidP="00E27BCC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226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FF2">
        <w:rPr>
          <w:rFonts w:ascii="Times New Roman" w:hAnsi="Times New Roman" w:cs="Times New Roman"/>
          <w:sz w:val="24"/>
          <w:szCs w:val="24"/>
        </w:rPr>
        <w:t>от 27.02.2014 № 285</w:t>
      </w:r>
    </w:p>
    <w:p w:rsidR="00BB1BCE" w:rsidRPr="00CF1FAE" w:rsidRDefault="00BB1BCE" w:rsidP="00BB1BCE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 xml:space="preserve"> «О бюджетном процессе </w:t>
      </w:r>
    </w:p>
    <w:p w:rsidR="00BB1BCE" w:rsidRPr="00CF1FAE" w:rsidRDefault="00BB1BCE" w:rsidP="00BB1BCE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</w:p>
    <w:p w:rsidR="00BB1BCE" w:rsidRPr="00CF1FAE" w:rsidRDefault="00BB1BCE" w:rsidP="00BB1BCE">
      <w:p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 xml:space="preserve"> «Первомайский район»</w:t>
      </w:r>
    </w:p>
    <w:p w:rsidR="00BB1BCE" w:rsidRPr="00CF1FAE" w:rsidRDefault="00BB1BCE" w:rsidP="00BB1BCE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lang w:val="ru-RU"/>
        </w:rPr>
      </w:pPr>
      <w:proofErr w:type="gramStart"/>
      <w:r w:rsidRPr="00CF1FAE">
        <w:rPr>
          <w:lang w:val="ru-RU"/>
        </w:rPr>
        <w:t>В соответствии со статьей 9 Бюджетного кодекса Российской Федерации, Федеральным законом «Об общих принципах организации местного самоуправления в Российской Федерации» и  Федеральным законом «О бюджетной классификации Российской Федерации»,  в целях определения правовых основ содержания и механизма осуществления бюджетного процесса в муниципальном образовании «Первома</w:t>
      </w:r>
      <w:r>
        <w:rPr>
          <w:lang w:val="ru-RU"/>
        </w:rPr>
        <w:t>йский район», руководствуясь статьей 26</w:t>
      </w:r>
      <w:r w:rsidRPr="00CF1FAE">
        <w:rPr>
          <w:lang w:val="ru-RU"/>
        </w:rPr>
        <w:t xml:space="preserve"> Устава </w:t>
      </w:r>
      <w:r>
        <w:rPr>
          <w:lang w:val="ru-RU"/>
        </w:rPr>
        <w:t>муниципального образования «Первомайский район»,</w:t>
      </w:r>
      <w:proofErr w:type="gramEnd"/>
    </w:p>
    <w:p w:rsidR="00BB1BCE" w:rsidRPr="00CF1FAE" w:rsidRDefault="00BB1BCE" w:rsidP="00BB1BCE">
      <w:pPr>
        <w:ind w:left="142" w:firstLine="567"/>
        <w:jc w:val="both"/>
        <w:rPr>
          <w:sz w:val="24"/>
          <w:szCs w:val="24"/>
        </w:rPr>
      </w:pPr>
      <w:r w:rsidRPr="00CF1FAE">
        <w:rPr>
          <w:sz w:val="24"/>
          <w:szCs w:val="24"/>
        </w:rPr>
        <w:t xml:space="preserve">  </w:t>
      </w: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jc w:val="center"/>
        <w:rPr>
          <w:lang w:val="ru-RU"/>
        </w:rPr>
      </w:pPr>
      <w:r w:rsidRPr="00CF1FAE">
        <w:rPr>
          <w:lang w:val="ru-RU"/>
        </w:rPr>
        <w:t>ДУМА ПЕРВОМАЙСКОГО РАЙОНА  РЕШИЛА:</w:t>
      </w: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lang w:val="ru-RU"/>
        </w:rPr>
      </w:pPr>
    </w:p>
    <w:p w:rsidR="007C20D2" w:rsidRDefault="00AB78BB" w:rsidP="000D2661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lang w:val="ru-RU"/>
        </w:rPr>
      </w:pPr>
      <w:r>
        <w:rPr>
          <w:lang w:val="ru-RU"/>
        </w:rPr>
        <w:t>1.</w:t>
      </w:r>
      <w:r w:rsidR="00A0272F">
        <w:rPr>
          <w:lang w:val="ru-RU"/>
        </w:rPr>
        <w:t xml:space="preserve"> </w:t>
      </w:r>
      <w:r w:rsidR="00E27BCC">
        <w:rPr>
          <w:lang w:val="ru-RU"/>
        </w:rPr>
        <w:t>Внести изменения в Решение Думы Первомайского района</w:t>
      </w:r>
      <w:r w:rsidR="007C20D2">
        <w:rPr>
          <w:lang w:val="ru-RU"/>
        </w:rPr>
        <w:t xml:space="preserve"> от 27.02.2014 № 285 «О бюджетном процессе в муниципальном образовании «Первомайский район».</w:t>
      </w:r>
    </w:p>
    <w:p w:rsidR="00BB1BCE" w:rsidRPr="00CF1FAE" w:rsidRDefault="007C20D2" w:rsidP="000D2661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lang w:val="ru-RU"/>
        </w:rPr>
      </w:pPr>
      <w:r>
        <w:rPr>
          <w:lang w:val="ru-RU"/>
        </w:rPr>
        <w:t>2.</w:t>
      </w:r>
      <w:r w:rsidR="00A0272F">
        <w:rPr>
          <w:lang w:val="ru-RU"/>
        </w:rPr>
        <w:t>Пункт 9 статьи</w:t>
      </w:r>
      <w:r w:rsidR="00AB78BB">
        <w:rPr>
          <w:lang w:val="ru-RU"/>
        </w:rPr>
        <w:t xml:space="preserve"> 7 Положения</w:t>
      </w:r>
      <w:r w:rsidR="00BB1BCE" w:rsidRPr="00CF1FAE">
        <w:rPr>
          <w:lang w:val="ru-RU"/>
        </w:rPr>
        <w:t xml:space="preserve"> «О бюджетном процессе в муниципальном образовании «Первомайский  район»</w:t>
      </w:r>
      <w:r w:rsidR="00BB1BCE">
        <w:rPr>
          <w:lang w:val="ru-RU"/>
        </w:rPr>
        <w:t>»</w:t>
      </w:r>
      <w:r w:rsidR="00A0272F">
        <w:rPr>
          <w:lang w:val="ru-RU"/>
        </w:rPr>
        <w:t xml:space="preserve">  исключить.</w:t>
      </w:r>
    </w:p>
    <w:p w:rsidR="00BB1BCE" w:rsidRPr="008E3848" w:rsidRDefault="007C20D2" w:rsidP="00BB1BCE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lang w:val="ru-RU"/>
        </w:rPr>
      </w:pPr>
      <w:r>
        <w:rPr>
          <w:lang w:val="ru-RU"/>
        </w:rPr>
        <w:t>3</w:t>
      </w:r>
      <w:r w:rsidR="00BB1BCE" w:rsidRPr="00CF1FAE">
        <w:rPr>
          <w:lang w:val="ru-RU"/>
        </w:rPr>
        <w:t>. Опубликовать настоящее р</w:t>
      </w:r>
      <w:r w:rsidR="00BB1BCE">
        <w:rPr>
          <w:lang w:val="ru-RU"/>
        </w:rPr>
        <w:t>ешение в газете «Заветы Ильича» и разместить на официальном сайте Администрации Первомайского района</w:t>
      </w:r>
      <w:r w:rsidR="008E3848">
        <w:rPr>
          <w:lang w:val="ru-RU"/>
        </w:rPr>
        <w:t xml:space="preserve"> http://pmr.tomsk.ru/</w:t>
      </w:r>
    </w:p>
    <w:p w:rsidR="00BB1BCE" w:rsidRPr="00CF1FAE" w:rsidRDefault="007C20D2" w:rsidP="00BB1BCE">
      <w:pPr>
        <w:pStyle w:val="a3"/>
        <w:tabs>
          <w:tab w:val="clear" w:pos="4677"/>
          <w:tab w:val="clear" w:pos="9355"/>
        </w:tabs>
        <w:ind w:left="142" w:firstLine="567"/>
        <w:rPr>
          <w:lang w:val="ru-RU"/>
        </w:rPr>
      </w:pPr>
      <w:r>
        <w:rPr>
          <w:lang w:val="ru-RU"/>
        </w:rPr>
        <w:t>4</w:t>
      </w:r>
      <w:r w:rsidR="008E3848">
        <w:rPr>
          <w:lang w:val="ru-RU"/>
        </w:rPr>
        <w:t>. Настоящее решение вступает в силу со дня его официального опубликования.</w:t>
      </w: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lang w:val="ru-RU"/>
        </w:rPr>
      </w:pP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lang w:val="ru-RU"/>
        </w:rPr>
      </w:pP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lang w:val="ru-RU"/>
        </w:rPr>
      </w:pP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lang w:val="ru-RU"/>
        </w:rPr>
      </w:pPr>
    </w:p>
    <w:p w:rsidR="00BB1BCE" w:rsidRDefault="00BB1BCE" w:rsidP="00BB1BCE">
      <w:pPr>
        <w:pStyle w:val="a3"/>
        <w:tabs>
          <w:tab w:val="clear" w:pos="4677"/>
          <w:tab w:val="clear" w:pos="9355"/>
        </w:tabs>
        <w:ind w:firstLine="567"/>
        <w:rPr>
          <w:lang w:val="ru-RU"/>
        </w:rPr>
      </w:pPr>
      <w:r w:rsidRPr="00CF1FAE">
        <w:rPr>
          <w:lang w:val="ru-RU"/>
        </w:rPr>
        <w:t>Глав</w:t>
      </w:r>
      <w:r>
        <w:rPr>
          <w:lang w:val="ru-RU"/>
        </w:rPr>
        <w:t>а</w:t>
      </w:r>
      <w:r w:rsidRPr="00CF1FAE">
        <w:rPr>
          <w:lang w:val="ru-RU"/>
        </w:rPr>
        <w:t xml:space="preserve"> </w:t>
      </w:r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firstLine="567"/>
        <w:rPr>
          <w:lang w:val="ru-RU"/>
        </w:rPr>
      </w:pPr>
      <w:r>
        <w:rPr>
          <w:lang w:val="ru-RU"/>
        </w:rPr>
        <w:t xml:space="preserve">Первомайского района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</w:t>
      </w:r>
      <w:r w:rsidRPr="00CF1FAE">
        <w:rPr>
          <w:lang w:val="ru-RU"/>
        </w:rPr>
        <w:t xml:space="preserve">И.И. </w:t>
      </w:r>
      <w:proofErr w:type="spellStart"/>
      <w:r w:rsidRPr="00CF1FAE">
        <w:rPr>
          <w:lang w:val="ru-RU"/>
        </w:rPr>
        <w:t>Сиберт</w:t>
      </w:r>
      <w:proofErr w:type="spellEnd"/>
    </w:p>
    <w:p w:rsidR="00BB1BCE" w:rsidRPr="00CF1FAE" w:rsidRDefault="00BB1BCE" w:rsidP="00BB1BCE">
      <w:pPr>
        <w:pStyle w:val="a3"/>
        <w:tabs>
          <w:tab w:val="clear" w:pos="4677"/>
          <w:tab w:val="clear" w:pos="9355"/>
        </w:tabs>
        <w:ind w:firstLine="567"/>
        <w:rPr>
          <w:rFonts w:ascii="Arial" w:hAnsi="Arial"/>
          <w:lang w:val="ru-RU"/>
        </w:rPr>
      </w:pP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                                                  Г.А.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Смалин</w:t>
      </w:r>
      <w:proofErr w:type="spellEnd"/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1132" w:rsidRDefault="00DB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78BB" w:rsidRPr="00EB3CBE" w:rsidRDefault="00AB78BB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3CB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Думы</w:t>
      </w:r>
    </w:p>
    <w:p w:rsidR="00AB78BB" w:rsidRPr="00EB3CBE" w:rsidRDefault="00AB78BB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3CBE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AB78BB" w:rsidRPr="00EB3CBE" w:rsidRDefault="00EB3CB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25.02.2016  </w:t>
      </w:r>
      <w:r w:rsidR="00DB1132">
        <w:rPr>
          <w:rFonts w:ascii="Times New Roman" w:hAnsi="Times New Roman" w:cs="Times New Roman"/>
          <w:sz w:val="24"/>
          <w:szCs w:val="24"/>
        </w:rPr>
        <w:t>№40</w:t>
      </w:r>
    </w:p>
    <w:p w:rsidR="00AB78BB" w:rsidRDefault="00AB78BB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78BB" w:rsidRPr="00AB78BB" w:rsidRDefault="00AB78BB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Статья 7. Бюджетные полномочия Финансово</w:t>
      </w:r>
      <w:r>
        <w:rPr>
          <w:rFonts w:ascii="Times New Roman" w:hAnsi="Times New Roman" w:cs="Times New Roman"/>
          <w:sz w:val="24"/>
          <w:szCs w:val="24"/>
        </w:rPr>
        <w:t>-экономического</w:t>
      </w:r>
      <w:r w:rsidRPr="00CF1FAE">
        <w:rPr>
          <w:rFonts w:ascii="Times New Roman" w:hAnsi="Times New Roman" w:cs="Times New Roman"/>
          <w:sz w:val="24"/>
          <w:szCs w:val="24"/>
        </w:rPr>
        <w:t xml:space="preserve"> 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1FAE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1. Финансово-экономическое  управление Администрации Первомайского района: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бюджета;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 xml:space="preserve">2) представляет проект местного бюджета с необходимыми документами и материалами Главе Первомайского района  для внесения в Думу Первомайского района;  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3) осуществляет методологическое руководство в области составления и исполнения местного бюджета;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4) ведет реестр расходных обязательств муниципального образования «Первомайский район»;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5) получает от органов местного самоуправления Первомайского района, территориальных органов федерального казначейства, подразделений государственной статистики, налоговых органов, территориальных подразделений федеральных органов исполнительной власти, а также иных органов и организаций материалы, необходимые для составления проекта местного бюджета, отчета об исполнении местного бюджета;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6) проектирует предельные объемы бюджетных ассигнований по главным распорядителям (распорядителям) и получателям средств местного бюджета;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7) разрабатывает программу муниципальных внутренних заимствований на очередной финансовый год и реализует ее в установленном порядке от муниципального образования «Первомайский район»;</w:t>
      </w: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8) разрабатывает программу муниципальных гарантий на очередной финансовый год;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BCE" w:rsidRPr="00CF1FAE">
        <w:rPr>
          <w:rFonts w:ascii="Times New Roman" w:hAnsi="Times New Roman" w:cs="Times New Roman"/>
          <w:sz w:val="24"/>
          <w:szCs w:val="24"/>
        </w:rPr>
        <w:t xml:space="preserve">) разрабатывает основные направления бюджетной и налоговой </w:t>
      </w:r>
      <w:proofErr w:type="gramStart"/>
      <w:r w:rsidR="00BB1BCE" w:rsidRPr="00CF1FAE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="00BB1BCE" w:rsidRPr="00CF1FA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утверждает состав информации, подлежащей внесению в муниципальную долговую книгу муниципального образования «Первомайский район», а также порядок ведения муниципальной долговой книги муниципального образования «Первомайский район»;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B1BCE" w:rsidRPr="00CF1FAE">
        <w:rPr>
          <w:rFonts w:ascii="Times New Roman" w:hAnsi="Times New Roman" w:cs="Times New Roman"/>
          <w:sz w:val="24"/>
          <w:szCs w:val="24"/>
        </w:rPr>
        <w:t>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муниципального образования «Первомайский район» в порядке регресса сумм, уплаченных муниципального образования «Первомайский район» во исполнение (частичное исполнение) обязательств по муниципальной гарантии;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перечень документов, представляемых принципалом в Администрацию Первомайского района  для заключения договора о предоставлении муниципальной гарантии;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B1BCE" w:rsidRPr="00CF1FAE">
        <w:rPr>
          <w:rFonts w:ascii="Times New Roman" w:hAnsi="Times New Roman" w:cs="Times New Roman"/>
          <w:sz w:val="24"/>
          <w:szCs w:val="24"/>
        </w:rPr>
        <w:t>) обеспечивает исполнение местного бюджета и составление бюджетной отчетности;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B1BCE" w:rsidRPr="00CF1FAE">
        <w:rPr>
          <w:rFonts w:ascii="Times New Roman" w:hAnsi="Times New Roman" w:cs="Times New Roman"/>
          <w:sz w:val="24"/>
          <w:szCs w:val="24"/>
        </w:rPr>
        <w:t>) представляет отчет об исполнении местного бюджета в Контрольно-счетный орган Первомайского района  для подготовки на него заключения;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B1BCE" w:rsidRPr="00CF1FAE">
        <w:rPr>
          <w:rFonts w:ascii="Times New Roman" w:hAnsi="Times New Roman" w:cs="Times New Roman"/>
          <w:sz w:val="24"/>
          <w:szCs w:val="24"/>
        </w:rPr>
        <w:t>) управляет муниципальным долгом муниципального образования «Первомайский район»;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B1BCE" w:rsidRPr="00CF1FAE">
        <w:rPr>
          <w:rFonts w:ascii="Times New Roman" w:hAnsi="Times New Roman" w:cs="Times New Roman"/>
          <w:sz w:val="24"/>
          <w:szCs w:val="24"/>
        </w:rPr>
        <w:t>) ведет муниципальную долговую книгу муниципального образования «Первомайский район»;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B1BCE" w:rsidRPr="00CF1FAE">
        <w:rPr>
          <w:rFonts w:ascii="Times New Roman" w:hAnsi="Times New Roman" w:cs="Times New Roman"/>
          <w:sz w:val="24"/>
          <w:szCs w:val="24"/>
        </w:rPr>
        <w:t>) организует исполнение местного бюджета;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B1BCE" w:rsidRPr="00CF1FAE">
        <w:rPr>
          <w:rFonts w:ascii="Times New Roman" w:hAnsi="Times New Roman" w:cs="Times New Roman"/>
          <w:sz w:val="24"/>
          <w:szCs w:val="24"/>
        </w:rPr>
        <w:t xml:space="preserve">) исполняет местный бюджет в порядке, установленном Бюджетным </w:t>
      </w:r>
      <w:hyperlink r:id="rId5" w:history="1">
        <w:r w:rsidR="00BB1BCE" w:rsidRPr="00CF1F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B1BCE" w:rsidRPr="00CF1FAE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Положением;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исполнения местного бюджета по расходам;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составления бюджетной отчетности;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B1BCE" w:rsidRPr="00CF1FAE">
        <w:rPr>
          <w:rFonts w:ascii="Times New Roman" w:hAnsi="Times New Roman" w:cs="Times New Roman"/>
          <w:sz w:val="24"/>
          <w:szCs w:val="24"/>
        </w:rPr>
        <w:t>) составляет и ведет сводную бюджетную роспись местного бюджета;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составления и ведения сводной бюджетной росписи местного бюджета, бюджетных росписей главных распорядителей (распорядителей) средств местного бюджета, кассового плана исполнения местного бюджета,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  <w:proofErr w:type="gramEnd"/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B1BCE" w:rsidRPr="00CF1FAE">
        <w:rPr>
          <w:rFonts w:ascii="Times New Roman" w:hAnsi="Times New Roman" w:cs="Times New Roman"/>
          <w:sz w:val="24"/>
          <w:szCs w:val="24"/>
        </w:rPr>
        <w:t>) осуществляет составление и ведение кассового плана;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ведения сводного реестра главных распорядителей, распорядителей и получателей средств местного бюджета,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санкционирования оплаты денежных обязательств муниципальных казенных учреждений;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B1BCE" w:rsidRPr="00CF1FAE">
        <w:rPr>
          <w:rFonts w:ascii="Times New Roman" w:hAnsi="Times New Roman" w:cs="Times New Roman"/>
          <w:sz w:val="24"/>
          <w:szCs w:val="24"/>
        </w:rPr>
        <w:t>) осуществляет функции муниципального казначейства;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</w:t>
      </w:r>
      <w:r w:rsidR="00BB1BCE" w:rsidRPr="00CF1FAE">
        <w:rPr>
          <w:rFonts w:ascii="Times New Roman" w:hAnsi="Times New Roman" w:cs="Times New Roman"/>
          <w:sz w:val="24"/>
          <w:szCs w:val="24"/>
        </w:rPr>
        <w:t>) заключает от имени муниципального образования «Первомайский район» на основании распоряжений Администрации Первомайского района  договоры о предоставлении бюджетных кредитов, договоры о получении кредитов от кредитных организаций, бюджетных кредитов от бюджетов других уровней бюджетной системы Российской Федерации в пределах бюджетных ассигнований, утвержденных решением Думы Первомайского района  о местном бюджете на очередной финансовый год;</w:t>
      </w:r>
      <w:proofErr w:type="gramEnd"/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B1BCE" w:rsidRPr="00CF1FAE">
        <w:rPr>
          <w:rFonts w:ascii="Times New Roman" w:hAnsi="Times New Roman" w:cs="Times New Roman"/>
          <w:sz w:val="24"/>
          <w:szCs w:val="24"/>
        </w:rPr>
        <w:t>) осуществляет проверку финансового состояния юридических лиц - получателей бюджетных кредитов, гарантов или поручителей, принципала и ликвидности (надежности) предоставляемого обеспечения исполнения обязатель</w:t>
      </w:r>
      <w:proofErr w:type="gramStart"/>
      <w:r w:rsidR="00BB1BCE" w:rsidRPr="00CF1FA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BB1BCE" w:rsidRPr="00CF1FAE">
        <w:rPr>
          <w:rFonts w:ascii="Times New Roman" w:hAnsi="Times New Roman" w:cs="Times New Roman"/>
          <w:sz w:val="24"/>
          <w:szCs w:val="24"/>
        </w:rPr>
        <w:t>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B1BCE" w:rsidRPr="00CF1FAE">
        <w:rPr>
          <w:rFonts w:ascii="Times New Roman" w:hAnsi="Times New Roman" w:cs="Times New Roman"/>
          <w:sz w:val="24"/>
          <w:szCs w:val="24"/>
        </w:rPr>
        <w:t>) ведет учет выданных муниципальных гарантий, исполнения обязатель</w:t>
      </w:r>
      <w:proofErr w:type="gramStart"/>
      <w:r w:rsidR="00BB1BCE" w:rsidRPr="00CF1FA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BB1BCE" w:rsidRPr="00CF1FAE">
        <w:rPr>
          <w:rFonts w:ascii="Times New Roman" w:hAnsi="Times New Roman" w:cs="Times New Roman"/>
          <w:sz w:val="24"/>
          <w:szCs w:val="24"/>
        </w:rPr>
        <w:t>инципала, обеспеченных гарантиями, а также учет осуществления гарантом платежей по выданным муниципальным гарантиям;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B1BCE" w:rsidRPr="00CF1FAE">
        <w:rPr>
          <w:rFonts w:ascii="Times New Roman" w:hAnsi="Times New Roman" w:cs="Times New Roman"/>
          <w:sz w:val="24"/>
          <w:szCs w:val="24"/>
        </w:rPr>
        <w:t>) исполняет судебные акты по искам к муниципальному образованию «Первомайский район</w:t>
      </w:r>
      <w:proofErr w:type="gramStart"/>
      <w:r w:rsidR="00BB1BCE" w:rsidRPr="00CF1FAE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="00BB1BCE" w:rsidRPr="00CF1FAE">
        <w:rPr>
          <w:rFonts w:ascii="Times New Roman" w:hAnsi="Times New Roman" w:cs="Times New Roman"/>
          <w:sz w:val="24"/>
          <w:szCs w:val="24"/>
        </w:rPr>
        <w:t xml:space="preserve"> порядке, предусмотренном Бюджетным </w:t>
      </w:r>
      <w:hyperlink r:id="rId6" w:history="1">
        <w:r w:rsidR="00BB1BCE" w:rsidRPr="00CF1F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B1BCE" w:rsidRPr="00CF1FA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B1BCE" w:rsidRPr="00CF1FAE">
        <w:rPr>
          <w:rFonts w:ascii="Times New Roman" w:hAnsi="Times New Roman" w:cs="Times New Roman"/>
          <w:sz w:val="24"/>
          <w:szCs w:val="24"/>
        </w:rPr>
        <w:t>) ежемесячно составляет и представляет отчет о кассовом исполнении местного бюджета в порядке, установленном Министерством финансов Российской Федерации;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B1BCE" w:rsidRPr="00CF1FAE">
        <w:rPr>
          <w:rFonts w:ascii="Times New Roman" w:hAnsi="Times New Roman" w:cs="Times New Roman"/>
          <w:sz w:val="24"/>
          <w:szCs w:val="24"/>
        </w:rPr>
        <w:t>) составляет бюджетную отчетность муниципального образования «Первомайский район»;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B1BCE" w:rsidRPr="00CF1FAE">
        <w:rPr>
          <w:rFonts w:ascii="Times New Roman" w:hAnsi="Times New Roman" w:cs="Times New Roman"/>
          <w:sz w:val="24"/>
          <w:szCs w:val="24"/>
        </w:rPr>
        <w:t>) предоставляет бюджетную отчетность в Департамент финансов Томской области;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порядок, сроки предоставления в Финансово-экономическое управление Администрации Первомайского района  бюджетной отчетности;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открытия и ведения лицевых счетов муниципальных бюджетных (казенных, автономных) учреждений;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B1BCE" w:rsidRPr="00CF1FAE">
        <w:rPr>
          <w:rFonts w:ascii="Times New Roman" w:hAnsi="Times New Roman" w:cs="Times New Roman"/>
          <w:sz w:val="24"/>
          <w:szCs w:val="24"/>
        </w:rPr>
        <w:t>) осуществляет открытие и ведение лицевых счетов для муниципальных бюджетных (казенных, автономных) учреждений;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B1BCE" w:rsidRPr="00CF1FAE">
        <w:rPr>
          <w:rFonts w:ascii="Times New Roman" w:hAnsi="Times New Roman" w:cs="Times New Roman"/>
          <w:sz w:val="24"/>
          <w:szCs w:val="24"/>
        </w:rPr>
        <w:t xml:space="preserve">) обладает правом требовать от главных распорядителей (распорядителей) и </w:t>
      </w:r>
      <w:r w:rsidR="00BB1BCE" w:rsidRPr="00CF1FAE">
        <w:rPr>
          <w:rFonts w:ascii="Times New Roman" w:hAnsi="Times New Roman" w:cs="Times New Roman"/>
          <w:sz w:val="24"/>
          <w:szCs w:val="24"/>
        </w:rPr>
        <w:lastRenderedPageBreak/>
        <w:t>получателей бюджетных сре</w:t>
      </w:r>
      <w:proofErr w:type="gramStart"/>
      <w:r w:rsidR="00BB1BCE" w:rsidRPr="00CF1FA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B1BCE" w:rsidRPr="00CF1FAE">
        <w:rPr>
          <w:rFonts w:ascii="Times New Roman" w:hAnsi="Times New Roman" w:cs="Times New Roman"/>
          <w:sz w:val="24"/>
          <w:szCs w:val="24"/>
        </w:rPr>
        <w:t>едоставления отчетов об использовании средств местного бюджета и иных сведений, связанных с получением, перечислением, зачислением и использованием средств местного бюджета;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BB1BCE" w:rsidRPr="00CF1FAE">
        <w:rPr>
          <w:rFonts w:ascii="Times New Roman" w:hAnsi="Times New Roman" w:cs="Times New Roman"/>
          <w:sz w:val="24"/>
          <w:szCs w:val="24"/>
        </w:rPr>
        <w:t>) осуществляет внутренний муниципальный финансовый контроль в сфере бюджетных правоотношений;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утверждает перечень кодов подвидов по видам доходов, главными администраторами которых являются органы местного самоуправления муниципального образования «Первомайский район» и (или) находящиеся в их ведении казенные учреждения;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BB1BCE" w:rsidRPr="00CF1FAE">
        <w:rPr>
          <w:rFonts w:ascii="Times New Roman" w:hAnsi="Times New Roman" w:cs="Times New Roman"/>
          <w:sz w:val="24"/>
          <w:szCs w:val="24"/>
        </w:rPr>
        <w:t xml:space="preserve">) устанавливает порядок взыскания неиспользованных остатков средств, полученных муниципальными бюджетными учреждениями в соответствии с </w:t>
      </w:r>
      <w:hyperlink r:id="rId7" w:history="1">
        <w:r w:rsidR="00BB1BCE" w:rsidRPr="00CF1FAE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="00BB1BCE" w:rsidRPr="00CF1F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BB1BCE" w:rsidRPr="00CF1FAE">
          <w:rPr>
            <w:rFonts w:ascii="Times New Roman" w:hAnsi="Times New Roman" w:cs="Times New Roman"/>
            <w:sz w:val="24"/>
            <w:szCs w:val="24"/>
          </w:rPr>
          <w:t>пунктом 5 статьи 79</w:t>
        </w:r>
      </w:hyperlink>
      <w:r w:rsidR="00BB1BCE" w:rsidRPr="00CF1FA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при отсутствии потребности в направлении их </w:t>
      </w:r>
      <w:proofErr w:type="gramStart"/>
      <w:r w:rsidR="00BB1BCE" w:rsidRPr="00CF1FA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BB1BCE" w:rsidRPr="00CF1FAE">
        <w:rPr>
          <w:rFonts w:ascii="Times New Roman" w:hAnsi="Times New Roman" w:cs="Times New Roman"/>
          <w:sz w:val="24"/>
          <w:szCs w:val="24"/>
        </w:rPr>
        <w:t xml:space="preserve"> же цели;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BB1BCE" w:rsidRPr="00CF1FAE">
        <w:rPr>
          <w:rFonts w:ascii="Times New Roman" w:hAnsi="Times New Roman" w:cs="Times New Roman"/>
          <w:sz w:val="24"/>
          <w:szCs w:val="24"/>
        </w:rPr>
        <w:t>) устанавливает порядок проведения Финансово-экономическим управлением Администрации Первомайского района  кассовых выплат за счет средств муниципальных бюджетных (автономных) учреждений от имени и по поручению указанных учреждений в пределах остатка средств, им поступивших;</w:t>
      </w:r>
    </w:p>
    <w:p w:rsidR="00BB1BCE" w:rsidRPr="00CF1FAE" w:rsidRDefault="000D2661" w:rsidP="00BB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BB1BCE" w:rsidRPr="00CF1FAE">
        <w:rPr>
          <w:rFonts w:ascii="Times New Roman" w:hAnsi="Times New Roman" w:cs="Times New Roman"/>
          <w:sz w:val="24"/>
          <w:szCs w:val="24"/>
        </w:rPr>
        <w:t xml:space="preserve">) осуществляет иные бюджетные полномочия, установленные Бюджетным </w:t>
      </w:r>
      <w:hyperlink r:id="rId9" w:history="1">
        <w:r w:rsidR="00BB1BCE" w:rsidRPr="00CF1F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B1BCE" w:rsidRPr="00CF1FAE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правовыми актами бюджетного законодательства Российской Федерации и (или) принимаемыми в соответствии с ним муниципальными правовыми актами муниципального образования «Первомайский район», регулирующими бюджетные правоотношения.</w:t>
      </w:r>
    </w:p>
    <w:p w:rsidR="00E6180F" w:rsidRDefault="00E6180F"/>
    <w:sectPr w:rsidR="00E6180F" w:rsidSect="002D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1BCE"/>
    <w:rsid w:val="00040CF2"/>
    <w:rsid w:val="000D2661"/>
    <w:rsid w:val="000E03FD"/>
    <w:rsid w:val="00114CD2"/>
    <w:rsid w:val="00226FF2"/>
    <w:rsid w:val="002424F0"/>
    <w:rsid w:val="002D75C3"/>
    <w:rsid w:val="005D2E06"/>
    <w:rsid w:val="0072078F"/>
    <w:rsid w:val="007C20D2"/>
    <w:rsid w:val="008E3848"/>
    <w:rsid w:val="009474BD"/>
    <w:rsid w:val="00A0272F"/>
    <w:rsid w:val="00AB4DB8"/>
    <w:rsid w:val="00AB78BB"/>
    <w:rsid w:val="00B27AEB"/>
    <w:rsid w:val="00BB1BCE"/>
    <w:rsid w:val="00BC46E5"/>
    <w:rsid w:val="00CD1DD1"/>
    <w:rsid w:val="00D47190"/>
    <w:rsid w:val="00DB1132"/>
    <w:rsid w:val="00DC2CAE"/>
    <w:rsid w:val="00E27BCC"/>
    <w:rsid w:val="00E6180F"/>
    <w:rsid w:val="00E97B0A"/>
    <w:rsid w:val="00EB3CBE"/>
    <w:rsid w:val="00EC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B1BC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Document Map"/>
    <w:basedOn w:val="a"/>
    <w:link w:val="a6"/>
    <w:uiPriority w:val="99"/>
    <w:semiHidden/>
    <w:unhideWhenUsed/>
    <w:rsid w:val="00CD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D1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0D0D2048BD939A7F9F9467362F975AEADC2C0CE56D49377C49F88F969E5E847EE9EECEA5C2D3D01u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40D0D2048BD939A7F9F9467362F975AEADC2C0CE56D49377C49F88F969E5E847EE9EEEEB5A02u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40D0D2048BD939A7F9F9467362F975AEADC2C0CE56D49377C49F88F906u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40D0D2048BD939A7F9F9467362F975AEADC2C0CE56D49377C49F88F906u9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40D0D2048BD939A7F9F9467362F975AEADC2C0CE56D49377C49F88F906u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04EB-575A-48C4-A945-E19311D4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Isaeva</cp:lastModifiedBy>
  <cp:revision>15</cp:revision>
  <cp:lastPrinted>2016-02-24T08:57:00Z</cp:lastPrinted>
  <dcterms:created xsi:type="dcterms:W3CDTF">2016-01-19T09:01:00Z</dcterms:created>
  <dcterms:modified xsi:type="dcterms:W3CDTF">2016-02-25T08:58:00Z</dcterms:modified>
</cp:coreProperties>
</file>