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8" w:rsidRPr="00B828A9" w:rsidRDefault="00FB2F06" w:rsidP="00E20036">
      <w:pPr>
        <w:ind w:left="0" w:firstLine="709"/>
        <w:jc w:val="center"/>
        <w:rPr>
          <w:b/>
        </w:rPr>
      </w:pPr>
      <w:r w:rsidRPr="00B828A9">
        <w:rPr>
          <w:b/>
        </w:rPr>
        <w:t>Единый реестр мер государственной поддержки инвестиционной и пре</w:t>
      </w:r>
      <w:r w:rsidR="00DD0310" w:rsidRPr="00B828A9">
        <w:rPr>
          <w:b/>
        </w:rPr>
        <w:t xml:space="preserve">дпринимательской деятельности </w:t>
      </w:r>
    </w:p>
    <w:tbl>
      <w:tblPr>
        <w:tblStyle w:val="TableGrid"/>
        <w:tblW w:w="15872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30" w:type="dxa"/>
          <w:right w:w="58" w:type="dxa"/>
        </w:tblCellMar>
        <w:tblLook w:val="04A0" w:firstRow="1" w:lastRow="0" w:firstColumn="1" w:lastColumn="0" w:noHBand="0" w:noVBand="1"/>
      </w:tblPr>
      <w:tblGrid>
        <w:gridCol w:w="2851"/>
        <w:gridCol w:w="3109"/>
        <w:gridCol w:w="1974"/>
        <w:gridCol w:w="4820"/>
        <w:gridCol w:w="3118"/>
      </w:tblGrid>
      <w:tr w:rsidR="00E10308" w:rsidRPr="00DD0310" w:rsidTr="00E10308">
        <w:trPr>
          <w:trHeight w:val="700"/>
          <w:tblHeader/>
        </w:trPr>
        <w:tc>
          <w:tcPr>
            <w:tcW w:w="2851" w:type="dxa"/>
            <w:shd w:val="clear" w:color="auto" w:fill="DEEAF6" w:themeFill="accent1" w:themeFillTint="33"/>
            <w:vAlign w:val="center"/>
          </w:tcPr>
          <w:p w:rsidR="00E10308" w:rsidRPr="00B828A9" w:rsidRDefault="00E10308" w:rsidP="00B828A9">
            <w:pPr>
              <w:ind w:left="27"/>
              <w:jc w:val="center"/>
              <w:rPr>
                <w:b/>
                <w:sz w:val="18"/>
                <w:szCs w:val="18"/>
              </w:rPr>
            </w:pPr>
            <w:r w:rsidRPr="00B828A9">
              <w:rPr>
                <w:b/>
                <w:sz w:val="18"/>
                <w:szCs w:val="18"/>
              </w:rPr>
              <w:t>Вид поддержки</w:t>
            </w:r>
          </w:p>
        </w:tc>
        <w:tc>
          <w:tcPr>
            <w:tcW w:w="3109" w:type="dxa"/>
            <w:shd w:val="clear" w:color="auto" w:fill="DEEAF6" w:themeFill="accent1" w:themeFillTint="33"/>
            <w:vAlign w:val="center"/>
          </w:tcPr>
          <w:p w:rsidR="00E10308" w:rsidRPr="00B828A9" w:rsidRDefault="00E10308" w:rsidP="00B828A9">
            <w:pPr>
              <w:spacing w:after="160"/>
              <w:ind w:left="0"/>
              <w:jc w:val="center"/>
              <w:rPr>
                <w:b/>
                <w:sz w:val="18"/>
                <w:szCs w:val="18"/>
              </w:rPr>
            </w:pPr>
            <w:r w:rsidRPr="00B828A9">
              <w:rPr>
                <w:b/>
                <w:sz w:val="18"/>
                <w:szCs w:val="18"/>
              </w:rPr>
              <w:t>Организация, оказывающая поддержку</w:t>
            </w:r>
          </w:p>
        </w:tc>
        <w:tc>
          <w:tcPr>
            <w:tcW w:w="1974" w:type="dxa"/>
            <w:shd w:val="clear" w:color="auto" w:fill="DEEAF6" w:themeFill="accent1" w:themeFillTint="33"/>
            <w:vAlign w:val="center"/>
          </w:tcPr>
          <w:p w:rsidR="00E10308" w:rsidRPr="00B828A9" w:rsidRDefault="00E10308" w:rsidP="00B828A9">
            <w:pPr>
              <w:ind w:left="27"/>
              <w:jc w:val="center"/>
              <w:rPr>
                <w:b/>
                <w:sz w:val="18"/>
                <w:szCs w:val="18"/>
              </w:rPr>
            </w:pPr>
            <w:r w:rsidRPr="00B828A9">
              <w:rPr>
                <w:b/>
                <w:sz w:val="18"/>
                <w:szCs w:val="18"/>
              </w:rPr>
              <w:t>Получатель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:rsidR="00E10308" w:rsidRPr="00B828A9" w:rsidRDefault="00E10308" w:rsidP="00B828A9">
            <w:pPr>
              <w:ind w:left="27"/>
              <w:jc w:val="center"/>
              <w:rPr>
                <w:b/>
                <w:sz w:val="18"/>
                <w:szCs w:val="18"/>
              </w:rPr>
            </w:pPr>
            <w:r w:rsidRPr="00B828A9">
              <w:rPr>
                <w:b/>
                <w:sz w:val="18"/>
                <w:szCs w:val="18"/>
              </w:rPr>
              <w:t>Содержание меры поддержки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10308" w:rsidRPr="00B828A9" w:rsidRDefault="00E10308" w:rsidP="00B828A9">
            <w:pPr>
              <w:spacing w:line="238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B828A9">
              <w:rPr>
                <w:b/>
                <w:sz w:val="18"/>
                <w:szCs w:val="18"/>
              </w:rPr>
              <w:t>Нормативно-правовой акт, регулирующий получение</w:t>
            </w:r>
          </w:p>
          <w:p w:rsidR="00E10308" w:rsidRPr="00B828A9" w:rsidRDefault="00E10308" w:rsidP="00B828A9">
            <w:pPr>
              <w:ind w:left="27"/>
              <w:jc w:val="center"/>
              <w:rPr>
                <w:b/>
                <w:sz w:val="18"/>
                <w:szCs w:val="18"/>
              </w:rPr>
            </w:pPr>
            <w:r w:rsidRPr="00B828A9">
              <w:rPr>
                <w:b/>
                <w:sz w:val="18"/>
                <w:szCs w:val="18"/>
              </w:rPr>
              <w:t>поддержки</w:t>
            </w:r>
          </w:p>
        </w:tc>
      </w:tr>
      <w:tr w:rsidR="00E10308" w:rsidRPr="00DD0310" w:rsidTr="00593DB1">
        <w:trPr>
          <w:trHeight w:val="155"/>
        </w:trPr>
        <w:tc>
          <w:tcPr>
            <w:tcW w:w="15872" w:type="dxa"/>
            <w:gridSpan w:val="5"/>
            <w:shd w:val="clear" w:color="auto" w:fill="FFF2CC" w:themeFill="accent4" w:themeFillTint="33"/>
          </w:tcPr>
          <w:p w:rsidR="00E10308" w:rsidRPr="00DD0310" w:rsidRDefault="00E10308" w:rsidP="00E10308">
            <w:pPr>
              <w:ind w:left="749"/>
              <w:jc w:val="center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Финансовые меры поддержки</w:t>
            </w:r>
          </w:p>
        </w:tc>
      </w:tr>
      <w:tr w:rsidR="00E10308" w:rsidRPr="00DD0310" w:rsidTr="00EE1373">
        <w:trPr>
          <w:trHeight w:val="240"/>
        </w:trPr>
        <w:tc>
          <w:tcPr>
            <w:tcW w:w="15872" w:type="dxa"/>
            <w:gridSpan w:val="5"/>
          </w:tcPr>
          <w:p w:rsidR="00E10308" w:rsidRPr="00B828A9" w:rsidRDefault="00E10308" w:rsidP="00E10308">
            <w:pPr>
              <w:ind w:left="104"/>
              <w:jc w:val="center"/>
              <w:rPr>
                <w:i/>
                <w:sz w:val="18"/>
                <w:szCs w:val="18"/>
              </w:rPr>
            </w:pPr>
            <w:r w:rsidRPr="00B828A9">
              <w:rPr>
                <w:i/>
                <w:sz w:val="18"/>
                <w:szCs w:val="18"/>
              </w:rPr>
              <w:t>Для малого и среднего предпринимательства</w:t>
            </w:r>
          </w:p>
        </w:tc>
      </w:tr>
      <w:tr w:rsidR="00E10308" w:rsidRPr="00DD0310" w:rsidTr="00E10308">
        <w:trPr>
          <w:trHeight w:val="1372"/>
        </w:trPr>
        <w:tc>
          <w:tcPr>
            <w:tcW w:w="2851" w:type="dxa"/>
          </w:tcPr>
          <w:p w:rsidR="00E10308" w:rsidRPr="00DD0310" w:rsidRDefault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Конкурс предпринимательских проектов «Успешный старт» </w:t>
            </w:r>
          </w:p>
        </w:tc>
        <w:tc>
          <w:tcPr>
            <w:tcW w:w="3109" w:type="dxa"/>
          </w:tcPr>
          <w:p w:rsidR="00E10308" w:rsidRPr="00DD0310" w:rsidRDefault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Администрация Первомайского района</w:t>
            </w:r>
          </w:p>
          <w:p w:rsidR="00E10308" w:rsidRPr="00DD0310" w:rsidRDefault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Адрес: с. Первомайское, ул. Ленинская, 38, каб.</w:t>
            </w:r>
            <w:r>
              <w:rPr>
                <w:sz w:val="18"/>
                <w:szCs w:val="18"/>
              </w:rPr>
              <w:t xml:space="preserve"> 308</w:t>
            </w:r>
            <w:r w:rsidRPr="00DD0310">
              <w:rPr>
                <w:sz w:val="18"/>
                <w:szCs w:val="18"/>
              </w:rPr>
              <w:t xml:space="preserve">, </w:t>
            </w:r>
          </w:p>
          <w:p w:rsidR="00E10308" w:rsidRPr="00DD0310" w:rsidRDefault="00E10308">
            <w:pPr>
              <w:spacing w:after="160"/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Тел. 8(38245) 2 17 47  </w:t>
            </w:r>
          </w:p>
        </w:tc>
        <w:tc>
          <w:tcPr>
            <w:tcW w:w="1974" w:type="dxa"/>
          </w:tcPr>
          <w:p w:rsidR="00E10308" w:rsidRPr="00DD0310" w:rsidRDefault="00E10308" w:rsidP="00625469">
            <w:pPr>
              <w:tabs>
                <w:tab w:val="left" w:pos="781"/>
              </w:tabs>
              <w:spacing w:after="1" w:line="237" w:lineRule="auto"/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Субъекты малого предпринимательства, осуществляющие деятельность на территории МО «Первомайский район»</w:t>
            </w:r>
          </w:p>
        </w:tc>
        <w:tc>
          <w:tcPr>
            <w:tcW w:w="4820" w:type="dxa"/>
          </w:tcPr>
          <w:p w:rsidR="00E10308" w:rsidRPr="00DD0310" w:rsidRDefault="00E10308" w:rsidP="00FB3076">
            <w:pPr>
              <w:spacing w:line="238" w:lineRule="auto"/>
              <w:ind w:left="0" w:right="49"/>
              <w:jc w:val="both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Субсидия на возмещение затрат на реализацию предпринимательского проекта. Вложение собственных средств не должно быть менее 30% от запрашиваемой суммы субсидии. Максимальный объем субсидии не более 500,0 тыс. рублей </w:t>
            </w:r>
          </w:p>
        </w:tc>
        <w:tc>
          <w:tcPr>
            <w:tcW w:w="3118" w:type="dxa"/>
          </w:tcPr>
          <w:p w:rsidR="00E10308" w:rsidRPr="00DD0310" w:rsidRDefault="00E10308">
            <w:pPr>
              <w:ind w:left="78" w:right="16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Постановление Администрации Первомайского района от 08.05.2018 №105 «Об утверждении порядка проведения конкурса предпринимательских проектов «Успешный старт» на территории муниципального образования «Первомайский район» </w:t>
            </w:r>
          </w:p>
        </w:tc>
      </w:tr>
      <w:tr w:rsidR="00E10308" w:rsidRPr="00DD0310" w:rsidTr="00E10308">
        <w:trPr>
          <w:trHeight w:val="1372"/>
        </w:trPr>
        <w:tc>
          <w:tcPr>
            <w:tcW w:w="2851" w:type="dxa"/>
          </w:tcPr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субсидии на реализацию мероприятий по развитию рыбохозяйственного </w:t>
            </w:r>
            <w:r w:rsidRPr="00DD03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комплекса</w:t>
            </w:r>
          </w:p>
        </w:tc>
        <w:tc>
          <w:tcPr>
            <w:tcW w:w="3109" w:type="dxa"/>
          </w:tcPr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Администрация Первомайского района</w:t>
            </w:r>
          </w:p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Адрес: с. Первомайское, ул. Ленинская, 38, каб.</w:t>
            </w:r>
            <w:r>
              <w:rPr>
                <w:sz w:val="18"/>
                <w:szCs w:val="18"/>
              </w:rPr>
              <w:t xml:space="preserve"> 308</w:t>
            </w:r>
            <w:r w:rsidRPr="00DD0310">
              <w:rPr>
                <w:sz w:val="18"/>
                <w:szCs w:val="18"/>
              </w:rPr>
              <w:t xml:space="preserve">, </w:t>
            </w:r>
          </w:p>
          <w:p w:rsidR="00E10308" w:rsidRPr="00DD0310" w:rsidRDefault="00E10308" w:rsidP="001A3273">
            <w:pPr>
              <w:spacing w:after="160"/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Тел. 8(38245) 2 17 47  </w:t>
            </w:r>
          </w:p>
        </w:tc>
        <w:tc>
          <w:tcPr>
            <w:tcW w:w="1974" w:type="dxa"/>
          </w:tcPr>
          <w:p w:rsidR="00E10308" w:rsidRPr="00DD0310" w:rsidRDefault="00E10308" w:rsidP="001A3273">
            <w:pPr>
              <w:spacing w:after="1" w:line="237" w:lineRule="auto"/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Субъекты малого предпринимательства, осуществляющие деятельность на территории МО «Первомайский район»</w:t>
            </w:r>
          </w:p>
        </w:tc>
        <w:tc>
          <w:tcPr>
            <w:tcW w:w="4820" w:type="dxa"/>
          </w:tcPr>
          <w:p w:rsidR="00E10308" w:rsidRPr="00DD0310" w:rsidRDefault="00E10308" w:rsidP="001A3273">
            <w:pPr>
              <w:spacing w:line="238" w:lineRule="auto"/>
              <w:ind w:left="0" w:right="4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расходных обязательств юридических лиц и индивидуальных предпринимателей, осуществляющих промышленное рыболовство (рыбодобывающие предприятия), осуществляющим деятельность на территории Первомайского района.</w:t>
            </w:r>
          </w:p>
        </w:tc>
        <w:tc>
          <w:tcPr>
            <w:tcW w:w="3118" w:type="dxa"/>
          </w:tcPr>
          <w:p w:rsidR="00E10308" w:rsidRPr="00DD0310" w:rsidRDefault="00E10308" w:rsidP="00D24D47">
            <w:pPr>
              <w:ind w:left="78" w:right="16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Постановление Администрации Первомайского района от  «Об утверждении </w:t>
            </w:r>
            <w:r>
              <w:rPr>
                <w:sz w:val="18"/>
                <w:szCs w:val="18"/>
              </w:rPr>
              <w:t>предоставления субсидии на реализацию мероприятий по развитию рыбохозяйственного комплекса</w:t>
            </w:r>
            <w:r w:rsidRPr="00DD0310">
              <w:rPr>
                <w:sz w:val="18"/>
                <w:szCs w:val="18"/>
              </w:rPr>
              <w:t xml:space="preserve">» </w:t>
            </w:r>
          </w:p>
        </w:tc>
      </w:tr>
      <w:tr w:rsidR="00E10308" w:rsidRPr="00DD0310" w:rsidTr="00E10308">
        <w:trPr>
          <w:trHeight w:val="2015"/>
        </w:trPr>
        <w:tc>
          <w:tcPr>
            <w:tcW w:w="2851" w:type="dxa"/>
          </w:tcPr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Предоставление субсидий субъектам малого и среднего предпринимательства по договорам лизинга </w:t>
            </w:r>
          </w:p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оборудования </w:t>
            </w:r>
          </w:p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9" w:type="dxa"/>
          </w:tcPr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инновационной и предпринимательской деятельности </w:t>
            </w:r>
          </w:p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пр. Кирова, 41, каб. 418 </w:t>
            </w:r>
          </w:p>
          <w:p w:rsidR="00E10308" w:rsidRPr="00DD0310" w:rsidRDefault="00E10308" w:rsidP="001A3273">
            <w:pPr>
              <w:ind w:left="78"/>
              <w:rPr>
                <w:sz w:val="18"/>
                <w:szCs w:val="18"/>
                <w:lang w:val="en-US"/>
              </w:rPr>
            </w:pPr>
            <w:r w:rsidRPr="00DD0310">
              <w:rPr>
                <w:sz w:val="18"/>
                <w:szCs w:val="18"/>
              </w:rPr>
              <w:t>Тел</w:t>
            </w:r>
            <w:r w:rsidRPr="00DD0310">
              <w:rPr>
                <w:sz w:val="18"/>
                <w:szCs w:val="18"/>
                <w:lang w:val="en-US"/>
              </w:rPr>
              <w:t xml:space="preserve">.: 8 (3822) 554-987, 561-335 </w:t>
            </w:r>
          </w:p>
          <w:p w:rsidR="00E10308" w:rsidRDefault="00E10308" w:rsidP="00E10308">
            <w:pPr>
              <w:ind w:left="0"/>
              <w:rPr>
                <w:sz w:val="18"/>
                <w:szCs w:val="18"/>
                <w:lang w:val="en-US"/>
              </w:rPr>
            </w:pPr>
            <w:r w:rsidRPr="00DD0310">
              <w:rPr>
                <w:sz w:val="18"/>
                <w:szCs w:val="18"/>
                <w:lang w:val="en-US"/>
              </w:rPr>
              <w:t xml:space="preserve">E-mail: shaparsa@tomsk.gov.ru  </w:t>
            </w:r>
          </w:p>
          <w:p w:rsidR="00E10308" w:rsidRPr="00E10308" w:rsidRDefault="00E10308" w:rsidP="001A3273">
            <w:pPr>
              <w:spacing w:after="160"/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Сайт</w:t>
            </w:r>
            <w:r w:rsidRPr="00E10308">
              <w:rPr>
                <w:sz w:val="18"/>
                <w:szCs w:val="18"/>
              </w:rPr>
              <w:t xml:space="preserve">: </w:t>
            </w:r>
            <w:r w:rsidRPr="00DD0310">
              <w:rPr>
                <w:sz w:val="18"/>
                <w:szCs w:val="18"/>
              </w:rPr>
              <w:t>http://www.biznesdep.tomsk.gov.ru</w:t>
            </w:r>
          </w:p>
        </w:tc>
        <w:tc>
          <w:tcPr>
            <w:tcW w:w="1974" w:type="dxa"/>
          </w:tcPr>
          <w:p w:rsidR="00E10308" w:rsidRPr="00DD0310" w:rsidRDefault="00E10308" w:rsidP="001A3273">
            <w:pPr>
              <w:spacing w:line="238" w:lineRule="auto"/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малого и среднего предпринимательства </w:t>
            </w:r>
          </w:p>
          <w:p w:rsidR="00E10308" w:rsidRPr="00DD0310" w:rsidRDefault="00E10308" w:rsidP="001A3273">
            <w:pPr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E10308" w:rsidRPr="00DD0310" w:rsidRDefault="00E10308" w:rsidP="001A3273">
            <w:pPr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Субсидии предоставляются на возмещение части затрат по уплате первого (авансового) платежа по договору лизинга оборудования в объеме до 85%. </w:t>
            </w:r>
          </w:p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Максимальный объем субсидии не более 7,0 млн. рублей </w:t>
            </w:r>
          </w:p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Постановление </w:t>
            </w:r>
          </w:p>
          <w:p w:rsidR="00E10308" w:rsidRPr="00DD0310" w:rsidRDefault="00E10308" w:rsidP="001A3273">
            <w:pPr>
              <w:ind w:left="78" w:right="186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Администрации Томской области от 09.06.2011  № 170а «О предоставлении субсидий на возмещение части затрат субъектам малого и среднего предпринимательства по договорам лизинга оборудования» </w:t>
            </w:r>
          </w:p>
        </w:tc>
      </w:tr>
      <w:tr w:rsidR="00E10308" w:rsidRPr="00DD0310" w:rsidTr="00625469">
        <w:trPr>
          <w:trHeight w:val="1539"/>
        </w:trPr>
        <w:tc>
          <w:tcPr>
            <w:tcW w:w="2851" w:type="dxa"/>
          </w:tcPr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Предоставление субсидий субъектам малого и среднего </w:t>
            </w:r>
          </w:p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предпринимательства в целях создания и (или) развития, и (или) модернизации производства</w:t>
            </w:r>
          </w:p>
        </w:tc>
        <w:tc>
          <w:tcPr>
            <w:tcW w:w="3109" w:type="dxa"/>
          </w:tcPr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инновационной и предпринимательской деятельности </w:t>
            </w:r>
          </w:p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пр. Кирова, 41. каб. 418-419 </w:t>
            </w:r>
          </w:p>
          <w:p w:rsidR="00E10308" w:rsidRPr="00DD0310" w:rsidRDefault="00E10308" w:rsidP="001A3273">
            <w:pPr>
              <w:spacing w:after="160"/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 8 (3822) 905-525, 905-526 Е-mail:  zhmikhovavv@tomsk.gov.ru ganay@tomsk.gov.ru</w:t>
            </w:r>
          </w:p>
        </w:tc>
        <w:tc>
          <w:tcPr>
            <w:tcW w:w="1974" w:type="dxa"/>
          </w:tcPr>
          <w:p w:rsidR="00E10308" w:rsidRPr="00DD0310" w:rsidRDefault="00E10308" w:rsidP="001A3273">
            <w:pPr>
              <w:spacing w:line="238" w:lineRule="auto"/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Субъекты малого и среднего предпринимательст</w:t>
            </w:r>
            <w:bookmarkStart w:id="0" w:name="_GoBack"/>
            <w:bookmarkEnd w:id="0"/>
            <w:r w:rsidRPr="00DD0310">
              <w:rPr>
                <w:sz w:val="18"/>
                <w:szCs w:val="18"/>
              </w:rPr>
              <w:t xml:space="preserve">ва </w:t>
            </w:r>
          </w:p>
          <w:p w:rsidR="00E10308" w:rsidRPr="00DD0310" w:rsidRDefault="00E10308" w:rsidP="001A3273">
            <w:pPr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E10308" w:rsidRPr="00DD0310" w:rsidRDefault="00E10308" w:rsidP="001A3273">
            <w:pPr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  <w:p w:rsidR="00E10308" w:rsidRPr="00DD0310" w:rsidRDefault="00E10308" w:rsidP="001A3273">
            <w:pPr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rFonts w:ascii="Calibri" w:eastAsia="Calibri" w:hAnsi="Calibri" w:cs="Calibr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415A8197" wp14:editId="482A48DC">
                      <wp:simplePos x="0" y="0"/>
                      <wp:positionH relativeFrom="column">
                        <wp:posOffset>1725168</wp:posOffset>
                      </wp:positionH>
                      <wp:positionV relativeFrom="paragraph">
                        <wp:posOffset>-28352</wp:posOffset>
                      </wp:positionV>
                      <wp:extent cx="32004" cy="145542"/>
                      <wp:effectExtent l="0" t="0" r="0" b="0"/>
                      <wp:wrapNone/>
                      <wp:docPr id="40584" name="Group 40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" cy="145542"/>
                                <a:chOff x="0" y="0"/>
                                <a:chExt cx="32004" cy="145542"/>
                              </a:xfrm>
                            </wpg:grpSpPr>
                            <wps:wsp>
                              <wps:cNvPr id="48370" name="Shape 48370"/>
                              <wps:cNvSpPr/>
                              <wps:spPr>
                                <a:xfrm>
                                  <a:off x="0" y="0"/>
                                  <a:ext cx="32004" cy="145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4554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45542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F8F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952C1" id="Group 40584" o:spid="_x0000_s1026" style="position:absolute;margin-left:135.85pt;margin-top:-2.25pt;width:2.5pt;height:11.45pt;z-index:-251654144" coordsize="32004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">
                      <v:shape id="Shape 48370" o:spid="_x0000_s1027" style="position:absolute;width:32004;height:145542;visibility:visible;mso-wrap-style:square;v-text-anchor:top" coordsize="32004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" path="m,l32004,r,145542l,145542,,e" fillcolor="#f9f8f1" stroked="f" strokeweight="0">
                        <v:stroke miterlimit="83231f" joinstyle="miter"/>
                        <v:path arrowok="t" textboxrect="0,0,32004,145542"/>
                      </v:shape>
                    </v:group>
                  </w:pict>
                </mc:Fallback>
              </mc:AlternateContent>
            </w:r>
            <w:r w:rsidRPr="00DD0310">
              <w:rPr>
                <w:sz w:val="18"/>
                <w:szCs w:val="18"/>
              </w:rPr>
              <w:t>Субсидии предоставляются на возмещение части затрат, связанных с приобретением оборудования в целях модернизации производства товаров, в объеме до 50 % от затрат, связанных с приобретением оборудования и его монтаж (установку), но не более 10 % от стоимости оборудования, но не более 7,0 млн. рублей</w:t>
            </w:r>
          </w:p>
        </w:tc>
        <w:tc>
          <w:tcPr>
            <w:tcW w:w="3118" w:type="dxa"/>
          </w:tcPr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Постановление </w:t>
            </w:r>
          </w:p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Администрации Томской области от 15.10.2014 № </w:t>
            </w:r>
          </w:p>
          <w:p w:rsidR="00E10308" w:rsidRPr="00DD0310" w:rsidRDefault="00E10308" w:rsidP="001A3273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391а «Об утверждении Положения о </w:t>
            </w:r>
          </w:p>
          <w:p w:rsidR="00E10308" w:rsidRPr="00DD0310" w:rsidRDefault="00E10308" w:rsidP="001A3273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предоставлении субсидий малого и среднего предпринимательства в целях создания и (или) развития, и (или) модернизации производства товаров»</w:t>
            </w:r>
          </w:p>
        </w:tc>
      </w:tr>
      <w:tr w:rsidR="001A3273" w:rsidRPr="00DD0310" w:rsidTr="00E10308">
        <w:tblPrEx>
          <w:tblCellMar>
            <w:top w:w="49" w:type="dxa"/>
            <w:left w:w="78" w:type="dxa"/>
            <w:right w:w="79" w:type="dxa"/>
          </w:tblCellMar>
        </w:tblPrEx>
        <w:trPr>
          <w:trHeight w:val="245"/>
        </w:trPr>
        <w:tc>
          <w:tcPr>
            <w:tcW w:w="15872" w:type="dxa"/>
            <w:gridSpan w:val="5"/>
            <w:shd w:val="clear" w:color="auto" w:fill="FFF2CC" w:themeFill="accent4" w:themeFillTint="33"/>
          </w:tcPr>
          <w:p w:rsidR="001A3273" w:rsidRPr="00DD0310" w:rsidRDefault="001A3273" w:rsidP="001A3273">
            <w:pPr>
              <w:ind w:left="1"/>
              <w:jc w:val="center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Нефинансовые меры поддержки </w:t>
            </w:r>
          </w:p>
        </w:tc>
      </w:tr>
      <w:tr w:rsidR="001A3273" w:rsidRPr="00DD0310" w:rsidTr="00E10308">
        <w:tblPrEx>
          <w:tblCellMar>
            <w:top w:w="49" w:type="dxa"/>
            <w:left w:w="78" w:type="dxa"/>
            <w:right w:w="79" w:type="dxa"/>
          </w:tblCellMar>
        </w:tblPrEx>
        <w:trPr>
          <w:trHeight w:val="1782"/>
        </w:trPr>
        <w:tc>
          <w:tcPr>
            <w:tcW w:w="2851" w:type="dxa"/>
          </w:tcPr>
          <w:p w:rsidR="001A3273" w:rsidRPr="00DD0310" w:rsidRDefault="001A3273" w:rsidP="001A3273">
            <w:pPr>
              <w:ind w:left="30" w:right="1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>Оказание информационной и консультационной поддержки</w:t>
            </w:r>
          </w:p>
        </w:tc>
        <w:tc>
          <w:tcPr>
            <w:tcW w:w="3109" w:type="dxa"/>
          </w:tcPr>
          <w:p w:rsidR="001A3273" w:rsidRPr="00DD0310" w:rsidRDefault="001A3273" w:rsidP="001A3273">
            <w:pPr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Некоммерческое партнерство «Первомайский Бизнес-центр»</w:t>
            </w:r>
          </w:p>
          <w:p w:rsidR="001A3273" w:rsidRPr="00DD0310" w:rsidRDefault="001A3273" w:rsidP="001A3273">
            <w:pPr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Адрес: с.Первомаййское, ул. Коммунистическая 2, оф. 2</w:t>
            </w:r>
          </w:p>
          <w:p w:rsidR="001A3273" w:rsidRPr="00DD0310" w:rsidRDefault="001A3273" w:rsidP="001A3273">
            <w:pPr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 8 (38245) 2 10 91</w:t>
            </w:r>
          </w:p>
        </w:tc>
        <w:tc>
          <w:tcPr>
            <w:tcW w:w="1974" w:type="dxa"/>
          </w:tcPr>
          <w:p w:rsidR="001A3273" w:rsidRPr="00DD0310" w:rsidRDefault="001A3273" w:rsidP="001A3273">
            <w:pPr>
              <w:spacing w:after="1" w:line="237" w:lineRule="auto"/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Субъекты малого предпринимательства, осуществляющие деятельность на территории МО «Первомайский район»</w:t>
            </w:r>
          </w:p>
        </w:tc>
        <w:tc>
          <w:tcPr>
            <w:tcW w:w="4820" w:type="dxa"/>
          </w:tcPr>
          <w:p w:rsidR="001A3273" w:rsidRPr="00DD0310" w:rsidRDefault="001A3273" w:rsidP="001A3273">
            <w:pPr>
              <w:ind w:left="0"/>
              <w:jc w:val="both"/>
              <w:rPr>
                <w:bCs/>
                <w:iCs/>
                <w:sz w:val="18"/>
                <w:szCs w:val="18"/>
              </w:rPr>
            </w:pPr>
            <w:r w:rsidRPr="00DD0310">
              <w:rPr>
                <w:bCs/>
                <w:iCs/>
                <w:sz w:val="18"/>
                <w:szCs w:val="18"/>
              </w:rPr>
              <w:t>Информационная и консультационная поддержка СМП:</w:t>
            </w:r>
          </w:p>
          <w:p w:rsidR="001A3273" w:rsidRPr="00DD0310" w:rsidRDefault="001A3273" w:rsidP="001A3273">
            <w:pPr>
              <w:ind w:left="0"/>
              <w:jc w:val="both"/>
              <w:rPr>
                <w:bCs/>
                <w:iCs/>
                <w:sz w:val="18"/>
                <w:szCs w:val="18"/>
              </w:rPr>
            </w:pPr>
            <w:r w:rsidRPr="00DD0310">
              <w:rPr>
                <w:bCs/>
                <w:iCs/>
                <w:sz w:val="18"/>
                <w:szCs w:val="18"/>
              </w:rPr>
              <w:t>помощь действующему бизнесу (бухгалтерское сопровождение, помощь в написании бизнес-планов)</w:t>
            </w:r>
          </w:p>
          <w:p w:rsidR="001A3273" w:rsidRPr="00DD0310" w:rsidRDefault="001A3273" w:rsidP="001A3273">
            <w:pPr>
              <w:ind w:left="0"/>
              <w:jc w:val="both"/>
              <w:rPr>
                <w:bCs/>
                <w:iCs/>
                <w:sz w:val="18"/>
                <w:szCs w:val="18"/>
              </w:rPr>
            </w:pPr>
            <w:r w:rsidRPr="00DD0310">
              <w:rPr>
                <w:bCs/>
                <w:iCs/>
                <w:sz w:val="18"/>
                <w:szCs w:val="18"/>
              </w:rPr>
              <w:t>организация образовательных мероприятий;</w:t>
            </w:r>
          </w:p>
          <w:p w:rsidR="001A3273" w:rsidRPr="00DD0310" w:rsidRDefault="001A3273" w:rsidP="001A3273">
            <w:pPr>
              <w:ind w:left="0"/>
              <w:jc w:val="both"/>
              <w:rPr>
                <w:bCs/>
                <w:iCs/>
                <w:sz w:val="18"/>
                <w:szCs w:val="18"/>
              </w:rPr>
            </w:pPr>
            <w:r w:rsidRPr="00DD0310">
              <w:rPr>
                <w:bCs/>
                <w:iCs/>
                <w:sz w:val="18"/>
                <w:szCs w:val="18"/>
              </w:rPr>
              <w:t>содействие в организации стажировок предпринимателей в успешных предприятиях в регионах России и за рубежом;</w:t>
            </w:r>
          </w:p>
          <w:p w:rsidR="001A3273" w:rsidRPr="00DD0310" w:rsidRDefault="001A3273" w:rsidP="001A3273">
            <w:pPr>
              <w:ind w:left="0"/>
              <w:jc w:val="both"/>
              <w:rPr>
                <w:bCs/>
                <w:iCs/>
                <w:sz w:val="18"/>
                <w:szCs w:val="18"/>
              </w:rPr>
            </w:pPr>
            <w:r w:rsidRPr="00DD0310">
              <w:rPr>
                <w:bCs/>
                <w:iCs/>
                <w:sz w:val="18"/>
                <w:szCs w:val="18"/>
              </w:rPr>
              <w:t>содействие в участие в федеральных и областных конкурсах</w:t>
            </w:r>
          </w:p>
          <w:p w:rsidR="001A3273" w:rsidRPr="00DD0310" w:rsidRDefault="001A3273" w:rsidP="001A3273">
            <w:pPr>
              <w:ind w:left="0"/>
              <w:jc w:val="both"/>
              <w:rPr>
                <w:sz w:val="18"/>
                <w:szCs w:val="18"/>
              </w:rPr>
            </w:pPr>
            <w:r w:rsidRPr="00DD0310">
              <w:rPr>
                <w:bCs/>
                <w:iCs/>
                <w:sz w:val="18"/>
                <w:szCs w:val="18"/>
              </w:rPr>
              <w:t>содействие в организации региональных форумах, конференций, конкурсов для предпринимателей.</w:t>
            </w:r>
          </w:p>
        </w:tc>
        <w:tc>
          <w:tcPr>
            <w:tcW w:w="3118" w:type="dxa"/>
          </w:tcPr>
          <w:p w:rsidR="001A3273" w:rsidRPr="00DD0310" w:rsidRDefault="001A3273" w:rsidP="001A3273">
            <w:pPr>
              <w:spacing w:line="238" w:lineRule="auto"/>
              <w:ind w:left="30" w:right="122"/>
              <w:rPr>
                <w:sz w:val="18"/>
                <w:szCs w:val="18"/>
              </w:rPr>
            </w:pPr>
          </w:p>
        </w:tc>
      </w:tr>
      <w:tr w:rsidR="00D24D47" w:rsidRPr="00DD0310" w:rsidTr="00E10308">
        <w:tblPrEx>
          <w:tblCellMar>
            <w:top w:w="49" w:type="dxa"/>
            <w:left w:w="78" w:type="dxa"/>
            <w:right w:w="79" w:type="dxa"/>
          </w:tblCellMar>
        </w:tblPrEx>
        <w:trPr>
          <w:trHeight w:val="2599"/>
        </w:trPr>
        <w:tc>
          <w:tcPr>
            <w:tcW w:w="2851" w:type="dxa"/>
          </w:tcPr>
          <w:p w:rsidR="00D24D47" w:rsidRPr="00DD0310" w:rsidRDefault="00D24D47" w:rsidP="00D24D47">
            <w:pPr>
              <w:ind w:left="30" w:right="1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Оказание информационной и консультационной поддержки по вопросам государственной поддержки и сопровождения инвестиционных проектов по принципу «одного окна» 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инвестиций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D24D47" w:rsidRPr="00DD0310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пл. Ленина, 14, кабинет 207 - 212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Тел./факс: 8 (3822) 516-787, 516-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784 </w:t>
            </w:r>
          </w:p>
          <w:p w:rsidR="00D24D47" w:rsidRPr="00D24D47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Е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mail</w:t>
            </w:r>
            <w:r w:rsidRPr="00D24D47">
              <w:rPr>
                <w:sz w:val="18"/>
                <w:szCs w:val="18"/>
              </w:rPr>
              <w:t xml:space="preserve">: </w:t>
            </w:r>
            <w:r w:rsidRPr="001A3273">
              <w:rPr>
                <w:sz w:val="18"/>
                <w:szCs w:val="18"/>
                <w:lang w:val="en-US"/>
              </w:rPr>
              <w:t>d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invest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  <w:r w:rsidRPr="001A3273">
              <w:rPr>
                <w:sz w:val="18"/>
                <w:szCs w:val="18"/>
                <w:lang w:val="en-US"/>
              </w:rPr>
              <w:t>antoshina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Сайт: http://www.investintomsk.ru http://invest.tomsk.gov.ru 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spacing w:line="238" w:lineRule="auto"/>
              <w:ind w:left="29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Юридическое или физическое лицо, выступающее с обоснованием необходимости и возможности реализации проекта на территории </w:t>
            </w:r>
          </w:p>
          <w:p w:rsidR="00D24D47" w:rsidRPr="00DD0310" w:rsidRDefault="00D24D47" w:rsidP="00D24D47">
            <w:pPr>
              <w:ind w:left="29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line="238" w:lineRule="auto"/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Сопровождение инвестиционных проектов на территории Томской области осуществляется по принципу «одного окна». Предусмотрены следующие формы </w:t>
            </w:r>
          </w:p>
          <w:p w:rsidR="00D24D47" w:rsidRPr="00DD0310" w:rsidRDefault="00D24D47" w:rsidP="00D24D47">
            <w:pPr>
              <w:spacing w:line="238" w:lineRule="auto"/>
              <w:ind w:left="30" w:right="1056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сопровождения  инвестиционных проектов:  </w:t>
            </w:r>
          </w:p>
          <w:p w:rsidR="00D24D47" w:rsidRPr="00DD0310" w:rsidRDefault="00D24D47" w:rsidP="00D24D47">
            <w:pPr>
              <w:numPr>
                <w:ilvl w:val="0"/>
                <w:numId w:val="2"/>
              </w:numPr>
              <w:spacing w:line="238" w:lineRule="auto"/>
              <w:ind w:right="11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информационно-консультационное сопровождение инвестиционного  проекта;  </w:t>
            </w:r>
          </w:p>
          <w:p w:rsidR="00D24D47" w:rsidRPr="00DD0310" w:rsidRDefault="00D24D47" w:rsidP="00D24D47">
            <w:pPr>
              <w:numPr>
                <w:ilvl w:val="0"/>
                <w:numId w:val="2"/>
              </w:numPr>
              <w:ind w:right="11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организационное сопровождение инвестиционного проекта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spacing w:line="238" w:lineRule="auto"/>
              <w:ind w:left="30" w:right="12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Распоряжение Губернатора Томской области от 17.10.2013 № 384-р  «Об утверждении порядка сопровождения инвестиционных проектов по принципу «одного окна» на территории Томской области»; </w:t>
            </w:r>
          </w:p>
          <w:p w:rsidR="00D24D47" w:rsidRPr="00DD0310" w:rsidRDefault="00D24D47" w:rsidP="00D24D47">
            <w:pPr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Распоряжение Губернатора </w:t>
            </w:r>
          </w:p>
          <w:p w:rsidR="00D24D47" w:rsidRPr="00DD0310" w:rsidRDefault="00D24D47" w:rsidP="00D24D47">
            <w:pPr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Томской области от 13.11.2013 № 417-р «Об утверждении Порядка формирования и деятельности проектных команд»</w:t>
            </w:r>
          </w:p>
        </w:tc>
      </w:tr>
      <w:tr w:rsidR="00E10308" w:rsidRPr="00DD0310" w:rsidTr="00E10308">
        <w:tblPrEx>
          <w:tblCellMar>
            <w:top w:w="45" w:type="dxa"/>
            <w:right w:w="44" w:type="dxa"/>
          </w:tblCellMar>
        </w:tblPrEx>
        <w:trPr>
          <w:trHeight w:val="2309"/>
        </w:trPr>
        <w:tc>
          <w:tcPr>
            <w:tcW w:w="2851" w:type="dxa"/>
          </w:tcPr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Размещение информации о </w:t>
            </w:r>
          </w:p>
          <w:p w:rsidR="00D24D47" w:rsidRPr="00DD0310" w:rsidRDefault="00D24D47" w:rsidP="00D24D47">
            <w:pPr>
              <w:spacing w:after="1"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проекте в Каталоге инвестиционных предложений и проектов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</w:tc>
        <w:tc>
          <w:tcPr>
            <w:tcW w:w="3109" w:type="dxa"/>
            <w:shd w:val="clear" w:color="auto" w:fill="FCFCFC"/>
          </w:tcPr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инвестиций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D24D47" w:rsidRPr="00DD0310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пл. Ленина, 14, кабинет 207 - 212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Тел./факс: 8 (3822) 516-787, 516-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784 </w:t>
            </w:r>
          </w:p>
          <w:p w:rsidR="00D24D47" w:rsidRPr="00E10308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Е</w:t>
            </w:r>
            <w:r w:rsidRPr="00E10308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mail</w:t>
            </w:r>
            <w:r w:rsidRPr="00E10308">
              <w:rPr>
                <w:sz w:val="18"/>
                <w:szCs w:val="18"/>
              </w:rPr>
              <w:t xml:space="preserve">: </w:t>
            </w:r>
            <w:r w:rsidRPr="001A3273">
              <w:rPr>
                <w:sz w:val="18"/>
                <w:szCs w:val="18"/>
                <w:lang w:val="en-US"/>
              </w:rPr>
              <w:t>d</w:t>
            </w:r>
            <w:r w:rsidRPr="00E10308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invest</w:t>
            </w:r>
            <w:r w:rsidRPr="00E10308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E10308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E10308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E10308">
              <w:rPr>
                <w:sz w:val="18"/>
                <w:szCs w:val="18"/>
              </w:rPr>
              <w:t xml:space="preserve">  </w:t>
            </w:r>
            <w:r w:rsidRPr="001A3273">
              <w:rPr>
                <w:sz w:val="18"/>
                <w:szCs w:val="18"/>
                <w:lang w:val="en-US"/>
              </w:rPr>
              <w:t>antoshina</w:t>
            </w:r>
            <w:r w:rsidRPr="00E10308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E10308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E10308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E10308">
              <w:rPr>
                <w:sz w:val="18"/>
                <w:szCs w:val="18"/>
              </w:rPr>
              <w:t xml:space="preserve"> 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Сайт: http://www.investintomsk.ru http://invest.tomsk.gov.ru 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предпринимательской деятельности Томской области, потенциальные инвесторы, реализующие инвестиционные проекты на территории Томской области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Включение в Каталог инвестиционных предложений и проектов Томской области характеристики инвестиционных проектов и предложений по утвержденной форме. Размещение Каталога инвестиционных предложений и проектов Томской области на Инвестиционном портале Томской области по электронному адресу: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//www.investintomsk.ru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Распоряжение Губернатора </w:t>
            </w:r>
          </w:p>
          <w:p w:rsidR="00D24D47" w:rsidRPr="00DD0310" w:rsidRDefault="00D24D47" w:rsidP="00D24D47">
            <w:pPr>
              <w:spacing w:after="1" w:line="238" w:lineRule="auto"/>
              <w:ind w:left="78" w:right="19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 от 16.01.2008 №7-р  «О формировании каталога инвестиционных предложений и проектов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области» </w:t>
            </w:r>
          </w:p>
        </w:tc>
      </w:tr>
      <w:tr w:rsidR="00D24D47" w:rsidRPr="00DD0310" w:rsidTr="00E10308">
        <w:tblPrEx>
          <w:tblCellMar>
            <w:top w:w="45" w:type="dxa"/>
            <w:right w:w="44" w:type="dxa"/>
          </w:tblCellMar>
        </w:tblPrEx>
        <w:trPr>
          <w:trHeight w:val="240"/>
        </w:trPr>
        <w:tc>
          <w:tcPr>
            <w:tcW w:w="15872" w:type="dxa"/>
            <w:gridSpan w:val="5"/>
            <w:shd w:val="clear" w:color="auto" w:fill="FFF2CC" w:themeFill="accent4" w:themeFillTint="33"/>
          </w:tcPr>
          <w:p w:rsidR="00D24D47" w:rsidRPr="00DD0310" w:rsidRDefault="00D24D47" w:rsidP="00D24D47">
            <w:pPr>
              <w:ind w:left="12"/>
              <w:jc w:val="center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Финансовые меры поддержки </w:t>
            </w:r>
          </w:p>
        </w:tc>
      </w:tr>
      <w:tr w:rsidR="00D24D47" w:rsidRPr="00DD0310" w:rsidTr="00E10308">
        <w:tblPrEx>
          <w:tblCellMar>
            <w:top w:w="45" w:type="dxa"/>
            <w:right w:w="44" w:type="dxa"/>
          </w:tblCellMar>
        </w:tblPrEx>
        <w:trPr>
          <w:trHeight w:val="240"/>
        </w:trPr>
        <w:tc>
          <w:tcPr>
            <w:tcW w:w="15872" w:type="dxa"/>
            <w:gridSpan w:val="5"/>
          </w:tcPr>
          <w:p w:rsidR="00D24D47" w:rsidRPr="00B828A9" w:rsidRDefault="00D24D47" w:rsidP="00D24D47">
            <w:pPr>
              <w:ind w:left="12"/>
              <w:jc w:val="center"/>
              <w:rPr>
                <w:i/>
                <w:sz w:val="18"/>
                <w:szCs w:val="18"/>
              </w:rPr>
            </w:pPr>
            <w:r w:rsidRPr="00B828A9">
              <w:rPr>
                <w:i/>
                <w:sz w:val="18"/>
                <w:szCs w:val="18"/>
              </w:rPr>
              <w:t xml:space="preserve">Общие для всех субъектов </w:t>
            </w:r>
          </w:p>
        </w:tc>
      </w:tr>
      <w:tr w:rsidR="00D24D47" w:rsidRPr="00DD0310" w:rsidTr="00E10308">
        <w:tblPrEx>
          <w:tblCellMar>
            <w:top w:w="45" w:type="dxa"/>
            <w:right w:w="44" w:type="dxa"/>
          </w:tblCellMar>
        </w:tblPrEx>
        <w:trPr>
          <w:trHeight w:val="4196"/>
        </w:trPr>
        <w:tc>
          <w:tcPr>
            <w:tcW w:w="2851" w:type="dxa"/>
          </w:tcPr>
          <w:p w:rsidR="00D24D47" w:rsidRPr="00DD0310" w:rsidRDefault="00D24D47" w:rsidP="00D24D47">
            <w:pPr>
              <w:ind w:left="78" w:right="1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 xml:space="preserve">Предоставление дополнительных налоговых льгот 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инвестиций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D24D47" w:rsidRPr="00DD0310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пл. Ленина, 14, кабинет 207 - 212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Тел./факс: 8 (3822) 516-787, 516-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784 </w:t>
            </w:r>
          </w:p>
          <w:p w:rsidR="00D24D47" w:rsidRPr="00D24D47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Е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mail</w:t>
            </w:r>
            <w:r w:rsidRPr="00D24D47">
              <w:rPr>
                <w:sz w:val="18"/>
                <w:szCs w:val="18"/>
              </w:rPr>
              <w:t xml:space="preserve">: </w:t>
            </w:r>
            <w:r w:rsidRPr="001A3273">
              <w:rPr>
                <w:sz w:val="18"/>
                <w:szCs w:val="18"/>
                <w:lang w:val="en-US"/>
              </w:rPr>
              <w:t>d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invest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  <w:r w:rsidRPr="001A3273">
              <w:rPr>
                <w:sz w:val="18"/>
                <w:szCs w:val="18"/>
                <w:lang w:val="en-US"/>
              </w:rPr>
              <w:t>antoshina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Сайт: http://www.investintomsk.ru http://invest.tomsk.gov.ru 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spacing w:after="1" w:line="238" w:lineRule="auto"/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предпринимательской и инвестиционной деятельности </w:t>
            </w:r>
          </w:p>
          <w:p w:rsidR="00D24D47" w:rsidRPr="00DD0310" w:rsidRDefault="00D24D47" w:rsidP="00D24D47">
            <w:pPr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after="1" w:line="237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Дополнительные налоговые льготы предоставляются на: </w:t>
            </w:r>
          </w:p>
          <w:p w:rsidR="00D24D47" w:rsidRPr="00DD0310" w:rsidRDefault="00D24D47" w:rsidP="00D24D47">
            <w:pPr>
              <w:numPr>
                <w:ilvl w:val="0"/>
                <w:numId w:val="3"/>
              </w:numPr>
              <w:spacing w:line="238" w:lineRule="auto"/>
              <w:ind w:right="13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освобождение от уплаты налога на имущество организаций, созданного и (или) приобретенного, а также введенного в эксплуатацию в рамках реализации инвестиционных проектов, в размере 50 % от суммы налога, зачисляемой в областной бюджет, сроком на 5 лет, начиная с первого числа месяца, следующего за месяцем ввода в эксплуатацию соответствующего объекта основных средств; </w:t>
            </w:r>
          </w:p>
          <w:p w:rsidR="00D24D47" w:rsidRPr="00DD0310" w:rsidRDefault="00D24D47" w:rsidP="00D24D47">
            <w:pPr>
              <w:numPr>
                <w:ilvl w:val="0"/>
                <w:numId w:val="3"/>
              </w:numPr>
              <w:ind w:right="13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применение налоговой ставки в размере 13,5 % по налогу на прибыль организаций в части, зачисляемой в областной бюджет, но не более 5,26 % от стоимости имущества, созданного и (или) приобретенного и введенного в эксплуатацию в рамках реализуемого инвестиционного проекта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numPr>
                <w:ilvl w:val="0"/>
                <w:numId w:val="4"/>
              </w:numPr>
              <w:spacing w:line="238" w:lineRule="auto"/>
              <w:ind w:right="1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Закон Томской области  от 18.03.2003 № 30-ОЗ  «О предоставлении дополнительных налоговых льгот организациям, осуществляющим инвестиционную </w:t>
            </w:r>
          </w:p>
          <w:p w:rsidR="00D24D47" w:rsidRPr="00DD0310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деятельность на территории Томской области»; </w:t>
            </w:r>
          </w:p>
          <w:p w:rsidR="00D24D47" w:rsidRPr="00DD0310" w:rsidRDefault="00D24D47" w:rsidP="00D24D47">
            <w:pPr>
              <w:numPr>
                <w:ilvl w:val="0"/>
                <w:numId w:val="4"/>
              </w:numPr>
              <w:ind w:right="1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Постановление Администрации Томской области от 26.08.2014 № 308а «О Порядке рассмотрения заявления о предоставлении государственной поддержки в форме дополнительных налоговых льгот субъектам инвестиционной деятельности и критериях отбора инвесторов, имеющих право на получение дополнительных налоговых льгот» </w:t>
            </w:r>
          </w:p>
        </w:tc>
      </w:tr>
      <w:tr w:rsidR="00E10308" w:rsidRPr="00DD0310" w:rsidTr="00E10308">
        <w:tblPrEx>
          <w:tblCellMar>
            <w:top w:w="45" w:type="dxa"/>
            <w:right w:w="44" w:type="dxa"/>
          </w:tblCellMar>
        </w:tblPrEx>
        <w:trPr>
          <w:trHeight w:val="466"/>
        </w:trPr>
        <w:tc>
          <w:tcPr>
            <w:tcW w:w="2851" w:type="dxa"/>
          </w:tcPr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Предоставление субсидий 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инвестиций 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E10308" w:rsidRPr="00DD0310" w:rsidRDefault="00E10308" w:rsidP="00E10308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пл. Ленина, 14, кабинет 207 - 212 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Тел./факс: 8 (3822) 516-787, 516-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784 </w:t>
            </w:r>
          </w:p>
          <w:p w:rsidR="00E10308" w:rsidRPr="00D24D47" w:rsidRDefault="00E10308" w:rsidP="00E10308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Е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mail</w:t>
            </w:r>
            <w:r w:rsidRPr="00D24D47">
              <w:rPr>
                <w:sz w:val="18"/>
                <w:szCs w:val="18"/>
              </w:rPr>
              <w:t xml:space="preserve">: </w:t>
            </w:r>
            <w:r w:rsidRPr="001A3273">
              <w:rPr>
                <w:sz w:val="18"/>
                <w:szCs w:val="18"/>
                <w:lang w:val="en-US"/>
              </w:rPr>
              <w:t>d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invest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  <w:r w:rsidRPr="001A3273">
              <w:rPr>
                <w:sz w:val="18"/>
                <w:szCs w:val="18"/>
                <w:lang w:val="en-US"/>
              </w:rPr>
              <w:t>antoshina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</w:p>
          <w:p w:rsidR="00D24D47" w:rsidRPr="00DD0310" w:rsidRDefault="00E10308" w:rsidP="00E10308">
            <w:pPr>
              <w:ind w:left="78" w:right="1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Сайт: http://www.investintomsk.ru http://invest.tomsk.gov.ru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spacing w:after="1" w:line="238" w:lineRule="auto"/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предпринимательской и инвестиционной деятельности </w:t>
            </w:r>
          </w:p>
          <w:p w:rsidR="00D24D47" w:rsidRPr="00DD0310" w:rsidRDefault="00D24D47" w:rsidP="00D24D47">
            <w:pPr>
              <w:ind w:left="7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after="1" w:line="237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Субсидии на возмещение части затрат предоставляются по: </w:t>
            </w:r>
          </w:p>
          <w:p w:rsidR="00D24D47" w:rsidRPr="00DD0310" w:rsidRDefault="00D24D47" w:rsidP="00D24D47">
            <w:pPr>
              <w:numPr>
                <w:ilvl w:val="0"/>
                <w:numId w:val="5"/>
              </w:numPr>
              <w:spacing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уплате процентной ставки по кредитным договорам в размере 8% годовых; </w:t>
            </w:r>
          </w:p>
          <w:p w:rsidR="00D24D47" w:rsidRPr="00DD0310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уплате лизинговых платежей по договорам финансовой аренды (лизинга) в размере 8% годовых от остаточной суммы лизинговых платежей; </w:t>
            </w:r>
          </w:p>
          <w:p w:rsidR="00D24D47" w:rsidRPr="00DD0310" w:rsidRDefault="00D24D47" w:rsidP="00D24D47">
            <w:pPr>
              <w:numPr>
                <w:ilvl w:val="0"/>
                <w:numId w:val="6"/>
              </w:numPr>
              <w:spacing w:line="238" w:lineRule="auto"/>
              <w:ind w:right="6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уплате вознаграждения по договорам коммерческой концессии и субконцессии в размере 50% от суммы фиксированного разового платежа, либо от суммы периодических платежей, либо установленного договором процента к выручке; </w:t>
            </w:r>
          </w:p>
          <w:p w:rsidR="00D24D47" w:rsidRPr="00DD0310" w:rsidRDefault="00D24D47" w:rsidP="00D24D47">
            <w:pPr>
              <w:numPr>
                <w:ilvl w:val="0"/>
                <w:numId w:val="6"/>
              </w:numPr>
              <w:spacing w:line="238" w:lineRule="auto"/>
              <w:ind w:right="6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обслуживанию (в размере 8% годовых от суммы облигационного займа) и подготовке корпоративных облигационных займов; - плате за технологическое присоединение к электрическим сетям единовременно в размере 50% от установленного размера платы за технологическое присоединение; - комиссионным расходам, связанным с открытием и обслуживание аккредитивов в размере 50% от фактически уплаченных сумм комиссионных расходов за открытие и обслуживание аккредитивов </w:t>
            </w:r>
          </w:p>
          <w:p w:rsidR="00D24D47" w:rsidRPr="00DD0310" w:rsidRDefault="00D24D47" w:rsidP="00D24D4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Максимальный размер субсидии не более 2,5 млн. в год 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Постановление </w:t>
            </w:r>
          </w:p>
          <w:p w:rsidR="00D24D47" w:rsidRPr="00DD0310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Администрации Томской области от 22.02.2008 № 27а  </w:t>
            </w:r>
          </w:p>
          <w:p w:rsidR="00D24D47" w:rsidRPr="00DD0310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«О предоставлении субсидий в целях возмещения части затрат в связи с производством (реализацией) товаров, выполнением работ, оказанием услуг в рамках реализации инвестиционных проектов» </w:t>
            </w:r>
          </w:p>
          <w:p w:rsidR="00D24D47" w:rsidRPr="00DD0310" w:rsidRDefault="00D24D47" w:rsidP="00D24D47">
            <w:pPr>
              <w:ind w:left="78" w:right="30"/>
              <w:rPr>
                <w:sz w:val="18"/>
                <w:szCs w:val="18"/>
              </w:rPr>
            </w:pPr>
          </w:p>
        </w:tc>
      </w:tr>
      <w:tr w:rsidR="00E10308" w:rsidRPr="00DD0310" w:rsidTr="00E10308">
        <w:tblPrEx>
          <w:tblCellMar>
            <w:top w:w="48" w:type="dxa"/>
            <w:right w:w="61" w:type="dxa"/>
          </w:tblCellMar>
        </w:tblPrEx>
        <w:trPr>
          <w:trHeight w:val="3201"/>
        </w:trPr>
        <w:tc>
          <w:tcPr>
            <w:tcW w:w="2851" w:type="dxa"/>
            <w:tcBorders>
              <w:right w:val="single" w:sz="4" w:space="0" w:color="auto"/>
            </w:tcBorders>
          </w:tcPr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 xml:space="preserve">Предоставление государственных гарантий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47" w:rsidRPr="00DD0310" w:rsidRDefault="00D24D47" w:rsidP="00D24D47">
            <w:pPr>
              <w:spacing w:after="1" w:line="237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финансов Томской области:  </w:t>
            </w:r>
          </w:p>
          <w:p w:rsidR="00D24D47" w:rsidRPr="00DD0310" w:rsidRDefault="00D24D47" w:rsidP="00D24D47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пр. Ленина, 111, кабинет 25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Тел.: 8 (3822) 712-330, 8 (3822) </w:t>
            </w:r>
          </w:p>
          <w:p w:rsidR="00D24D47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512-515 </w:t>
            </w:r>
          </w:p>
          <w:p w:rsidR="00E10308" w:rsidRDefault="00E10308" w:rsidP="00E103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Е-mail: boss@findep.org 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инвестиций 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E10308" w:rsidRPr="00DD0310" w:rsidRDefault="00E10308" w:rsidP="00E10308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пл. Ленина, 14, кабинет 207 - 212 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Тел./факс: 8 (3822) 516-787, 516-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784 </w:t>
            </w:r>
          </w:p>
          <w:p w:rsidR="00E10308" w:rsidRPr="00D24D47" w:rsidRDefault="00E10308" w:rsidP="00E10308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Е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mail</w:t>
            </w:r>
            <w:r w:rsidRPr="00D24D47">
              <w:rPr>
                <w:sz w:val="18"/>
                <w:szCs w:val="18"/>
              </w:rPr>
              <w:t xml:space="preserve">: </w:t>
            </w:r>
            <w:r w:rsidRPr="001A3273">
              <w:rPr>
                <w:sz w:val="18"/>
                <w:szCs w:val="18"/>
                <w:lang w:val="en-US"/>
              </w:rPr>
              <w:t>d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invest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  <w:r w:rsidRPr="001A3273">
              <w:rPr>
                <w:sz w:val="18"/>
                <w:szCs w:val="18"/>
                <w:lang w:val="en-US"/>
              </w:rPr>
              <w:t>antoshina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</w:p>
          <w:p w:rsidR="00D24D47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Сайт: http://www.investintomsk.ru http://invest.tomsk.gov.ru </w:t>
            </w:r>
          </w:p>
        </w:tc>
        <w:tc>
          <w:tcPr>
            <w:tcW w:w="1974" w:type="dxa"/>
            <w:tcBorders>
              <w:left w:val="single" w:sz="4" w:space="0" w:color="auto"/>
            </w:tcBorders>
          </w:tcPr>
          <w:p w:rsidR="00D24D47" w:rsidRPr="00DD0310" w:rsidRDefault="00D24D47" w:rsidP="00D24D47">
            <w:pPr>
              <w:ind w:left="77" w:right="76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1) муниципальные образования Томской области и юридические лица, привлекающие кредиты и займы для реализации инвестиционных проектов;  2) юридические лица, реализующие социально значимые для Томской области проекты, в том числе осуществившие эмиссию облигаций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ind w:left="78" w:right="2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Объем государственных гарантий устанавливается индивидуально в отношении каждого получателя в пределах общей суммы предоставляемых гарантий, указанной в законе субъекта Российской Федерации о бюджете на очередной финансовый год (очередной финансовый год и плановый период)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numPr>
                <w:ilvl w:val="0"/>
                <w:numId w:val="7"/>
              </w:numPr>
              <w:spacing w:after="1" w:line="238" w:lineRule="auto"/>
              <w:ind w:right="5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Закон Томской области  от 13.03.2008 № 44-ОЗ  «О порядке представления государственных гарантий Томской области»; </w:t>
            </w:r>
          </w:p>
          <w:p w:rsidR="00D24D47" w:rsidRPr="00DD0310" w:rsidRDefault="00D24D47" w:rsidP="00D24D47">
            <w:pPr>
              <w:numPr>
                <w:ilvl w:val="0"/>
                <w:numId w:val="7"/>
              </w:numPr>
              <w:spacing w:after="1" w:line="238" w:lineRule="auto"/>
              <w:ind w:right="5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распоряжение Губернатора Томской области от 27.01.2009 № 19р «Об организации работы исполнительных органов государственной власти Томской области по предоставлению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государственных гарантий </w:t>
            </w:r>
          </w:p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области»; </w:t>
            </w:r>
          </w:p>
          <w:p w:rsidR="00D24D47" w:rsidRPr="00DD0310" w:rsidRDefault="00D24D47" w:rsidP="00D24D47">
            <w:pPr>
              <w:numPr>
                <w:ilvl w:val="0"/>
                <w:numId w:val="7"/>
              </w:numPr>
              <w:ind w:right="5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распоряжение </w:t>
            </w:r>
          </w:p>
          <w:p w:rsidR="00D24D47" w:rsidRPr="00DD0310" w:rsidRDefault="00D24D47" w:rsidP="00D24D47">
            <w:pPr>
              <w:ind w:left="78" w:right="16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Администрации Томской области от 14.07.2009  № 466-ра «Об утверждении типовых форм договоров и гарантии» </w:t>
            </w:r>
          </w:p>
        </w:tc>
      </w:tr>
      <w:tr w:rsidR="00E10308" w:rsidRPr="00DD0310" w:rsidTr="00E10308">
        <w:tblPrEx>
          <w:tblCellMar>
            <w:top w:w="48" w:type="dxa"/>
            <w:right w:w="61" w:type="dxa"/>
          </w:tblCellMar>
        </w:tblPrEx>
        <w:trPr>
          <w:trHeight w:val="22"/>
        </w:trPr>
        <w:tc>
          <w:tcPr>
            <w:tcW w:w="2851" w:type="dxa"/>
            <w:tcBorders>
              <w:right w:val="single" w:sz="4" w:space="0" w:color="auto"/>
            </w:tcBorders>
          </w:tcPr>
          <w:p w:rsidR="00D24D47" w:rsidRPr="00DD0310" w:rsidRDefault="00D24D47" w:rsidP="00D24D47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Предоставление инвестиционного налогового кредита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инвестиций 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E10308" w:rsidRPr="00DD0310" w:rsidRDefault="00E10308" w:rsidP="00E10308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пл. Ленина, 14, кабинет 207 - 212 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Тел./факс: 8 (3822) 516-787, 516-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784 </w:t>
            </w:r>
          </w:p>
          <w:p w:rsidR="00E10308" w:rsidRPr="00D24D47" w:rsidRDefault="00E10308" w:rsidP="00E10308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Е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mail</w:t>
            </w:r>
            <w:r w:rsidRPr="00D24D47">
              <w:rPr>
                <w:sz w:val="18"/>
                <w:szCs w:val="18"/>
              </w:rPr>
              <w:t xml:space="preserve">: </w:t>
            </w:r>
            <w:r w:rsidRPr="001A3273">
              <w:rPr>
                <w:sz w:val="18"/>
                <w:szCs w:val="18"/>
                <w:lang w:val="en-US"/>
              </w:rPr>
              <w:t>d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invest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  <w:r w:rsidRPr="001A3273">
              <w:rPr>
                <w:sz w:val="18"/>
                <w:szCs w:val="18"/>
                <w:lang w:val="en-US"/>
              </w:rPr>
              <w:t>antoshina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</w:p>
          <w:p w:rsidR="00D24D47" w:rsidRPr="00DD0310" w:rsidRDefault="00E10308" w:rsidP="00E10308">
            <w:pPr>
              <w:spacing w:after="1" w:line="237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Сайт: http://www.investintomsk.ru http://invest.tomsk.gov.ru</w:t>
            </w:r>
          </w:p>
        </w:tc>
        <w:tc>
          <w:tcPr>
            <w:tcW w:w="1974" w:type="dxa"/>
            <w:tcBorders>
              <w:left w:val="single" w:sz="4" w:space="0" w:color="auto"/>
            </w:tcBorders>
          </w:tcPr>
          <w:p w:rsidR="00D24D47" w:rsidRPr="00DD0310" w:rsidRDefault="00D24D47" w:rsidP="00D24D47">
            <w:pPr>
              <w:spacing w:line="238" w:lineRule="auto"/>
              <w:ind w:left="29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предпринимательской и инвестиционной деятельности </w:t>
            </w:r>
          </w:p>
          <w:p w:rsidR="00D24D47" w:rsidRPr="00DD0310" w:rsidRDefault="00D24D47" w:rsidP="00D24D47">
            <w:pPr>
              <w:ind w:left="77" w:right="76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Томской области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line="238" w:lineRule="auto"/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Инвестиционный налоговый кредит предоставляется: </w:t>
            </w:r>
          </w:p>
          <w:p w:rsidR="00D24D47" w:rsidRPr="00DD0310" w:rsidRDefault="00D24D47" w:rsidP="00D24D47">
            <w:pPr>
              <w:spacing w:after="1" w:line="237" w:lineRule="auto"/>
              <w:ind w:left="30" w:righ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1) по налогу на прибыль, в части зачисляемой в областной бюджет, - на сумму </w:t>
            </w:r>
          </w:p>
          <w:p w:rsidR="00D24D47" w:rsidRPr="00DD0310" w:rsidRDefault="00D24D47" w:rsidP="00D24D47">
            <w:pPr>
              <w:spacing w:line="238" w:lineRule="auto"/>
              <w:ind w:left="30" w:right="32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30 % стоимости оборудования, приобретаемого для указанных целей; - по налогу на имущество – до 100% стоимости оборудования, приобретаемого для указанных целей; </w:t>
            </w:r>
          </w:p>
          <w:p w:rsidR="00D24D47" w:rsidRPr="00DD0310" w:rsidRDefault="00D24D47" w:rsidP="00D24D47">
            <w:pPr>
              <w:spacing w:line="238" w:lineRule="auto"/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2) в зависимости от соглашения между сторонами. </w:t>
            </w:r>
          </w:p>
          <w:p w:rsidR="00D24D47" w:rsidRPr="00DD0310" w:rsidRDefault="00D24D47" w:rsidP="00D24D47">
            <w:pPr>
              <w:spacing w:line="238" w:lineRule="auto"/>
              <w:ind w:left="30" w:right="88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Ставки процентов за пользование: - по налогу на прибыль: ½ ставки рефинансирования ЦБ РФ; </w:t>
            </w:r>
          </w:p>
          <w:p w:rsidR="00D24D47" w:rsidRPr="00DD0310" w:rsidRDefault="00D24D47" w:rsidP="00D24D47">
            <w:pPr>
              <w:numPr>
                <w:ilvl w:val="0"/>
                <w:numId w:val="8"/>
              </w:numPr>
              <w:spacing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по налогу на имущество организаций: ½ ставки рефинансирования ЦБ РФ; </w:t>
            </w:r>
          </w:p>
          <w:p w:rsidR="00D24D47" w:rsidRPr="00DD0310" w:rsidRDefault="00D24D47" w:rsidP="00D24D47">
            <w:pPr>
              <w:ind w:left="78" w:right="2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по другим региональным налогам: ¾ ставки рефинансирования ЦБ РФ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spacing w:after="1" w:line="238" w:lineRule="auto"/>
              <w:ind w:left="78" w:right="5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Закон Томской области  от 18.03.2003 № 31-ОЗ  «Об инвестиционном налоговом кредите в Томской области»</w:t>
            </w:r>
          </w:p>
        </w:tc>
      </w:tr>
      <w:tr w:rsidR="00E10308" w:rsidRPr="00DD0310" w:rsidTr="00E10308">
        <w:tblPrEx>
          <w:tblCellMar>
            <w:top w:w="49" w:type="dxa"/>
            <w:left w:w="78" w:type="dxa"/>
            <w:right w:w="68" w:type="dxa"/>
          </w:tblCellMar>
        </w:tblPrEx>
        <w:trPr>
          <w:trHeight w:val="225"/>
        </w:trPr>
        <w:tc>
          <w:tcPr>
            <w:tcW w:w="2851" w:type="dxa"/>
          </w:tcPr>
          <w:p w:rsidR="00D24D47" w:rsidRPr="00DD0310" w:rsidRDefault="00D24D47" w:rsidP="00D24D47">
            <w:pPr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Предоставление субсидий крупным инвестиционным проектам 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инвестиций 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  <w:p w:rsidR="00E10308" w:rsidRPr="00DD0310" w:rsidRDefault="00E10308" w:rsidP="00E10308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пл. Ленина, 14, кабинет 207 - 212 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Тел./факс: 8 (3822) 516-787, 516-</w:t>
            </w:r>
          </w:p>
          <w:p w:rsidR="00E10308" w:rsidRPr="00DD0310" w:rsidRDefault="00E10308" w:rsidP="00E10308">
            <w:pPr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784 </w:t>
            </w:r>
          </w:p>
          <w:p w:rsidR="00E10308" w:rsidRPr="00D24D47" w:rsidRDefault="00E10308" w:rsidP="00E10308">
            <w:pPr>
              <w:spacing w:line="238" w:lineRule="auto"/>
              <w:ind w:left="7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Е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mail</w:t>
            </w:r>
            <w:r w:rsidRPr="00D24D47">
              <w:rPr>
                <w:sz w:val="18"/>
                <w:szCs w:val="18"/>
              </w:rPr>
              <w:t xml:space="preserve">: </w:t>
            </w:r>
            <w:r w:rsidRPr="001A3273">
              <w:rPr>
                <w:sz w:val="18"/>
                <w:szCs w:val="18"/>
                <w:lang w:val="en-US"/>
              </w:rPr>
              <w:t>d</w:t>
            </w:r>
            <w:r w:rsidRPr="00D24D47">
              <w:rPr>
                <w:sz w:val="18"/>
                <w:szCs w:val="18"/>
              </w:rPr>
              <w:t>-</w:t>
            </w:r>
            <w:r w:rsidRPr="001A3273">
              <w:rPr>
                <w:sz w:val="18"/>
                <w:szCs w:val="18"/>
                <w:lang w:val="en-US"/>
              </w:rPr>
              <w:t>invest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  <w:r w:rsidRPr="001A3273">
              <w:rPr>
                <w:sz w:val="18"/>
                <w:szCs w:val="18"/>
                <w:lang w:val="en-US"/>
              </w:rPr>
              <w:t>antoshina</w:t>
            </w:r>
            <w:r w:rsidRPr="00D24D47">
              <w:rPr>
                <w:sz w:val="18"/>
                <w:szCs w:val="18"/>
              </w:rPr>
              <w:t>@</w:t>
            </w:r>
            <w:r w:rsidRPr="001A3273">
              <w:rPr>
                <w:sz w:val="18"/>
                <w:szCs w:val="18"/>
                <w:lang w:val="en-US"/>
              </w:rPr>
              <w:t>tomsk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gov</w:t>
            </w:r>
            <w:r w:rsidRPr="00D24D47">
              <w:rPr>
                <w:sz w:val="18"/>
                <w:szCs w:val="18"/>
              </w:rPr>
              <w:t>.</w:t>
            </w:r>
            <w:r w:rsidRPr="001A3273">
              <w:rPr>
                <w:sz w:val="18"/>
                <w:szCs w:val="18"/>
                <w:lang w:val="en-US"/>
              </w:rPr>
              <w:t>ru</w:t>
            </w:r>
            <w:r w:rsidRPr="00D24D47">
              <w:rPr>
                <w:sz w:val="18"/>
                <w:szCs w:val="18"/>
              </w:rPr>
              <w:t xml:space="preserve">  </w:t>
            </w:r>
          </w:p>
          <w:p w:rsidR="00D24D47" w:rsidRPr="00DD0310" w:rsidRDefault="00E10308" w:rsidP="00E10308">
            <w:pPr>
              <w:spacing w:after="160"/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Сайт: http://www.investintomsk.ru http://invest.tomsk.gov.ru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ind w:left="29" w:right="1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инвестиционной деятельности, реализующие на территории Томской области крупные инвестиционные проекты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line="238" w:lineRule="auto"/>
              <w:ind w:left="30" w:right="54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Субсидии предоставляются с целью возмещения не более 2/3 суммы затрат на: - уплату процентов по привлеченному финансированию (кредиты, займы). Размер рассчитывается исходя из ставки рефинансирования ЦБ РФ, действующей на день заключения кредитного договора;  - уплату лизинговых платежей за имущество, принятое по договорам лизинга, заключенным для обеспечения реализации инвестиционного проекта, в размере, не превышающем ставку рефинансирования ЦБ РФ, действующей на день заключения </w:t>
            </w:r>
          </w:p>
          <w:p w:rsidR="00D24D47" w:rsidRPr="00DD0310" w:rsidRDefault="00D24D47" w:rsidP="00D24D47">
            <w:pPr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договора лизинга; </w:t>
            </w:r>
          </w:p>
          <w:p w:rsidR="00D24D47" w:rsidRPr="00DD0310" w:rsidRDefault="00D24D47" w:rsidP="00D24D47">
            <w:pPr>
              <w:numPr>
                <w:ilvl w:val="0"/>
                <w:numId w:val="9"/>
              </w:numPr>
              <w:spacing w:line="238" w:lineRule="auto"/>
              <w:ind w:right="9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разработку и корректировку предпроектной и проектной (технической) документации, обоснование, </w:t>
            </w:r>
            <w:r w:rsidRPr="00DD0310">
              <w:rPr>
                <w:sz w:val="18"/>
                <w:szCs w:val="18"/>
              </w:rPr>
              <w:lastRenderedPageBreak/>
              <w:t xml:space="preserve">разработку и внедрение мероприятий по интеграции создаваемых или модернизируемых производственных мощностей со смежными производствами; </w:t>
            </w:r>
          </w:p>
          <w:p w:rsidR="00D24D47" w:rsidRPr="00DD0310" w:rsidRDefault="00D24D47" w:rsidP="00D24D47">
            <w:pPr>
              <w:numPr>
                <w:ilvl w:val="0"/>
                <w:numId w:val="10"/>
              </w:numPr>
              <w:spacing w:line="238" w:lineRule="auto"/>
              <w:ind w:right="55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строительство, реконструкцию, модернизацию и техническое перевооружение объекта (его очередей), расходы на подключение и использование энергоносителей; покупку, транспортировку, хранение и монтаж материалов, оборудования (в том числе запасных частей к нему) и другого движимого имущества, включая расходы, связанные с таможенным оформлением и платежами в иностранной валюте, а также на оплату услуг таможенных брокеров; - проведение индивидуального и комплексного апробирования под нагрузкой механизмов, оборудования и (или) систем; - на страхование строительно-монтажных рисков, рисков при транспортировке оборудования и прочих грузов, включая оплату услуг страховых брокеров; </w:t>
            </w:r>
          </w:p>
          <w:p w:rsidR="00D24D47" w:rsidRPr="00DD0310" w:rsidRDefault="00D24D47" w:rsidP="00D24D47">
            <w:pPr>
              <w:numPr>
                <w:ilvl w:val="0"/>
                <w:numId w:val="10"/>
              </w:numPr>
              <w:ind w:right="55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приобретение у третьих лиц прав </w:t>
            </w:r>
          </w:p>
          <w:p w:rsidR="00D24D47" w:rsidRPr="00DD0310" w:rsidRDefault="00D24D47" w:rsidP="00D24D47">
            <w:pPr>
              <w:numPr>
                <w:ilvl w:val="0"/>
                <w:numId w:val="9"/>
              </w:numPr>
              <w:ind w:right="9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(требований) по обязательствам, возникшим по договорам и иным сделкам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 xml:space="preserve">Постановление </w:t>
            </w:r>
          </w:p>
          <w:p w:rsidR="00D24D47" w:rsidRPr="00DD0310" w:rsidRDefault="00D24D47" w:rsidP="00D24D47">
            <w:pPr>
              <w:spacing w:line="238" w:lineRule="auto"/>
              <w:ind w:left="30" w:right="32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Администрации Томской области от 19.11.2012  № 462а «Об утверждении Порядка предоставления субсидий на возмещение части затрат в связи с производством </w:t>
            </w:r>
          </w:p>
          <w:p w:rsidR="00D24D47" w:rsidRPr="00DD0310" w:rsidRDefault="00D24D47" w:rsidP="00D24D47">
            <w:pPr>
              <w:ind w:left="30" w:right="3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(реализацией) товаров, выполнением работ, оказанием услуг в рамках реализации крупных инвестиционных проектов на территории Томской области» </w:t>
            </w:r>
          </w:p>
        </w:tc>
      </w:tr>
      <w:tr w:rsidR="00D24D47" w:rsidRPr="00DD0310" w:rsidTr="00E10308">
        <w:tblPrEx>
          <w:tblCellMar>
            <w:top w:w="49" w:type="dxa"/>
            <w:left w:w="78" w:type="dxa"/>
            <w:right w:w="68" w:type="dxa"/>
          </w:tblCellMar>
        </w:tblPrEx>
        <w:trPr>
          <w:trHeight w:val="225"/>
        </w:trPr>
        <w:tc>
          <w:tcPr>
            <w:tcW w:w="2851" w:type="dxa"/>
          </w:tcPr>
          <w:p w:rsidR="00D24D47" w:rsidRPr="00DD0310" w:rsidRDefault="00D24D47" w:rsidP="00D24D47">
            <w:pPr>
              <w:ind w:left="3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>Предоставление субсидии начинающим фермерам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pStyle w:val="a4"/>
              <w:rPr>
                <w:sz w:val="18"/>
                <w:szCs w:val="18"/>
              </w:rPr>
            </w:pPr>
            <w:r w:rsidRPr="00DD0310">
              <w:rPr>
                <w:rFonts w:ascii="Times New Roman" w:hAnsi="Times New Roman" w:cs="Times New Roman"/>
                <w:sz w:val="18"/>
                <w:szCs w:val="18"/>
              </w:rPr>
              <w:t>Департамент по социально- экономическому развитию села Томской области (г. Томск, ул. Пушкина д 16/1; тел. (3822)908-924)</w:t>
            </w:r>
            <w:r w:rsidRPr="00DD0310">
              <w:rPr>
                <w:sz w:val="18"/>
                <w:szCs w:val="18"/>
              </w:rPr>
              <w:t xml:space="preserve"> </w:t>
            </w:r>
            <w:r w:rsidRPr="00DD0310">
              <w:rPr>
                <w:rFonts w:ascii="Times New Roman" w:hAnsi="Times New Roman" w:cs="Times New Roman"/>
                <w:sz w:val="18"/>
                <w:szCs w:val="18"/>
              </w:rPr>
              <w:t>ссылка: dep.agro.tomsk.ru</w:t>
            </w:r>
          </w:p>
          <w:p w:rsidR="00D24D47" w:rsidRPr="00DD0310" w:rsidRDefault="00D24D47" w:rsidP="00D24D47">
            <w:pPr>
              <w:ind w:left="30"/>
              <w:rPr>
                <w:sz w:val="18"/>
                <w:szCs w:val="18"/>
              </w:rPr>
            </w:pPr>
          </w:p>
        </w:tc>
        <w:tc>
          <w:tcPr>
            <w:tcW w:w="1974" w:type="dxa"/>
          </w:tcPr>
          <w:p w:rsidR="00D24D47" w:rsidRPr="00DD0310" w:rsidRDefault="00D24D47" w:rsidP="00D24D47">
            <w:pPr>
              <w:ind w:left="29" w:right="1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СМП, осуществляющие деятельность в сфере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line="238" w:lineRule="auto"/>
              <w:ind w:left="30" w:right="54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Начинающие фермеры смогут получить на развитие хозяйств до 1,5 млн рублей, при этом они должны вложить не менее 10 % собственных (или кредитных) средств. На конкурс принимаются бизнес-проекты по развитию молочного и мясного скотоводства, козоводства, кролиководства, свиноводства, рыбоводства и пчеловодства. Максимальный размер гранта для семейных ферм определен  в размере 10 млн рублей (не менее 40 % собственных или кредитных средств). В конкурсе могут участвовать фермы, занимающиеся молочным и мясным скотоводством, козоводством, кролиководством и свиноводством.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30"/>
              <w:rPr>
                <w:sz w:val="18"/>
                <w:szCs w:val="18"/>
              </w:rPr>
            </w:pPr>
          </w:p>
        </w:tc>
      </w:tr>
      <w:tr w:rsidR="00D24D47" w:rsidRPr="00DD0310" w:rsidTr="00E10308">
        <w:tblPrEx>
          <w:tblCellMar>
            <w:top w:w="49" w:type="dxa"/>
            <w:left w:w="107" w:type="dxa"/>
            <w:right w:w="23" w:type="dxa"/>
          </w:tblCellMar>
        </w:tblPrEx>
        <w:trPr>
          <w:trHeight w:val="240"/>
        </w:trPr>
        <w:tc>
          <w:tcPr>
            <w:tcW w:w="15872" w:type="dxa"/>
            <w:gridSpan w:val="5"/>
            <w:shd w:val="clear" w:color="auto" w:fill="FFF2CC" w:themeFill="accent4" w:themeFillTint="33"/>
          </w:tcPr>
          <w:p w:rsidR="00D24D47" w:rsidRPr="00DD0310" w:rsidRDefault="00D24D47" w:rsidP="00D24D47">
            <w:pPr>
              <w:ind w:left="0" w:right="84"/>
              <w:jc w:val="center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Инфраструктура поддержки </w:t>
            </w:r>
          </w:p>
        </w:tc>
      </w:tr>
      <w:tr w:rsidR="00D24D47" w:rsidRPr="00DD0310" w:rsidTr="00E10308">
        <w:tblPrEx>
          <w:tblCellMar>
            <w:top w:w="49" w:type="dxa"/>
            <w:left w:w="107" w:type="dxa"/>
            <w:right w:w="23" w:type="dxa"/>
          </w:tblCellMar>
        </w:tblPrEx>
        <w:trPr>
          <w:trHeight w:val="795"/>
        </w:trPr>
        <w:tc>
          <w:tcPr>
            <w:tcW w:w="2851" w:type="dxa"/>
          </w:tcPr>
          <w:p w:rsidR="00D24D47" w:rsidRPr="00DD0310" w:rsidRDefault="00D24D47" w:rsidP="00D24D47">
            <w:pPr>
              <w:spacing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Размещение на территории  Особой экономической зоне техник внедренческого типа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«Томск» 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ОАО «ОЭЗ ТВТ «Томск»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Контакты: г. Томск,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Академический проспект, д.8/8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Телефон: 8 (3822) 488 650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Факс: 8 (3822) 488 665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  <w:lang w:val="en-US"/>
              </w:rPr>
            </w:pPr>
            <w:r w:rsidRPr="00DD0310">
              <w:rPr>
                <w:sz w:val="18"/>
                <w:szCs w:val="18"/>
                <w:lang w:val="en-US"/>
              </w:rPr>
              <w:t xml:space="preserve">E-mail: office@oez.tomsk.ru  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spacing w:after="1" w:line="238" w:lineRule="auto"/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предпринимательской и инвестиционной деятельности </w:t>
            </w:r>
          </w:p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after="20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ОЭЗ ТВТ «Томск» состоит из двух площадок: </w:t>
            </w:r>
          </w:p>
          <w:p w:rsidR="00D24D47" w:rsidRPr="00DD0310" w:rsidRDefault="00D24D47" w:rsidP="00D24D47">
            <w:pPr>
              <w:numPr>
                <w:ilvl w:val="0"/>
                <w:numId w:val="11"/>
              </w:numPr>
              <w:spacing w:after="40" w:line="239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Южная </w:t>
            </w:r>
            <w:r w:rsidRPr="00DD0310">
              <w:rPr>
                <w:sz w:val="18"/>
                <w:szCs w:val="18"/>
              </w:rPr>
              <w:tab/>
              <w:t xml:space="preserve">площадка: 192,5 га, предназначена для размещения проектов по созданию исследовательских центров и R&amp;D центров крупных российских и зарубежных компаний.  </w:t>
            </w:r>
          </w:p>
          <w:p w:rsidR="00D24D47" w:rsidRPr="00DD0310" w:rsidRDefault="00D24D47" w:rsidP="00D24D47">
            <w:pPr>
              <w:numPr>
                <w:ilvl w:val="0"/>
                <w:numId w:val="11"/>
              </w:numPr>
              <w:spacing w:line="254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Северная площадка: 14,6 га, предназначена для развития и внедрения наукоёмкого производства, ориентированного на инновационные технологии. </w:t>
            </w:r>
          </w:p>
          <w:p w:rsidR="00D24D47" w:rsidRPr="00DD0310" w:rsidRDefault="00D24D47" w:rsidP="00D24D47">
            <w:pPr>
              <w:spacing w:after="51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Преимущества ОЭЗ ТВТ «Томск»: </w:t>
            </w:r>
          </w:p>
          <w:p w:rsidR="00D24D47" w:rsidRPr="00DD0310" w:rsidRDefault="00D24D47" w:rsidP="00D24D47">
            <w:pPr>
              <w:numPr>
                <w:ilvl w:val="0"/>
                <w:numId w:val="12"/>
              </w:numPr>
              <w:spacing w:after="70"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 xml:space="preserve">налоговые льготы: налог на прибыль — 13,5%, налог на имущество — 0% на 10 лет, транспортный налог — 0% на 5 лет, налог на землю — 0% первые 5 лет; </w:t>
            </w:r>
          </w:p>
          <w:p w:rsidR="00D24D47" w:rsidRPr="00DD0310" w:rsidRDefault="00D24D47" w:rsidP="00D24D47">
            <w:pPr>
              <w:numPr>
                <w:ilvl w:val="0"/>
                <w:numId w:val="12"/>
              </w:numPr>
              <w:spacing w:after="71"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ставка страховых взносов в социальные фонды — 14%; </w:t>
            </w:r>
          </w:p>
          <w:p w:rsidR="00D24D47" w:rsidRPr="00DD0310" w:rsidRDefault="00D24D47" w:rsidP="00D24D47">
            <w:pPr>
              <w:numPr>
                <w:ilvl w:val="0"/>
                <w:numId w:val="12"/>
              </w:numPr>
              <w:spacing w:after="36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режим свободной таможенной зоны; </w:t>
            </w:r>
          </w:p>
          <w:p w:rsidR="00D24D47" w:rsidRPr="00DD0310" w:rsidRDefault="00D24D47" w:rsidP="00D24D47">
            <w:pPr>
              <w:numPr>
                <w:ilvl w:val="0"/>
                <w:numId w:val="12"/>
              </w:numPr>
              <w:spacing w:after="3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льготные условия аренды; </w:t>
            </w:r>
          </w:p>
          <w:p w:rsidR="00D24D47" w:rsidRPr="00DD0310" w:rsidRDefault="00D24D47" w:rsidP="00D24D47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возможность права выкупа земельного участка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 xml:space="preserve">Постановление </w:t>
            </w:r>
          </w:p>
          <w:p w:rsidR="00D24D47" w:rsidRPr="00DD0310" w:rsidRDefault="00D24D47" w:rsidP="00D24D47">
            <w:pPr>
              <w:spacing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Правительства РФ от 21.12.2005 г. № 783 «О создании на территории г. Томска особой экономической зоны технико-внедренческого типа»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</w:tr>
      <w:tr w:rsidR="00D24D47" w:rsidRPr="00DD0310" w:rsidTr="00E10308">
        <w:tblPrEx>
          <w:tblCellMar>
            <w:top w:w="49" w:type="dxa"/>
            <w:left w:w="107" w:type="dxa"/>
            <w:right w:w="23" w:type="dxa"/>
          </w:tblCellMar>
        </w:tblPrEx>
        <w:trPr>
          <w:trHeight w:val="700"/>
        </w:trPr>
        <w:tc>
          <w:tcPr>
            <w:tcW w:w="2851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 xml:space="preserve">Размещение на территории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Промышленного парка </w:t>
            </w:r>
          </w:p>
          <w:p w:rsidR="00D24D47" w:rsidRPr="00DD0310" w:rsidRDefault="00D24D47" w:rsidP="00D24D47">
            <w:pPr>
              <w:spacing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«Томск»  </w:t>
            </w:r>
          </w:p>
          <w:p w:rsidR="00D24D47" w:rsidRPr="00B828A9" w:rsidRDefault="00D24D47" w:rsidP="00D24D47">
            <w:pPr>
              <w:ind w:left="1"/>
              <w:rPr>
                <w:sz w:val="18"/>
                <w:szCs w:val="18"/>
              </w:rPr>
            </w:pPr>
          </w:p>
        </w:tc>
        <w:tc>
          <w:tcPr>
            <w:tcW w:w="3109" w:type="dxa"/>
          </w:tcPr>
          <w:p w:rsidR="00E10308" w:rsidRPr="00DD0310" w:rsidRDefault="00D24D47" w:rsidP="00E10308">
            <w:pPr>
              <w:spacing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Департамент инвестиций Томской области </w:t>
            </w:r>
            <w:r w:rsidR="00E10308" w:rsidRPr="00DD0310">
              <w:rPr>
                <w:sz w:val="18"/>
                <w:szCs w:val="18"/>
              </w:rPr>
              <w:t xml:space="preserve">Адрес: г. Томск, пл. Ленина, 14, кабинет 207 - 212 </w:t>
            </w:r>
          </w:p>
          <w:p w:rsidR="00E10308" w:rsidRPr="00DD0310" w:rsidRDefault="00E10308" w:rsidP="00E10308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Тел./факс: 8 (3822) 516-787, 516-</w:t>
            </w:r>
          </w:p>
          <w:p w:rsidR="00E10308" w:rsidRPr="00DD0310" w:rsidRDefault="00E10308" w:rsidP="00E10308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784 </w:t>
            </w:r>
          </w:p>
          <w:p w:rsidR="00E10308" w:rsidRPr="001A3273" w:rsidRDefault="00E10308" w:rsidP="00E10308">
            <w:pPr>
              <w:spacing w:line="238" w:lineRule="auto"/>
              <w:ind w:left="1"/>
              <w:rPr>
                <w:sz w:val="18"/>
                <w:szCs w:val="18"/>
                <w:lang w:val="en-US"/>
              </w:rPr>
            </w:pPr>
            <w:r w:rsidRPr="00DD0310">
              <w:rPr>
                <w:sz w:val="18"/>
                <w:szCs w:val="18"/>
              </w:rPr>
              <w:t>Е</w:t>
            </w:r>
            <w:r w:rsidRPr="001A3273">
              <w:rPr>
                <w:sz w:val="18"/>
                <w:szCs w:val="18"/>
                <w:lang w:val="en-US"/>
              </w:rPr>
              <w:t xml:space="preserve">-mail: d-invest@tomsk.gov.ru  antoshina@tomsk.gov.ru  </w:t>
            </w:r>
          </w:p>
          <w:p w:rsidR="00E10308" w:rsidRPr="00DD0310" w:rsidRDefault="00E10308" w:rsidP="00E10308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Сайт: http://www.investintomsk.ru </w:t>
            </w:r>
          </w:p>
          <w:p w:rsidR="00E10308" w:rsidRPr="00DD0310" w:rsidRDefault="00E10308" w:rsidP="00E10308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http://invest.tomsk.gov.ru </w:t>
            </w:r>
          </w:p>
          <w:p w:rsidR="00E10308" w:rsidRPr="00DD0310" w:rsidRDefault="00E10308" w:rsidP="00E10308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ООО «Управляющая компания </w:t>
            </w:r>
          </w:p>
          <w:p w:rsidR="00E10308" w:rsidRPr="00DD0310" w:rsidRDefault="00E10308" w:rsidP="00E10308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«Томский индустриальный парк» </w:t>
            </w:r>
          </w:p>
          <w:p w:rsidR="00E10308" w:rsidRPr="00DD0310" w:rsidRDefault="00E10308" w:rsidP="00E10308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Директор: Шадрин Владимир </w:t>
            </w:r>
          </w:p>
          <w:p w:rsidR="00E10308" w:rsidRPr="00DD0310" w:rsidRDefault="00E10308" w:rsidP="00E10308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Фёдорович, </w:t>
            </w:r>
          </w:p>
          <w:p w:rsidR="00D24D47" w:rsidRPr="00DD0310" w:rsidRDefault="00E10308" w:rsidP="00E10308">
            <w:pPr>
              <w:ind w:left="1" w:right="3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</w:t>
            </w:r>
            <w:r w:rsidRPr="00B828A9">
              <w:rPr>
                <w:sz w:val="18"/>
                <w:szCs w:val="18"/>
              </w:rPr>
              <w:t xml:space="preserve">.: 8 909 538 9640 </w:t>
            </w:r>
            <w:r w:rsidRPr="00DD0310">
              <w:rPr>
                <w:sz w:val="18"/>
                <w:szCs w:val="18"/>
                <w:lang w:val="en-US"/>
              </w:rPr>
              <w:t>e</w:t>
            </w:r>
            <w:r w:rsidRPr="00B828A9">
              <w:rPr>
                <w:sz w:val="18"/>
                <w:szCs w:val="18"/>
              </w:rPr>
              <w:t>-</w:t>
            </w:r>
            <w:r w:rsidRPr="00DD0310">
              <w:rPr>
                <w:sz w:val="18"/>
                <w:szCs w:val="18"/>
                <w:lang w:val="en-US"/>
              </w:rPr>
              <w:t>mail</w:t>
            </w:r>
            <w:r w:rsidRPr="00B828A9">
              <w:rPr>
                <w:sz w:val="18"/>
                <w:szCs w:val="18"/>
              </w:rPr>
              <w:t>: 57</w:t>
            </w:r>
            <w:r w:rsidRPr="00DD0310">
              <w:rPr>
                <w:sz w:val="18"/>
                <w:szCs w:val="18"/>
                <w:lang w:val="en-US"/>
              </w:rPr>
              <w:t>shadrin</w:t>
            </w:r>
            <w:r w:rsidRPr="00B828A9">
              <w:rPr>
                <w:sz w:val="18"/>
                <w:szCs w:val="18"/>
              </w:rPr>
              <w:t>@</w:t>
            </w:r>
            <w:r w:rsidRPr="00DD0310">
              <w:rPr>
                <w:sz w:val="18"/>
                <w:szCs w:val="18"/>
                <w:lang w:val="en-US"/>
              </w:rPr>
              <w:t>gmail</w:t>
            </w:r>
            <w:r w:rsidRPr="00B828A9">
              <w:rPr>
                <w:sz w:val="18"/>
                <w:szCs w:val="18"/>
              </w:rPr>
              <w:t>.</w:t>
            </w:r>
            <w:r w:rsidRPr="00DD0310">
              <w:rPr>
                <w:sz w:val="18"/>
                <w:szCs w:val="18"/>
                <w:lang w:val="en-US"/>
              </w:rPr>
              <w:t>com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</w:t>
            </w:r>
          </w:p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предпринимательской и инвестиционной деятельности Томской области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ind w:left="1"/>
              <w:jc w:val="both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Промышленный парк «Томск» состоит из двух площадок: </w:t>
            </w:r>
          </w:p>
          <w:p w:rsidR="00D24D47" w:rsidRPr="00DD0310" w:rsidRDefault="00D24D47" w:rsidP="00D24D47">
            <w:pPr>
              <w:numPr>
                <w:ilvl w:val="0"/>
                <w:numId w:val="13"/>
              </w:numPr>
              <w:spacing w:after="23" w:line="238" w:lineRule="auto"/>
              <w:ind w:right="50"/>
              <w:jc w:val="both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площадка «Северная»: площадь 105 Га, предназначена для размещения предприятий металлообрабатывающей, </w:t>
            </w:r>
          </w:p>
          <w:p w:rsidR="00D24D47" w:rsidRPr="00DD0310" w:rsidRDefault="00D24D47" w:rsidP="00D24D47">
            <w:pPr>
              <w:spacing w:after="23" w:line="256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машиностроительной, химической промышленности и производства строительных материалов.</w:t>
            </w:r>
          </w:p>
          <w:p w:rsidR="00D24D47" w:rsidRPr="00DD0310" w:rsidRDefault="00D24D47" w:rsidP="00D24D47">
            <w:pPr>
              <w:pStyle w:val="a3"/>
              <w:numPr>
                <w:ilvl w:val="0"/>
                <w:numId w:val="13"/>
              </w:numPr>
              <w:spacing w:after="23" w:line="256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площадка «Березовая»: площадь 23,2 Га, предназначена для размещения пищевых производств. Преимущества промышленного парка «Томск»: 1) время размещения производств вместо; 2) бесплатное подключение к инженерной и транспортной инфраструктуре1,5-2 лет - 3-6 месяцев; низкий уровень арендной платы (почти в 2,5 раза ниже рыночной стоимости); комплексные сервисные и инжиниринговые услуги в рамках территории парка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Постановление </w:t>
            </w:r>
          </w:p>
          <w:p w:rsidR="00D24D47" w:rsidRPr="00DD0310" w:rsidRDefault="00D24D47" w:rsidP="00D24D47">
            <w:pPr>
              <w:spacing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Администрации Томской области от 11.08.2015 № 293а «О присвоении статуса резидента промышленного парка в Томской области и заключении, внесении изменений, расторжении соглашения о ведении деятельности на территории промышленного парка в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Томской области»</w:t>
            </w:r>
          </w:p>
        </w:tc>
      </w:tr>
      <w:tr w:rsidR="00D24D47" w:rsidRPr="00DD0310" w:rsidTr="00E10308">
        <w:tblPrEx>
          <w:tblCellMar>
            <w:top w:w="49" w:type="dxa"/>
            <w:left w:w="107" w:type="dxa"/>
          </w:tblCellMar>
        </w:tblPrEx>
        <w:trPr>
          <w:trHeight w:val="653"/>
        </w:trPr>
        <w:tc>
          <w:tcPr>
            <w:tcW w:w="2851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Предоставление информационноконсультационной поддержки через центр оказания услуг «Мой бизнес» (ранее НО «Фонд развития малого и среднего предпринимательства Томской области») 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г. Томск, ул. Карла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Маркса, д. 7, оф. 207, 211, 8 </w:t>
            </w:r>
          </w:p>
          <w:p w:rsidR="00D24D47" w:rsidRPr="001A3273" w:rsidRDefault="00D24D47" w:rsidP="00D24D47">
            <w:pPr>
              <w:ind w:left="1"/>
              <w:rPr>
                <w:sz w:val="18"/>
                <w:szCs w:val="18"/>
                <w:lang w:val="en-US"/>
              </w:rPr>
            </w:pPr>
            <w:r w:rsidRPr="001A3273">
              <w:rPr>
                <w:sz w:val="18"/>
                <w:szCs w:val="18"/>
                <w:lang w:val="en-US"/>
              </w:rPr>
              <w:t xml:space="preserve">(3822) 902-983, 902-984  </w:t>
            </w:r>
          </w:p>
          <w:p w:rsidR="00D24D47" w:rsidRPr="001A3273" w:rsidRDefault="00D24D47" w:rsidP="00D24D47">
            <w:pPr>
              <w:ind w:left="1"/>
              <w:rPr>
                <w:sz w:val="18"/>
                <w:szCs w:val="18"/>
                <w:lang w:val="en-US"/>
              </w:rPr>
            </w:pPr>
            <w:r w:rsidRPr="00DD0310">
              <w:rPr>
                <w:sz w:val="18"/>
                <w:szCs w:val="18"/>
              </w:rPr>
              <w:t>Е</w:t>
            </w:r>
            <w:r w:rsidRPr="001A3273">
              <w:rPr>
                <w:sz w:val="18"/>
                <w:szCs w:val="18"/>
                <w:lang w:val="en-US"/>
              </w:rPr>
              <w:t xml:space="preserve">-mail: tomsk.cpp@mb.tomsk.ru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с. Первомайское, ул. Коммунистическая, 2 , оф. 2 (с декабря 2019 года)  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spacing w:line="238" w:lineRule="auto"/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малого и среднего предпринимательства </w:t>
            </w:r>
          </w:p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D24D47" w:rsidRPr="00DD0310" w:rsidRDefault="00D24D47" w:rsidP="00D24D47">
            <w:pPr>
              <w:ind w:left="1" w:right="43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Оказание информационноконсультационного сопровождения, проведение образовательных мероприятий, организация и проведение региональных выставок-ярмарок, форумов, конференций по проблемам малого и среднего предпринимательства и обеспечение участия в межрегиональных и международных мероприятиях субъектов малого и среднего предпринимательства и инфраструктуры поддержки предпринимательства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Распоряжение </w:t>
            </w:r>
          </w:p>
          <w:p w:rsidR="00D24D47" w:rsidRPr="00DD0310" w:rsidRDefault="00D24D47" w:rsidP="00D24D47">
            <w:pPr>
              <w:ind w:left="1" w:right="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Администрации Томской области от 28.11.2011 года № 1207-ра «О создании Фонда развития малого и среднего предпринимательства Томской области» </w:t>
            </w:r>
          </w:p>
        </w:tc>
      </w:tr>
      <w:tr w:rsidR="00D24D47" w:rsidRPr="00DD0310" w:rsidTr="00E10308">
        <w:tblPrEx>
          <w:tblCellMar>
            <w:top w:w="49" w:type="dxa"/>
            <w:left w:w="107" w:type="dxa"/>
          </w:tblCellMar>
        </w:tblPrEx>
        <w:trPr>
          <w:trHeight w:val="1620"/>
        </w:trPr>
        <w:tc>
          <w:tcPr>
            <w:tcW w:w="2851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Предоставление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поручительств через ООО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«Гарантийный фонд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области» 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Контактная информация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Адрес: 634041, г. Томск, ул.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Герцена, 72, 5 этаж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Телефон/факс: 8 (3822) 71-31-20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E-mail: ptp@fgi.tomsk.ru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Сайт: http://www.garantfond.tomsk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.ru  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spacing w:after="1" w:line="237" w:lineRule="auto"/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малого и среднего предпринимательства </w:t>
            </w:r>
          </w:p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after="1" w:line="238" w:lineRule="auto"/>
              <w:ind w:left="1" w:right="1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Предоставление поручительства по кредитам, привлекаемым для развития бизнеса.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Размер поручительства, который может предоставить фонд в банк - до 70% от суммы кредита и процентов за пользование кредитом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</w:tr>
      <w:tr w:rsidR="00D24D47" w:rsidRPr="00DD0310" w:rsidTr="00E10308">
        <w:tblPrEx>
          <w:tblCellMar>
            <w:top w:w="49" w:type="dxa"/>
            <w:left w:w="107" w:type="dxa"/>
          </w:tblCellMar>
        </w:tblPrEx>
        <w:trPr>
          <w:trHeight w:val="1160"/>
        </w:trPr>
        <w:tc>
          <w:tcPr>
            <w:tcW w:w="2851" w:type="dxa"/>
          </w:tcPr>
          <w:p w:rsidR="00D24D47" w:rsidRPr="00DD0310" w:rsidRDefault="00D24D47" w:rsidP="00D24D47">
            <w:pPr>
              <w:spacing w:after="1" w:line="237" w:lineRule="auto"/>
              <w:ind w:left="1" w:right="1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 xml:space="preserve">Предоставление комплексной поддержки развития малого и среднего бизнеса через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Региональный интегрированный центр - Томская область  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Контактная информация </w:t>
            </w:r>
          </w:p>
          <w:p w:rsidR="00D24D47" w:rsidRPr="00DD0310" w:rsidRDefault="00D24D47" w:rsidP="00D24D47">
            <w:pPr>
              <w:spacing w:line="238" w:lineRule="auto"/>
              <w:ind w:left="1" w:right="316"/>
              <w:jc w:val="both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634041 г. Томск, ул. Красноармейская 71-а, каб.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№ 11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Телефон: 8 (3822) 433–218 </w:t>
            </w:r>
            <w:r w:rsidRPr="00DD0310">
              <w:rPr>
                <w:sz w:val="18"/>
                <w:szCs w:val="18"/>
                <w:lang w:val="en-US"/>
              </w:rPr>
              <w:t>E</w:t>
            </w:r>
            <w:r w:rsidRPr="00DD0310">
              <w:rPr>
                <w:sz w:val="18"/>
                <w:szCs w:val="18"/>
              </w:rPr>
              <w:t>-</w:t>
            </w:r>
            <w:r w:rsidRPr="00DD0310">
              <w:rPr>
                <w:sz w:val="18"/>
                <w:szCs w:val="18"/>
                <w:lang w:val="en-US"/>
              </w:rPr>
              <w:t>mail</w:t>
            </w:r>
            <w:r w:rsidRPr="00DD0310">
              <w:rPr>
                <w:sz w:val="18"/>
                <w:szCs w:val="18"/>
              </w:rPr>
              <w:t xml:space="preserve">: </w:t>
            </w:r>
            <w:r w:rsidRPr="00DD0310">
              <w:rPr>
                <w:sz w:val="18"/>
                <w:szCs w:val="18"/>
                <w:lang w:val="en-US"/>
              </w:rPr>
              <w:t>eicc</w:t>
            </w:r>
            <w:r w:rsidRPr="00DD0310">
              <w:rPr>
                <w:sz w:val="18"/>
                <w:szCs w:val="18"/>
              </w:rPr>
              <w:t>@</w:t>
            </w:r>
            <w:r w:rsidRPr="00DD0310">
              <w:rPr>
                <w:sz w:val="18"/>
                <w:szCs w:val="18"/>
                <w:lang w:val="en-US"/>
              </w:rPr>
              <w:t>tomsktpp</w:t>
            </w:r>
            <w:r w:rsidRPr="00DD0310">
              <w:rPr>
                <w:sz w:val="18"/>
                <w:szCs w:val="18"/>
              </w:rPr>
              <w:t>.</w:t>
            </w:r>
            <w:r w:rsidRPr="00DD0310">
              <w:rPr>
                <w:sz w:val="18"/>
                <w:szCs w:val="18"/>
                <w:lang w:val="en-US"/>
              </w:rPr>
              <w:t>ru</w:t>
            </w:r>
            <w:r w:rsidRPr="00DD0310">
              <w:rPr>
                <w:sz w:val="18"/>
                <w:szCs w:val="18"/>
              </w:rPr>
              <w:t xml:space="preserve">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  <w:lang w:val="en-US"/>
              </w:rPr>
            </w:pPr>
            <w:r w:rsidRPr="00DD0310">
              <w:rPr>
                <w:sz w:val="18"/>
                <w:szCs w:val="18"/>
              </w:rPr>
              <w:t>Сайт</w:t>
            </w:r>
            <w:r w:rsidRPr="00DD0310">
              <w:rPr>
                <w:sz w:val="18"/>
                <w:szCs w:val="18"/>
                <w:lang w:val="en-US"/>
              </w:rPr>
              <w:t xml:space="preserve">: http://eicc.tomsk.ru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</w:p>
        </w:tc>
        <w:tc>
          <w:tcPr>
            <w:tcW w:w="1974" w:type="dxa"/>
          </w:tcPr>
          <w:p w:rsidR="00D24D47" w:rsidRPr="00DD0310" w:rsidRDefault="00D24D47" w:rsidP="00D24D47">
            <w:pPr>
              <w:spacing w:after="1" w:line="237" w:lineRule="auto"/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малого и среднего предпринимательства </w:t>
            </w:r>
          </w:p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Томской области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after="1" w:line="237" w:lineRule="auto"/>
              <w:ind w:left="1" w:right="45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Оказание информационноконсультационной поддержки, в том числе: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1. поиск партнеров на территории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РФ и за пределами России; </w:t>
            </w:r>
          </w:p>
          <w:p w:rsidR="00D24D47" w:rsidRPr="00DD0310" w:rsidRDefault="00D24D47" w:rsidP="00D24D47">
            <w:pPr>
              <w:numPr>
                <w:ilvl w:val="0"/>
                <w:numId w:val="15"/>
              </w:numPr>
              <w:spacing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информирование о проектах Евросоюза; о стандартах качества и других требованиях ЕС к товарам и услугам; о выставках, брокерских мероприятиях и бизнес — миссиях; </w:t>
            </w:r>
          </w:p>
          <w:p w:rsidR="00D24D47" w:rsidRPr="00DD0310" w:rsidRDefault="00D24D47" w:rsidP="00D24D47">
            <w:pPr>
              <w:pStyle w:val="a3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содействие в развитии бизнес — сотрудничества, бизнес — миссиях, выставках, семинарах, конференциях и др.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</w:tr>
      <w:tr w:rsidR="00E10308" w:rsidRPr="00DD0310" w:rsidTr="00E10308">
        <w:tblPrEx>
          <w:tblCellMar>
            <w:top w:w="49" w:type="dxa"/>
            <w:left w:w="107" w:type="dxa"/>
            <w:right w:w="69" w:type="dxa"/>
          </w:tblCellMar>
        </w:tblPrEx>
        <w:trPr>
          <w:trHeight w:val="3460"/>
        </w:trPr>
        <w:tc>
          <w:tcPr>
            <w:tcW w:w="2851" w:type="dxa"/>
          </w:tcPr>
          <w:p w:rsidR="00D24D47" w:rsidRPr="00DD0310" w:rsidRDefault="00D24D47" w:rsidP="00D24D47">
            <w:pPr>
              <w:ind w:left="1" w:right="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Предоставление комплексной поддержки развития малого и среднего бизнеса через Томский центр субконтрактации 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spacing w:line="238" w:lineRule="auto"/>
              <w:ind w:left="1" w:right="189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Контактная информация 634041 г. Томск, ул.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Красноармейская 71-а, офис № 9.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Телефон: 8 (3822) 43-29-58, 43-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31-30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E-mail: subconracting@mail.ru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Сайт: http://subcontract.tomsk.ru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малого и среднего предпринимательства в сфере промышленного производства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after="1"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Оказание комплексной поддержки оказывается в целях развития малого и среднего бизнеса в сфере промышленного производства, развития и оптимизации кооперационных связей в РФ: </w:t>
            </w:r>
          </w:p>
          <w:p w:rsidR="00D24D47" w:rsidRPr="00DD0310" w:rsidRDefault="00D24D47" w:rsidP="00D24D47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целевой поиск поставщика; </w:t>
            </w:r>
          </w:p>
          <w:p w:rsidR="00D24D47" w:rsidRPr="00DD0310" w:rsidRDefault="00D24D47" w:rsidP="00D24D47">
            <w:pPr>
              <w:numPr>
                <w:ilvl w:val="0"/>
                <w:numId w:val="16"/>
              </w:numPr>
              <w:spacing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проведение презентационных семинаров; 3. организация участия малых, средних предприятий региона в промышленных выставках;  </w:t>
            </w:r>
          </w:p>
          <w:p w:rsidR="00D24D47" w:rsidRPr="00DD0310" w:rsidRDefault="00D24D47" w:rsidP="00D24D47">
            <w:pPr>
              <w:numPr>
                <w:ilvl w:val="0"/>
                <w:numId w:val="17"/>
              </w:numPr>
              <w:ind w:right="43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информационное обслуживание;  </w:t>
            </w:r>
          </w:p>
          <w:p w:rsidR="00D24D47" w:rsidRPr="00DD0310" w:rsidRDefault="00D24D47" w:rsidP="00D24D47">
            <w:pPr>
              <w:numPr>
                <w:ilvl w:val="0"/>
                <w:numId w:val="17"/>
              </w:numPr>
              <w:ind w:right="432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промышленный маркетинг;  6. комплексная поддержка техникотехнологического перевооружения производства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</w:tr>
      <w:tr w:rsidR="00E10308" w:rsidRPr="00DD0310" w:rsidTr="00E10308">
        <w:tblPrEx>
          <w:tblCellMar>
            <w:top w:w="49" w:type="dxa"/>
            <w:left w:w="107" w:type="dxa"/>
            <w:right w:w="69" w:type="dxa"/>
          </w:tblCellMar>
        </w:tblPrEx>
        <w:trPr>
          <w:trHeight w:val="512"/>
        </w:trPr>
        <w:tc>
          <w:tcPr>
            <w:tcW w:w="2851" w:type="dxa"/>
          </w:tcPr>
          <w:p w:rsidR="00D24D47" w:rsidRPr="00DD0310" w:rsidRDefault="00D24D47" w:rsidP="00D24D47">
            <w:pPr>
              <w:ind w:left="1" w:right="7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Предоставление комплексной поддержки развития малого и среднего бизнеса в сфере АПК через Региональный инжиниринговый центр АПК Томской области 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Контактная информация </w:t>
            </w:r>
          </w:p>
          <w:p w:rsidR="00D24D47" w:rsidRPr="00DD0310" w:rsidRDefault="00D24D47" w:rsidP="00D24D47">
            <w:pPr>
              <w:spacing w:after="1" w:line="237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г. Томск, ул. Пушкина, д. 16/1, каб. 41, 44 </w:t>
            </w:r>
          </w:p>
          <w:p w:rsidR="00D24D47" w:rsidRPr="00DD0310" w:rsidRDefault="00D24D47" w:rsidP="00D24D47">
            <w:pPr>
              <w:spacing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Телефон: 8 (3822) 90-32-38 E-mail: info@ric.tomsk.ru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http://ric.tomsk.ru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малого и среднего </w:t>
            </w:r>
          </w:p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предпринимательства в сфере </w:t>
            </w:r>
          </w:p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АПК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after="42"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Оказание поддержки в выборе подрядчиков для оказания инжиниринговых услуг по следующим направлениям: </w:t>
            </w:r>
          </w:p>
          <w:p w:rsidR="00D24D47" w:rsidRPr="00DD0310" w:rsidRDefault="00D24D47" w:rsidP="00D24D47">
            <w:pPr>
              <w:numPr>
                <w:ilvl w:val="0"/>
                <w:numId w:val="19"/>
              </w:numPr>
              <w:spacing w:after="41"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услуги по оценке индекса технологической готовности к внедрению новых технологий; </w:t>
            </w:r>
          </w:p>
          <w:p w:rsidR="00D24D47" w:rsidRPr="00DD0310" w:rsidRDefault="00D24D47" w:rsidP="00D24D47">
            <w:pPr>
              <w:numPr>
                <w:ilvl w:val="0"/>
                <w:numId w:val="19"/>
              </w:numPr>
              <w:spacing w:after="40"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проведение технологического аудита (включая энергетический, энерготехнологический, экологический); </w:t>
            </w:r>
          </w:p>
          <w:p w:rsidR="00D24D47" w:rsidRPr="00DD0310" w:rsidRDefault="00D24D47" w:rsidP="00D24D47">
            <w:pPr>
              <w:numPr>
                <w:ilvl w:val="0"/>
                <w:numId w:val="19"/>
              </w:numPr>
              <w:spacing w:after="42"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разработка программ модернизации /развития/ перевооружения производства предприятий; </w:t>
            </w:r>
          </w:p>
          <w:p w:rsidR="00D24D47" w:rsidRPr="00DD0310" w:rsidRDefault="00D24D47" w:rsidP="00D24D47">
            <w:pPr>
              <w:numPr>
                <w:ilvl w:val="0"/>
                <w:numId w:val="19"/>
              </w:numPr>
              <w:spacing w:line="238" w:lineRule="auto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услуги по разработке техникоэкономических обоснований, </w:t>
            </w:r>
          </w:p>
          <w:p w:rsidR="00D24D47" w:rsidRPr="00DD0310" w:rsidRDefault="00D24D47" w:rsidP="00D24D47">
            <w:pPr>
              <w:spacing w:after="20" w:line="260" w:lineRule="auto"/>
              <w:ind w:left="1" w:right="75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инвестиционных проектов, бизнес-планов; </w:t>
            </w:r>
            <w:r w:rsidRPr="00DD03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D0310">
              <w:rPr>
                <w:sz w:val="18"/>
                <w:szCs w:val="18"/>
              </w:rPr>
              <w:t xml:space="preserve">услуги по разработке проектно-сметной документации; </w:t>
            </w:r>
          </w:p>
          <w:p w:rsidR="00D24D47" w:rsidRPr="00DD0310" w:rsidRDefault="00D24D47" w:rsidP="00D24D47">
            <w:pPr>
              <w:numPr>
                <w:ilvl w:val="0"/>
                <w:numId w:val="19"/>
              </w:numPr>
              <w:spacing w:after="2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правовые и маркетинговые услуги; </w:t>
            </w:r>
          </w:p>
          <w:p w:rsidR="00D24D47" w:rsidRPr="00DD0310" w:rsidRDefault="00D24D47" w:rsidP="00D24D47">
            <w:pPr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инженерно-исследовательские услуги по разработке технологических процессов, технологий </w:t>
            </w:r>
            <w:r w:rsidRPr="00DD0310">
              <w:rPr>
                <w:sz w:val="18"/>
                <w:szCs w:val="18"/>
              </w:rPr>
              <w:lastRenderedPageBreak/>
              <w:t xml:space="preserve">оборудования производства (в т.ч. разработка и внедрение систем </w:t>
            </w:r>
          </w:p>
          <w:p w:rsidR="00D24D47" w:rsidRPr="00DD0310" w:rsidRDefault="00D24D47" w:rsidP="00D24D47">
            <w:pPr>
              <w:spacing w:after="42"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управления безопасностью пищевой продукции); </w:t>
            </w:r>
          </w:p>
          <w:p w:rsidR="00D24D47" w:rsidRPr="00DD0310" w:rsidRDefault="00D24D47" w:rsidP="00D24D47">
            <w:pPr>
              <w:numPr>
                <w:ilvl w:val="0"/>
                <w:numId w:val="19"/>
              </w:numPr>
              <w:spacing w:after="42" w:line="238" w:lineRule="auto"/>
              <w:ind w:right="98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консультационные услуги по техническому управлению производством, эксплуатации оборудования, обучению персонала, оптимизации технологических процессов; </w:t>
            </w:r>
          </w:p>
          <w:p w:rsidR="00D24D47" w:rsidRPr="00DD0310" w:rsidRDefault="00D24D47" w:rsidP="00D24D47">
            <w:pPr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оказание маркетинговых услуг, услуг по брендированию, позиционированию и продвижению новых продуктов (услуг); 10.</w:t>
            </w:r>
            <w:r w:rsidRPr="00DD03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D0310">
              <w:rPr>
                <w:sz w:val="18"/>
                <w:szCs w:val="18"/>
              </w:rPr>
              <w:t>проведение обучающих семинаров, круглых столов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 xml:space="preserve"> </w:t>
            </w:r>
          </w:p>
        </w:tc>
      </w:tr>
      <w:tr w:rsidR="00E10308" w:rsidRPr="00DD0310" w:rsidTr="00E10308">
        <w:tblPrEx>
          <w:tblCellMar>
            <w:top w:w="49" w:type="dxa"/>
            <w:left w:w="107" w:type="dxa"/>
            <w:right w:w="80" w:type="dxa"/>
          </w:tblCellMar>
        </w:tblPrEx>
        <w:trPr>
          <w:trHeight w:val="3056"/>
        </w:trPr>
        <w:tc>
          <w:tcPr>
            <w:tcW w:w="2851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lastRenderedPageBreak/>
              <w:t xml:space="preserve">Предоставление комплексной поддержки через Томский региональный инжиниринговый центр  </w:t>
            </w:r>
          </w:p>
        </w:tc>
        <w:tc>
          <w:tcPr>
            <w:tcW w:w="3109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Контактная информация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634055, Россия,</w:t>
            </w:r>
            <w:r w:rsidRPr="00DD0310">
              <w:rPr>
                <w:color w:val="303030"/>
                <w:sz w:val="18"/>
                <w:szCs w:val="18"/>
              </w:rPr>
              <w:t xml:space="preserve"> </w:t>
            </w:r>
          </w:p>
          <w:p w:rsidR="00D24D47" w:rsidRPr="00DD0310" w:rsidRDefault="00D24D47" w:rsidP="00D24D47">
            <w:pPr>
              <w:spacing w:after="1" w:line="238" w:lineRule="auto"/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>Томск, пр. Развития, 3, офис 421</w:t>
            </w:r>
            <w:r w:rsidRPr="00DD0310">
              <w:rPr>
                <w:color w:val="303030"/>
                <w:sz w:val="18"/>
                <w:szCs w:val="18"/>
              </w:rPr>
              <w:t xml:space="preserve">  </w:t>
            </w:r>
            <w:r w:rsidRPr="00DD0310">
              <w:rPr>
                <w:sz w:val="18"/>
                <w:szCs w:val="18"/>
              </w:rPr>
              <w:t>info@engineering.tomsk.ru</w:t>
            </w:r>
            <w:r w:rsidRPr="00DD0310">
              <w:rPr>
                <w:color w:val="605F5F"/>
                <w:sz w:val="18"/>
                <w:szCs w:val="18"/>
              </w:rPr>
              <w:t xml:space="preserve"> </w:t>
            </w:r>
            <w:r w:rsidRPr="00DD0310">
              <w:rPr>
                <w:sz w:val="18"/>
                <w:szCs w:val="18"/>
              </w:rPr>
              <w:t>Тел/факс: 8 (3822)48 85 38</w:t>
            </w:r>
            <w:r w:rsidRPr="00DD0310">
              <w:rPr>
                <w:color w:val="605F5F"/>
                <w:sz w:val="18"/>
                <w:szCs w:val="18"/>
              </w:rPr>
              <w:t xml:space="preserve">  </w:t>
            </w:r>
          </w:p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4" w:type="dxa"/>
          </w:tcPr>
          <w:p w:rsidR="00D24D47" w:rsidRPr="00DD0310" w:rsidRDefault="00D24D47" w:rsidP="00D24D47">
            <w:pPr>
              <w:ind w:left="0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Субъекты предпринимательской деятельности Томской области </w:t>
            </w:r>
          </w:p>
        </w:tc>
        <w:tc>
          <w:tcPr>
            <w:tcW w:w="4820" w:type="dxa"/>
          </w:tcPr>
          <w:p w:rsidR="00D24D47" w:rsidRPr="00DD0310" w:rsidRDefault="00D24D47" w:rsidP="00D24D47">
            <w:pPr>
              <w:spacing w:line="238" w:lineRule="auto"/>
              <w:ind w:left="36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Оказание услуг по организации технического и технологического обеспечения разработки новых продуктов на всех стадиях (в том числе проектноконструкторские работы, прототипирование и т.д.), проектирования технологических и технических процессов, консультирование предприятий по вопросам подготовки и обеспечения производства, содействие при оформлении технических лицензий и необходимой документации для внедрения новой продукции. Основными направлениями деятельности: </w:t>
            </w:r>
          </w:p>
          <w:p w:rsidR="00D24D47" w:rsidRPr="00DD0310" w:rsidRDefault="00D24D47" w:rsidP="00D24D47">
            <w:pPr>
              <w:ind w:left="36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приборостроение, медицинская техника и материалы, информационные технологии, химия и фармакология </w:t>
            </w:r>
          </w:p>
        </w:tc>
        <w:tc>
          <w:tcPr>
            <w:tcW w:w="3118" w:type="dxa"/>
          </w:tcPr>
          <w:p w:rsidR="00D24D47" w:rsidRPr="00DD0310" w:rsidRDefault="00D24D47" w:rsidP="00D24D47">
            <w:pPr>
              <w:ind w:left="1"/>
              <w:rPr>
                <w:sz w:val="18"/>
                <w:szCs w:val="18"/>
              </w:rPr>
            </w:pPr>
            <w:r w:rsidRPr="00DD0310">
              <w:rPr>
                <w:sz w:val="18"/>
                <w:szCs w:val="18"/>
              </w:rPr>
              <w:t xml:space="preserve"> </w:t>
            </w:r>
          </w:p>
        </w:tc>
      </w:tr>
    </w:tbl>
    <w:p w:rsidR="001A3273" w:rsidRDefault="00FB2F06">
      <w:pPr>
        <w:ind w:left="0"/>
        <w:jc w:val="both"/>
        <w:rPr>
          <w:noProof/>
        </w:rPr>
      </w:pPr>
      <w:r>
        <w:t xml:space="preserve"> </w:t>
      </w:r>
    </w:p>
    <w:p w:rsidR="001A3273" w:rsidRDefault="001A3273">
      <w:pPr>
        <w:ind w:left="0"/>
        <w:jc w:val="both"/>
        <w:rPr>
          <w:noProof/>
        </w:rPr>
      </w:pPr>
    </w:p>
    <w:p w:rsidR="00436388" w:rsidRDefault="00436388">
      <w:pPr>
        <w:ind w:left="0"/>
        <w:jc w:val="both"/>
      </w:pPr>
    </w:p>
    <w:sectPr w:rsidR="00436388" w:rsidSect="00E20036">
      <w:footerReference w:type="even" r:id="rId7"/>
      <w:footerReference w:type="default" r:id="rId8"/>
      <w:footerReference w:type="first" r:id="rId9"/>
      <w:pgSz w:w="16840" w:h="11904" w:orient="landscape"/>
      <w:pgMar w:top="431" w:right="538" w:bottom="1295" w:left="993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0E" w:rsidRDefault="00CB110E">
      <w:pPr>
        <w:spacing w:line="240" w:lineRule="auto"/>
      </w:pPr>
      <w:r>
        <w:separator/>
      </w:r>
    </w:p>
  </w:endnote>
  <w:endnote w:type="continuationSeparator" w:id="0">
    <w:p w:rsidR="00CB110E" w:rsidRDefault="00CB1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06" w:rsidRDefault="00FB2F06">
    <w:pPr>
      <w:ind w:left="200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2F06" w:rsidRDefault="00FB2F06">
    <w:pPr>
      <w:ind w:left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06" w:rsidRDefault="00FB2F06">
    <w:pPr>
      <w:ind w:left="200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469" w:rsidRPr="00625469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2F06" w:rsidRDefault="00FB2F06">
    <w:pPr>
      <w:ind w:left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06" w:rsidRDefault="00FB2F06">
    <w:pPr>
      <w:ind w:left="200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2F06" w:rsidRDefault="00FB2F06">
    <w:pPr>
      <w:ind w:left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0E" w:rsidRDefault="00CB110E">
      <w:pPr>
        <w:spacing w:line="240" w:lineRule="auto"/>
      </w:pPr>
      <w:r>
        <w:separator/>
      </w:r>
    </w:p>
  </w:footnote>
  <w:footnote w:type="continuationSeparator" w:id="0">
    <w:p w:rsidR="00CB110E" w:rsidRDefault="00CB11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829"/>
    <w:multiLevelType w:val="hybridMultilevel"/>
    <w:tmpl w:val="92E020FA"/>
    <w:lvl w:ilvl="0" w:tplc="6FF69DCC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2A58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2C32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A202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226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1CA7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22B8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7836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D8E8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8011C"/>
    <w:multiLevelType w:val="hybridMultilevel"/>
    <w:tmpl w:val="9B106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00E6"/>
    <w:multiLevelType w:val="hybridMultilevel"/>
    <w:tmpl w:val="4A921664"/>
    <w:lvl w:ilvl="0" w:tplc="73306A5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2E9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D4E1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A2AF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EF0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8A10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60BE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9A35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DEAF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30B7E"/>
    <w:multiLevelType w:val="hybridMultilevel"/>
    <w:tmpl w:val="117AE82E"/>
    <w:lvl w:ilvl="0" w:tplc="B79EBF80">
      <w:start w:val="6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D2D8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05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2647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A6A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65C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2E56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8CA5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1E3B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8853BC"/>
    <w:multiLevelType w:val="hybridMultilevel"/>
    <w:tmpl w:val="300EDF0A"/>
    <w:lvl w:ilvl="0" w:tplc="4100FC7C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E9F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C72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BC8A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FE6E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241B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CC67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0A5D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56B4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B8379A"/>
    <w:multiLevelType w:val="hybridMultilevel"/>
    <w:tmpl w:val="9A6CA8A8"/>
    <w:lvl w:ilvl="0" w:tplc="BC80089C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3E26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273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8A17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7818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0B69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E245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825F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E282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E73EB"/>
    <w:multiLevelType w:val="hybridMultilevel"/>
    <w:tmpl w:val="A86A596C"/>
    <w:lvl w:ilvl="0" w:tplc="E6F2750E">
      <w:start w:val="1"/>
      <w:numFmt w:val="bullet"/>
      <w:lvlText w:val="-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6ED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04BA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E8C7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18010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601A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B20F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22C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8016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012F10"/>
    <w:multiLevelType w:val="hybridMultilevel"/>
    <w:tmpl w:val="69B257BA"/>
    <w:lvl w:ilvl="0" w:tplc="DC8EDCD6">
      <w:start w:val="2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854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00CF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8C8D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C4B5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DC50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2B8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6471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FE90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B49BD"/>
    <w:multiLevelType w:val="hybridMultilevel"/>
    <w:tmpl w:val="373689B2"/>
    <w:lvl w:ilvl="0" w:tplc="DDF0BC90">
      <w:start w:val="8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2A04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0244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24C1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C47F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4E7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46CE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A48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87A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9543E3"/>
    <w:multiLevelType w:val="hybridMultilevel"/>
    <w:tmpl w:val="2A7C48DC"/>
    <w:lvl w:ilvl="0" w:tplc="B34292DC">
      <w:start w:val="1"/>
      <w:numFmt w:val="bullet"/>
      <w:lvlText w:val="-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E4C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665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66E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AF7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8081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BEED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6E7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A87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2D4A10"/>
    <w:multiLevelType w:val="hybridMultilevel"/>
    <w:tmpl w:val="128AB598"/>
    <w:lvl w:ilvl="0" w:tplc="1FDE0E78">
      <w:start w:val="1"/>
      <w:numFmt w:val="decimal"/>
      <w:lvlText w:val="%1)"/>
      <w:lvlJc w:val="left"/>
      <w:pPr>
        <w:ind w:left="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64158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802EE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2CE24E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62976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0A830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A76D6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AC0D18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3C5C94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353710"/>
    <w:multiLevelType w:val="hybridMultilevel"/>
    <w:tmpl w:val="49B071F4"/>
    <w:lvl w:ilvl="0" w:tplc="F962EFC4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8BD6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70A1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685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631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A2A2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1A33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E41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2C4D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D50E93"/>
    <w:multiLevelType w:val="hybridMultilevel"/>
    <w:tmpl w:val="BDC83790"/>
    <w:lvl w:ilvl="0" w:tplc="DB90A4E6">
      <w:start w:val="1"/>
      <w:numFmt w:val="decimal"/>
      <w:lvlText w:val="%1)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8204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2CC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4461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DCB8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385C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4DC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9A6F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229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E11AB0"/>
    <w:multiLevelType w:val="hybridMultilevel"/>
    <w:tmpl w:val="297AA1A8"/>
    <w:lvl w:ilvl="0" w:tplc="187A7EA8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21B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4C8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084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C6E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280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28F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0A1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602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5F5521"/>
    <w:multiLevelType w:val="hybridMultilevel"/>
    <w:tmpl w:val="25BCEEC6"/>
    <w:lvl w:ilvl="0" w:tplc="D988D128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EF9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C9A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08A5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602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299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0B3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E41B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0D6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FC1705"/>
    <w:multiLevelType w:val="hybridMultilevel"/>
    <w:tmpl w:val="90D4B8BA"/>
    <w:lvl w:ilvl="0" w:tplc="3A1A8802">
      <w:start w:val="2"/>
      <w:numFmt w:val="decimal"/>
      <w:lvlText w:val="%1)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C2B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C7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C7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03F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1859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B032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048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46F3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563111"/>
    <w:multiLevelType w:val="hybridMultilevel"/>
    <w:tmpl w:val="41B64B6C"/>
    <w:lvl w:ilvl="0" w:tplc="C9B019BE">
      <w:start w:val="4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0AA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0B68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C1B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ADC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F464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DEA0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BC2F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C37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124C0"/>
    <w:multiLevelType w:val="hybridMultilevel"/>
    <w:tmpl w:val="3F42283E"/>
    <w:lvl w:ilvl="0" w:tplc="5B6A4E12">
      <w:start w:val="1"/>
      <w:numFmt w:val="bullet"/>
      <w:lvlText w:val="-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EE8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30E5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32D4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EAC4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2ED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71F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D26E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ABB3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C234AC"/>
    <w:multiLevelType w:val="hybridMultilevel"/>
    <w:tmpl w:val="AC7A4200"/>
    <w:lvl w:ilvl="0" w:tplc="61B6E39E">
      <w:start w:val="1"/>
      <w:numFmt w:val="decimal"/>
      <w:lvlText w:val="%1)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3253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EC46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D4A2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027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B0E4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B87F6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38FA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04F6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8235D2"/>
    <w:multiLevelType w:val="hybridMultilevel"/>
    <w:tmpl w:val="D8248CCA"/>
    <w:lvl w:ilvl="0" w:tplc="A0CAFB1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303F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697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A497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AE2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E2A8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CAED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E48F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E14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82029E"/>
    <w:multiLevelType w:val="hybridMultilevel"/>
    <w:tmpl w:val="1B26C2D2"/>
    <w:lvl w:ilvl="0" w:tplc="720CA822">
      <w:start w:val="1"/>
      <w:numFmt w:val="decimal"/>
      <w:lvlText w:val="%1)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66DC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6602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EA69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4E06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C9F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7EA3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B819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5211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C9714B"/>
    <w:multiLevelType w:val="hybridMultilevel"/>
    <w:tmpl w:val="DF68264E"/>
    <w:lvl w:ilvl="0" w:tplc="48043AB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8"/>
  </w:num>
  <w:num w:numId="5">
    <w:abstractNumId w:val="9"/>
  </w:num>
  <w:num w:numId="6">
    <w:abstractNumId w:val="6"/>
  </w:num>
  <w:num w:numId="7">
    <w:abstractNumId w:val="12"/>
  </w:num>
  <w:num w:numId="8">
    <w:abstractNumId w:val="14"/>
  </w:num>
  <w:num w:numId="9">
    <w:abstractNumId w:val="0"/>
  </w:num>
  <w:num w:numId="10">
    <w:abstractNumId w:val="19"/>
  </w:num>
  <w:num w:numId="11">
    <w:abstractNumId w:val="5"/>
  </w:num>
  <w:num w:numId="12">
    <w:abstractNumId w:val="10"/>
  </w:num>
  <w:num w:numId="13">
    <w:abstractNumId w:val="4"/>
  </w:num>
  <w:num w:numId="14">
    <w:abstractNumId w:val="13"/>
  </w:num>
  <w:num w:numId="15">
    <w:abstractNumId w:val="7"/>
  </w:num>
  <w:num w:numId="16">
    <w:abstractNumId w:val="11"/>
  </w:num>
  <w:num w:numId="17">
    <w:abstractNumId w:val="16"/>
  </w:num>
  <w:num w:numId="18">
    <w:abstractNumId w:val="2"/>
  </w:num>
  <w:num w:numId="19">
    <w:abstractNumId w:val="3"/>
  </w:num>
  <w:num w:numId="20">
    <w:abstractNumId w:val="8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88"/>
    <w:rsid w:val="000C5941"/>
    <w:rsid w:val="00195C70"/>
    <w:rsid w:val="001A3273"/>
    <w:rsid w:val="002A425F"/>
    <w:rsid w:val="00436388"/>
    <w:rsid w:val="00625469"/>
    <w:rsid w:val="009D4E1A"/>
    <w:rsid w:val="00B64DC9"/>
    <w:rsid w:val="00B828A9"/>
    <w:rsid w:val="00CB110E"/>
    <w:rsid w:val="00D24D47"/>
    <w:rsid w:val="00D4746E"/>
    <w:rsid w:val="00DD0310"/>
    <w:rsid w:val="00E10308"/>
    <w:rsid w:val="00E20036"/>
    <w:rsid w:val="00FB2F06"/>
    <w:rsid w:val="00F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8177"/>
  <w15:docId w15:val="{F399E9AF-3003-43A9-A52C-D3DFAB1F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008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B2F06"/>
    <w:pPr>
      <w:ind w:left="720"/>
      <w:contextualSpacing/>
    </w:pPr>
  </w:style>
  <w:style w:type="paragraph" w:styleId="a4">
    <w:name w:val="No Spacing"/>
    <w:uiPriority w:val="1"/>
    <w:qFormat/>
    <w:rsid w:val="009D4E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&lt;4D6963726F736F667420576F7264202D20C5E4E8EDFBE920F0E5E5F1F2F020ECE5F020C3CF20ECE0E932303136&gt;</vt:lpstr>
    </vt:vector>
  </TitlesOfParts>
  <Company/>
  <LinksUpToDate>false</LinksUpToDate>
  <CharactersWithSpaces>23053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&lt;4D6963726F736F667420576F7264202D20C5E4E8EDFBE920F0E5E5F1F2F020ECE5F020C3CF20ECE0E932303136&gt;</dc:title>
  <dc:subject/>
  <dc:creator>janet</dc:creator>
  <cp:keywords/>
  <cp:lastModifiedBy>user</cp:lastModifiedBy>
  <cp:revision>2</cp:revision>
  <cp:lastPrinted>2020-04-29T08:33:00Z</cp:lastPrinted>
  <dcterms:created xsi:type="dcterms:W3CDTF">2020-08-21T07:28:00Z</dcterms:created>
  <dcterms:modified xsi:type="dcterms:W3CDTF">2020-08-21T07:28:00Z</dcterms:modified>
</cp:coreProperties>
</file>