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C8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Заключение </w:t>
      </w:r>
      <w:r w:rsidR="001510A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№ 8</w:t>
      </w:r>
      <w:r w:rsidR="00CB37C8"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от 15.11.2017 </w:t>
      </w:r>
    </w:p>
    <w:p w:rsidR="005B60B9" w:rsidRPr="00B55B94" w:rsidRDefault="005B60B9" w:rsidP="00CB37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об оценке регулирующего воздействия на проект</w:t>
      </w:r>
    </w:p>
    <w:p w:rsidR="002560EA" w:rsidRPr="00B55B94" w:rsidRDefault="001510A4" w:rsidP="002560E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аренду из земель, находящихся в муниципальной собственности, а также государственная </w:t>
      </w:r>
      <w:proofErr w:type="gramStart"/>
      <w:r>
        <w:rPr>
          <w:rFonts w:ascii="Times New Roman" w:hAnsi="Times New Roman" w:cs="Times New Roman"/>
          <w:b/>
          <w:sz w:val="20"/>
          <w:szCs w:val="20"/>
          <w:u w:val="single"/>
        </w:rPr>
        <w:t>собственность</w:t>
      </w:r>
      <w:proofErr w:type="gramEnd"/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которые не разграничена</w:t>
      </w:r>
      <w:r w:rsidR="002560EA" w:rsidRPr="00B55B94">
        <w:rPr>
          <w:rFonts w:ascii="Times New Roman" w:hAnsi="Times New Roman" w:cs="Times New Roman"/>
          <w:b/>
          <w:bCs/>
          <w:sz w:val="20"/>
          <w:szCs w:val="20"/>
          <w:u w:val="single"/>
        </w:rPr>
        <w:t>»</w:t>
      </w:r>
    </w:p>
    <w:p w:rsidR="005B60B9" w:rsidRPr="00B55B94" w:rsidRDefault="005B60B9" w:rsidP="00CB37C8">
      <w:pPr>
        <w:pStyle w:val="ConsPlusTitle"/>
        <w:jc w:val="center"/>
        <w:rPr>
          <w:rFonts w:ascii="Times New Roman" w:hAnsi="Times New Roman" w:cs="Times New Roman"/>
          <w:b w:val="0"/>
          <w:bCs/>
          <w:sz w:val="20"/>
          <w:u w:val="single"/>
        </w:rPr>
      </w:pPr>
    </w:p>
    <w:p w:rsidR="005B60B9" w:rsidRPr="001510A4" w:rsidRDefault="005B60B9" w:rsidP="001510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Отдел промышленности, экономики и жизнеобеспечения Администрации Первомайского района (далее – Уполномоченный орган) как уполномоченный орган в области оценки регулирующего воздействия проектов муниципальных нормативных правовых актов муниципального образования «Первомайский район» (распоряжение Администрации Первомайского района от 12.02.2016 №64-р) рассмотрел проект </w:t>
      </w:r>
      <w:r w:rsidRPr="00B55B94">
        <w:rPr>
          <w:rFonts w:ascii="Times New Roman" w:hAnsi="Times New Roman" w:cs="Times New Roman"/>
          <w:b/>
          <w:bCs/>
          <w:sz w:val="20"/>
          <w:szCs w:val="20"/>
          <w:u w:val="single"/>
        </w:rPr>
        <w:t>Постановления Администрации Первомайского района «</w:t>
      </w:r>
      <w:r w:rsidR="001510A4">
        <w:rPr>
          <w:rFonts w:ascii="Times New Roman" w:hAnsi="Times New Roman" w:cs="Times New Roman"/>
          <w:b/>
          <w:sz w:val="20"/>
          <w:szCs w:val="20"/>
          <w:u w:val="single"/>
        </w:rPr>
        <w:t>Об утверждении административного регламента предоставления муниципальной услуги «Предоставление земельного участка в постоянное (бессрочное) пользование, в аренду из земель, находящихся</w:t>
      </w:r>
      <w:proofErr w:type="gramEnd"/>
      <w:r w:rsidR="001510A4">
        <w:rPr>
          <w:rFonts w:ascii="Times New Roman" w:hAnsi="Times New Roman" w:cs="Times New Roman"/>
          <w:b/>
          <w:sz w:val="20"/>
          <w:szCs w:val="20"/>
          <w:u w:val="single"/>
        </w:rPr>
        <w:t xml:space="preserve"> в муниципальной собственности, а также государственная </w:t>
      </w:r>
      <w:proofErr w:type="gramStart"/>
      <w:r w:rsidR="001510A4">
        <w:rPr>
          <w:rFonts w:ascii="Times New Roman" w:hAnsi="Times New Roman" w:cs="Times New Roman"/>
          <w:b/>
          <w:sz w:val="20"/>
          <w:szCs w:val="20"/>
          <w:u w:val="single"/>
        </w:rPr>
        <w:t>собственность</w:t>
      </w:r>
      <w:proofErr w:type="gramEnd"/>
      <w:r w:rsidR="001510A4">
        <w:rPr>
          <w:rFonts w:ascii="Times New Roman" w:hAnsi="Times New Roman" w:cs="Times New Roman"/>
          <w:b/>
          <w:sz w:val="20"/>
          <w:szCs w:val="20"/>
          <w:u w:val="single"/>
        </w:rPr>
        <w:t xml:space="preserve"> на которые не разграничена</w:t>
      </w:r>
      <w:r w:rsidR="001510A4" w:rsidRPr="00B55B94">
        <w:rPr>
          <w:rFonts w:ascii="Times New Roman" w:hAnsi="Times New Roman" w:cs="Times New Roman"/>
          <w:b/>
          <w:bCs/>
          <w:sz w:val="20"/>
          <w:szCs w:val="20"/>
          <w:u w:val="single"/>
        </w:rPr>
        <w:t>»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(далее - проект акта), подготовленный и направленный для подготовки настоящего заключения </w:t>
      </w:r>
      <w:r w:rsidRPr="00B55B94">
        <w:rPr>
          <w:rFonts w:ascii="Times New Roman" w:eastAsiaTheme="minorHAnsi" w:hAnsi="Times New Roman" w:cs="Times New Roman"/>
          <w:b/>
          <w:sz w:val="20"/>
          <w:szCs w:val="20"/>
          <w:u w:val="single"/>
          <w:lang w:eastAsia="en-US"/>
        </w:rPr>
        <w:t>юридическим отделом Администрации Первомайского района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(далее - Разработчик) и сообщает следующее.</w:t>
      </w:r>
    </w:p>
    <w:p w:rsidR="00FD241B" w:rsidRPr="00B55B94" w:rsidRDefault="00FD241B" w:rsidP="00FD24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направлен разработчиком для подготовки настоящего заключения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впервые</w:t>
      </w:r>
    </w:p>
    <w:p w:rsidR="005B60B9" w:rsidRPr="00B55B94" w:rsidRDefault="005B60B9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Срок проведения публичных консультаций, в течение которого разработчиком проекта акта принимались предложения:</w:t>
      </w:r>
    </w:p>
    <w:p w:rsidR="005B60B9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Информация об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оценке регулирующего воздействия проекта акта размещена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разработчиком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на официальном  сайте администрации Первомайского района (</w:t>
      </w:r>
      <w:hyperlink r:id="rId6" w:history="1">
        <w:r w:rsidRPr="00B55B94">
          <w:rPr>
            <w:rStyle w:val="a3"/>
            <w:rFonts w:ascii="Times New Roman" w:eastAsiaTheme="minorHAnsi" w:hAnsi="Times New Roman" w:cs="Times New Roman"/>
            <w:sz w:val="20"/>
            <w:szCs w:val="20"/>
            <w:lang w:eastAsia="en-US"/>
          </w:rPr>
          <w:t>http://pmr.tomsk.ru/</w:t>
        </w:r>
      </w:hyperlink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) в информационной телекоммуникационной сети Интернет, в разделе «Оценка регулирующего воздействия проектов НПА».</w:t>
      </w:r>
    </w:p>
    <w:p w:rsidR="005B60B9" w:rsidRPr="00B55B94" w:rsidRDefault="000A602D" w:rsidP="007025DE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В ходе подготовки настоящего заключения были проведены</w:t>
      </w:r>
      <w:r w:rsidR="005B60B9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публичные 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консультации в срок </w:t>
      </w:r>
    </w:p>
    <w:p w:rsidR="000A602D" w:rsidRPr="00B55B94" w:rsidRDefault="000A602D" w:rsidP="00CB37C8">
      <w:pPr>
        <w:spacing w:line="240" w:lineRule="auto"/>
        <w:jc w:val="center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27 октября 2017 года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14 ноября 2017 года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Проект акта подготовлен в рамках реализации Федерального закона от 27.07.2010 №210-ФЗ «Об организации предоставления государственных и муниципальных услуг», </w:t>
      </w:r>
      <w:r w:rsidR="001510A4">
        <w:rPr>
          <w:rFonts w:ascii="Times New Roman" w:hAnsi="Times New Roman" w:cs="Times New Roman"/>
          <w:bCs/>
          <w:sz w:val="20"/>
          <w:szCs w:val="20"/>
        </w:rPr>
        <w:t>Земельного кодекса РФ.</w:t>
      </w:r>
    </w:p>
    <w:p w:rsidR="007E78FD" w:rsidRPr="00B55B94" w:rsidRDefault="007E78FD" w:rsidP="00FD241B">
      <w:pPr>
        <w:spacing w:line="240" w:lineRule="auto"/>
        <w:ind w:firstLine="539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Степень регулирующего воздействия проекта акта </w:t>
      </w:r>
      <w:proofErr w:type="gramStart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средняя</w:t>
      </w:r>
      <w:proofErr w:type="gramEnd"/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 поскольку содержит положения, изменяющие ранее предусмотренные нормативными правовыми актами Перв</w:t>
      </w:r>
      <w:r w:rsidR="00E3538D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омайского района обязанности, запреты и ограничения для субъектов малого и среднего предпринимательства и субъектов инвестиционной деятельности.</w:t>
      </w:r>
    </w:p>
    <w:p w:rsidR="00B55B94" w:rsidRPr="001510A4" w:rsidRDefault="00E3538D" w:rsidP="00FD241B">
      <w:pPr>
        <w:spacing w:line="240" w:lineRule="auto"/>
        <w:ind w:firstLine="53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510A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Предлагаемое разработчиком регулирование направлено на решение проблемы </w:t>
      </w:r>
      <w:r w:rsidR="001510A4" w:rsidRPr="001510A4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«Предоставление земельного участка в постоянное (бессрочное) пользование, в аренду из земель, находящихся в муниципальной собственности, а также государственная </w:t>
      </w:r>
      <w:proofErr w:type="gramStart"/>
      <w:r w:rsidR="001510A4" w:rsidRPr="001510A4">
        <w:rPr>
          <w:rFonts w:ascii="Times New Roman" w:hAnsi="Times New Roman" w:cs="Times New Roman"/>
          <w:sz w:val="20"/>
          <w:szCs w:val="20"/>
        </w:rPr>
        <w:t>собственность</w:t>
      </w:r>
      <w:proofErr w:type="gramEnd"/>
      <w:r w:rsidR="001510A4" w:rsidRPr="001510A4">
        <w:rPr>
          <w:rFonts w:ascii="Times New Roman" w:hAnsi="Times New Roman" w:cs="Times New Roman"/>
          <w:sz w:val="20"/>
          <w:szCs w:val="20"/>
        </w:rPr>
        <w:t xml:space="preserve"> на которые не разграничена</w:t>
      </w:r>
      <w:r w:rsidR="00B55B94" w:rsidRPr="001510A4">
        <w:rPr>
          <w:rFonts w:ascii="Times New Roman" w:hAnsi="Times New Roman" w:cs="Times New Roman"/>
          <w:bCs/>
          <w:sz w:val="20"/>
          <w:szCs w:val="20"/>
        </w:rPr>
        <w:t>».</w:t>
      </w:r>
    </w:p>
    <w:p w:rsidR="00CB37C8" w:rsidRPr="00B55B94" w:rsidRDefault="00CB37C8" w:rsidP="00FD241B">
      <w:pPr>
        <w:spacing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1510A4">
        <w:rPr>
          <w:rFonts w:ascii="Times New Roman" w:eastAsia="Times New Roman" w:hAnsi="Times New Roman" w:cs="Times New Roman"/>
          <w:sz w:val="20"/>
          <w:szCs w:val="20"/>
        </w:rPr>
        <w:t xml:space="preserve">Целями предлагаемого правового регулирования являются приведение  в соответствие с действующим законодательством процедуру </w:t>
      </w:r>
      <w:r w:rsidR="001510A4" w:rsidRPr="001510A4">
        <w:rPr>
          <w:rFonts w:ascii="Times New Roman" w:hAnsi="Times New Roman" w:cs="Times New Roman"/>
          <w:sz w:val="20"/>
          <w:szCs w:val="20"/>
        </w:rPr>
        <w:t xml:space="preserve">предоставление земельного участка в постоянное (бессрочное) пользование, в аренду из земель, находящихся в муниципальной собственности, а также государственная </w:t>
      </w:r>
      <w:proofErr w:type="gramStart"/>
      <w:r w:rsidR="001510A4" w:rsidRPr="001510A4">
        <w:rPr>
          <w:rFonts w:ascii="Times New Roman" w:hAnsi="Times New Roman" w:cs="Times New Roman"/>
          <w:sz w:val="20"/>
          <w:szCs w:val="20"/>
        </w:rPr>
        <w:t>собственность</w:t>
      </w:r>
      <w:proofErr w:type="gramEnd"/>
      <w:r w:rsidR="001510A4" w:rsidRPr="001510A4">
        <w:rPr>
          <w:rFonts w:ascii="Times New Roman" w:hAnsi="Times New Roman" w:cs="Times New Roman"/>
          <w:sz w:val="20"/>
          <w:szCs w:val="20"/>
        </w:rPr>
        <w:t xml:space="preserve"> на которые не разграничена</w:t>
      </w:r>
      <w:r w:rsidR="00FD241B" w:rsidRPr="00B55B94">
        <w:rPr>
          <w:rFonts w:ascii="Times New Roman" w:hAnsi="Times New Roman" w:cs="Times New Roman"/>
          <w:sz w:val="20"/>
          <w:szCs w:val="20"/>
        </w:rPr>
        <w:t>.</w:t>
      </w:r>
    </w:p>
    <w:p w:rsidR="00CB37C8" w:rsidRPr="00B55B94" w:rsidRDefault="00CB37C8" w:rsidP="00FD241B">
      <w:pPr>
        <w:widowControl w:val="0"/>
        <w:spacing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 xml:space="preserve">По ходу проведения публичных консультаций в адрес Уполномоченного органа предложений и замечаний по данному Проекту акта не поступило.  </w:t>
      </w:r>
    </w:p>
    <w:p w:rsidR="00CB37C8" w:rsidRPr="00B55B94" w:rsidRDefault="00CB37C8" w:rsidP="00FD241B">
      <w:pPr>
        <w:widowControl w:val="0"/>
        <w:spacing w:line="240" w:lineRule="auto"/>
        <w:ind w:right="360" w:firstLine="539"/>
        <w:jc w:val="both"/>
        <w:rPr>
          <w:rFonts w:ascii="Times New Roman" w:hAnsi="Times New Roman" w:cs="Times New Roman"/>
          <w:sz w:val="20"/>
          <w:szCs w:val="20"/>
        </w:rPr>
      </w:pPr>
      <w:r w:rsidRPr="00B55B94">
        <w:rPr>
          <w:rFonts w:ascii="Times New Roman" w:hAnsi="Times New Roman" w:cs="Times New Roman"/>
          <w:sz w:val="20"/>
          <w:szCs w:val="20"/>
        </w:rPr>
        <w:t>Для проведения оценки фактического воздействия предла</w:t>
      </w:r>
      <w:r w:rsidR="00C30D68" w:rsidRPr="00B55B94">
        <w:rPr>
          <w:rFonts w:ascii="Times New Roman" w:hAnsi="Times New Roman" w:cs="Times New Roman"/>
          <w:sz w:val="20"/>
          <w:szCs w:val="20"/>
        </w:rPr>
        <w:t xml:space="preserve">гаемого правового регулирования </w:t>
      </w:r>
      <w:r w:rsidRPr="00B55B94">
        <w:rPr>
          <w:rFonts w:ascii="Times New Roman" w:hAnsi="Times New Roman" w:cs="Times New Roman"/>
          <w:sz w:val="20"/>
          <w:szCs w:val="20"/>
        </w:rPr>
        <w:t xml:space="preserve">решено установить срок: </w:t>
      </w:r>
      <w:r w:rsidRPr="00B55B94">
        <w:rPr>
          <w:rFonts w:ascii="Times New Roman" w:hAnsi="Times New Roman" w:cs="Times New Roman"/>
          <w:i/>
          <w:sz w:val="20"/>
          <w:szCs w:val="20"/>
          <w:u w:val="single"/>
        </w:rPr>
        <w:t>4 квартал 2018 года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 Уполномоченным органом сделаны следующие выводы: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</w:rPr>
      </w:pPr>
      <w:r w:rsidRPr="00B55B94">
        <w:rPr>
          <w:rFonts w:ascii="Times New Roman" w:hAnsi="Times New Roman" w:cs="Times New Roman"/>
          <w:u w:val="single"/>
        </w:rPr>
        <w:t xml:space="preserve">По результатам оценки регулирующего воздействия считаем, что наличие проблемы и целесообразность их решения с помощью регулирования, предусмотренного проектом акта, является своевременным и обоснованным. Проект акта не содержит положений вводящих избыточные обязанности, запреты, ограничения для субъектов предпринимательской деятельности или способствующих их введению, </w:t>
      </w:r>
      <w:r w:rsidRPr="00B55B94">
        <w:rPr>
          <w:rFonts w:ascii="Times New Roman" w:hAnsi="Times New Roman" w:cs="Times New Roman"/>
          <w:u w:val="single"/>
        </w:rPr>
        <w:lastRenderedPageBreak/>
        <w:t>а также способствующих возникновению необоснованных расходов субъектов предпринимательской деятельности или способствующих возникновению необоснованных расходов местного бюджета</w:t>
      </w:r>
      <w:r w:rsidRPr="00B55B94">
        <w:rPr>
          <w:rFonts w:ascii="Times New Roman" w:hAnsi="Times New Roman" w:cs="Times New Roman"/>
        </w:rPr>
        <w:t>.</w:t>
      </w:r>
    </w:p>
    <w:p w:rsidR="00CB37C8" w:rsidRPr="00B55B94" w:rsidRDefault="00CB37C8" w:rsidP="00FD241B">
      <w:pPr>
        <w:pStyle w:val="ConsPlusNonformat"/>
        <w:spacing w:after="200"/>
        <w:ind w:firstLine="539"/>
        <w:jc w:val="both"/>
        <w:rPr>
          <w:rFonts w:ascii="Times New Roman" w:hAnsi="Times New Roman" w:cs="Times New Roman"/>
          <w:u w:val="single"/>
        </w:rPr>
      </w:pPr>
      <w:r w:rsidRPr="00B55B94">
        <w:rPr>
          <w:rFonts w:ascii="Times New Roman" w:hAnsi="Times New Roman" w:cs="Times New Roman"/>
          <w:u w:val="single"/>
        </w:rPr>
        <w:t xml:space="preserve">На основании вышеизложенного, Уполномоченный орган делает вывод о полном соблюдении Разработчиком установленного порядка проведения оценки регулирующего воздействия в муниципальном образовании «Первомайский район» и о достаточности оснований для принятия </w:t>
      </w:r>
      <w:proofErr w:type="gramStart"/>
      <w:r w:rsidRPr="00B55B94">
        <w:rPr>
          <w:rFonts w:ascii="Times New Roman" w:hAnsi="Times New Roman" w:cs="Times New Roman"/>
          <w:u w:val="single"/>
        </w:rPr>
        <w:t>решения</w:t>
      </w:r>
      <w:proofErr w:type="gramEnd"/>
      <w:r w:rsidRPr="00B55B94">
        <w:rPr>
          <w:rFonts w:ascii="Times New Roman" w:hAnsi="Times New Roman" w:cs="Times New Roman"/>
          <w:u w:val="single"/>
        </w:rPr>
        <w:t xml:space="preserve"> о введении предлагаемого Разработчиком правового регулирования.</w:t>
      </w:r>
    </w:p>
    <w:p w:rsidR="000A602D" w:rsidRPr="00B55B94" w:rsidRDefault="000A602D" w:rsidP="00CB37C8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30D6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30D68" w:rsidRPr="00B55B94" w:rsidRDefault="00CB37C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</w:t>
      </w:r>
      <w:r w:rsidR="00C30D68"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>_________</w:t>
      </w:r>
      <w:r w:rsidRPr="00B55B94">
        <w:rPr>
          <w:rFonts w:ascii="Times New Roman" w:eastAsiaTheme="minorHAnsi" w:hAnsi="Times New Roman" w:cs="Times New Roman"/>
          <w:sz w:val="20"/>
          <w:szCs w:val="20"/>
          <w:lang w:eastAsia="en-US"/>
        </w:rPr>
        <w:t xml:space="preserve">___/ </w:t>
      </w: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>Павловская К.С.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начальник отдела промышленности,</w:t>
      </w:r>
    </w:p>
    <w:p w:rsidR="00C30D6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экономики и жизнеобеспечения</w:t>
      </w:r>
    </w:p>
    <w:p w:rsidR="00CB37C8" w:rsidRPr="00B55B94" w:rsidRDefault="00C30D68" w:rsidP="00C30D68">
      <w:pPr>
        <w:spacing w:after="0" w:line="240" w:lineRule="auto"/>
        <w:jc w:val="right"/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</w:pPr>
      <w:r w:rsidRPr="00B55B94">
        <w:rPr>
          <w:rFonts w:ascii="Times New Roman" w:eastAsiaTheme="minorHAnsi" w:hAnsi="Times New Roman" w:cs="Times New Roman"/>
          <w:sz w:val="20"/>
          <w:szCs w:val="20"/>
          <w:u w:val="single"/>
          <w:lang w:eastAsia="en-US"/>
        </w:rPr>
        <w:t xml:space="preserve"> Администрации Первомайского района</w:t>
      </w:r>
    </w:p>
    <w:p w:rsidR="00CB37C8" w:rsidRPr="00B55B94" w:rsidRDefault="00CB37C8" w:rsidP="00CB37C8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527D5F" w:rsidRPr="00B55B94" w:rsidRDefault="00527D5F" w:rsidP="00CB37C8">
      <w:pPr>
        <w:spacing w:line="240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:rsidR="00CB37C8" w:rsidRPr="00B55B94" w:rsidRDefault="00CB37C8" w:rsidP="00CB37C8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CB37C8" w:rsidRPr="00B55B94" w:rsidSect="00527D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6559C"/>
    <w:multiLevelType w:val="hybridMultilevel"/>
    <w:tmpl w:val="036CB00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B60B9"/>
    <w:rsid w:val="000A602D"/>
    <w:rsid w:val="001510A4"/>
    <w:rsid w:val="002560EA"/>
    <w:rsid w:val="00411250"/>
    <w:rsid w:val="00527D5F"/>
    <w:rsid w:val="005B60B9"/>
    <w:rsid w:val="007025DE"/>
    <w:rsid w:val="007801FB"/>
    <w:rsid w:val="007E78FD"/>
    <w:rsid w:val="00B55B94"/>
    <w:rsid w:val="00C30D68"/>
    <w:rsid w:val="00CB37C8"/>
    <w:rsid w:val="00E3538D"/>
    <w:rsid w:val="00FD2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B60B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0A602D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0A602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7E78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A8820-032D-4F1F-86F0-0CC9829BB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2017-11-15T05:41:00Z</cp:lastPrinted>
  <dcterms:created xsi:type="dcterms:W3CDTF">2017-11-15T04:04:00Z</dcterms:created>
  <dcterms:modified xsi:type="dcterms:W3CDTF">2017-11-15T05:54:00Z</dcterms:modified>
</cp:coreProperties>
</file>