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E0" w:rsidRDefault="00532BE0" w:rsidP="001A55D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АДМИНИСТРАЦИЯ ПЕРВОМАЙСКОГО РАЙОНА</w:t>
      </w:r>
    </w:p>
    <w:p w:rsidR="001A55DF" w:rsidRPr="00532BE0" w:rsidRDefault="001A55DF" w:rsidP="001A55DF">
      <w:pPr>
        <w:widowControl w:val="0"/>
        <w:tabs>
          <w:tab w:val="left" w:pos="45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532BE0" w:rsidRPr="00532BE0" w:rsidRDefault="00532BE0" w:rsidP="001A55D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532BE0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2BE0" w:rsidRP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ap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aps/>
          <w:sz w:val="26"/>
          <w:szCs w:val="26"/>
          <w:lang w:eastAsia="ru-RU"/>
        </w:rPr>
        <w:t>17.05.2024                                                                                                                         № 153</w:t>
      </w:r>
    </w:p>
    <w:p w:rsidR="006660F5" w:rsidRPr="00532BE0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 Первомайское</w:t>
      </w:r>
    </w:p>
    <w:p w:rsidR="00532BE0" w:rsidRPr="00532BE0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55DF" w:rsidRDefault="00FC62CA" w:rsidP="001A5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532BE0" w:rsidRPr="00532BE0" w:rsidRDefault="00FC62CA" w:rsidP="001A5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17.08.2022 года №</w:t>
      </w:r>
      <w:r w:rsidR="001A55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156 «</w:t>
      </w:r>
      <w:r w:rsidR="00841A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Об утверждении проектно-сметной документации на реконструкцию сетей водоснабжения </w:t>
      </w:r>
      <w:proofErr w:type="spellStart"/>
      <w:r w:rsidR="00841AEB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841A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</w:t>
      </w:r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поселения,</w:t>
      </w:r>
      <w:r w:rsidR="00841AE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Томской области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</w:p>
    <w:p w:rsidR="001A55DF" w:rsidRDefault="001A55DF" w:rsidP="001A55DF">
      <w:pPr>
        <w:pStyle w:val="ConsPlusNormal"/>
        <w:jc w:val="both"/>
        <w:outlineLvl w:val="0"/>
        <w:rPr>
          <w:rFonts w:eastAsia="Calibri"/>
          <w:sz w:val="26"/>
          <w:szCs w:val="26"/>
        </w:rPr>
      </w:pPr>
    </w:p>
    <w:p w:rsidR="001A55DF" w:rsidRDefault="001A55DF" w:rsidP="001A55DF">
      <w:pPr>
        <w:pStyle w:val="ConsPlusNormal"/>
        <w:jc w:val="both"/>
        <w:outlineLvl w:val="0"/>
        <w:rPr>
          <w:rFonts w:eastAsia="Calibri"/>
          <w:sz w:val="26"/>
          <w:szCs w:val="26"/>
        </w:rPr>
      </w:pPr>
    </w:p>
    <w:p w:rsidR="001A55DF" w:rsidRDefault="001A55DF" w:rsidP="001A55DF">
      <w:pPr>
        <w:pStyle w:val="ConsPlusNormal"/>
        <w:jc w:val="both"/>
        <w:outlineLvl w:val="0"/>
        <w:rPr>
          <w:rFonts w:eastAsia="Calibri"/>
          <w:sz w:val="26"/>
          <w:szCs w:val="26"/>
        </w:rPr>
      </w:pPr>
    </w:p>
    <w:p w:rsidR="00FC62CA" w:rsidRPr="00925DD9" w:rsidRDefault="00FC62CA" w:rsidP="001A55DF">
      <w:pPr>
        <w:pStyle w:val="ConsPlusNormal"/>
        <w:ind w:firstLine="709"/>
        <w:jc w:val="both"/>
        <w:outlineLvl w:val="0"/>
        <w:rPr>
          <w:sz w:val="25"/>
          <w:szCs w:val="25"/>
        </w:rPr>
      </w:pPr>
      <w:r w:rsidRPr="00925DD9">
        <w:rPr>
          <w:sz w:val="25"/>
          <w:szCs w:val="25"/>
        </w:rPr>
        <w:t>В целях приведения нормативного правового акта в соответствие с действующим законодательством,</w:t>
      </w:r>
    </w:p>
    <w:p w:rsidR="00532BE0" w:rsidRPr="00FC62CA" w:rsidRDefault="00FC62CA" w:rsidP="001A55DF">
      <w:pPr>
        <w:pStyle w:val="ConsPlusNormal"/>
        <w:ind w:firstLine="709"/>
        <w:jc w:val="both"/>
        <w:outlineLvl w:val="0"/>
        <w:rPr>
          <w:sz w:val="25"/>
          <w:szCs w:val="25"/>
        </w:rPr>
      </w:pPr>
      <w:r w:rsidRPr="00925DD9">
        <w:rPr>
          <w:sz w:val="25"/>
          <w:szCs w:val="25"/>
        </w:rPr>
        <w:t>ПОСТАНОВЛЯЮ:</w:t>
      </w:r>
    </w:p>
    <w:p w:rsidR="001A55DF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>Внести</w:t>
      </w:r>
      <w:r w:rsidR="001A55D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изменения</w:t>
      </w:r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постановление Администрации Первомайского района</w:t>
      </w:r>
      <w:r w:rsidR="00FC62CA" w:rsidRPr="00FC62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17.08.2022 года №156 «Об утверждении проектно-сметной документации на реконструкцию сетей водоснабжения </w:t>
      </w:r>
      <w:proofErr w:type="spellStart"/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  <w:r w:rsidR="00FC62CA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1A55DF">
        <w:rPr>
          <w:rFonts w:ascii="Times New Roman" w:eastAsia="Calibri" w:hAnsi="Times New Roman" w:cs="Times New Roman"/>
          <w:sz w:val="26"/>
          <w:szCs w:val="26"/>
          <w:lang w:eastAsia="ru-RU"/>
        </w:rPr>
        <w:t>» (далее – постановление)</w:t>
      </w:r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>, а именно:</w:t>
      </w:r>
    </w:p>
    <w:p w:rsidR="00532BE0" w:rsidRPr="000F2DDD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1)</w:t>
      </w:r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Приложение</w:t>
      </w:r>
      <w:r w:rsidR="000F2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 к постановлению</w:t>
      </w:r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«Перечень Проектно-сметной документации по объекту: реконструкция водоснабжения </w:t>
      </w:r>
      <w:proofErr w:type="spellStart"/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FC62CA"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области» изложить в новой редакции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Pr="00532BE0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D84309">
        <w:rPr>
          <w:rFonts w:ascii="Times New Roman" w:eastAsia="Calibri" w:hAnsi="Times New Roman" w:cs="Times New Roman"/>
          <w:sz w:val="26"/>
          <w:szCs w:val="26"/>
          <w:lang w:eastAsia="ru-RU"/>
        </w:rPr>
        <w:t>Разместить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Первомайского района </w:t>
      </w:r>
      <w:r w:rsidR="00532BE0" w:rsidRPr="006660F5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="00532BE0" w:rsidRPr="006660F5">
          <w:rPr>
            <w:rFonts w:ascii="Times New Roman" w:hAnsi="Times New Roman" w:cs="Times New Roman"/>
            <w:sz w:val="26"/>
            <w:szCs w:val="26"/>
          </w:rPr>
          <w:t>http://pmr.tomsk.ru</w:t>
        </w:r>
      </w:hyperlink>
      <w:r w:rsidR="00532BE0" w:rsidRPr="006660F5">
        <w:rPr>
          <w:rFonts w:ascii="Times New Roman" w:hAnsi="Times New Roman" w:cs="Times New Roman"/>
          <w:sz w:val="26"/>
          <w:szCs w:val="26"/>
        </w:rPr>
        <w:t>)</w:t>
      </w:r>
      <w:r w:rsidR="001A55DF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532BE0" w:rsidRPr="00532BE0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532BE0"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вступает в силу с даты его официального опубликования.</w:t>
      </w:r>
    </w:p>
    <w:p w:rsidR="00532BE0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Pr="00532BE0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32BE0" w:rsidRPr="00532BE0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>Глава Первомайского района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            </w:t>
      </w:r>
      <w:r w:rsidR="006660F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32B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И.И. Сиберт</w:t>
      </w:r>
    </w:p>
    <w:p w:rsidR="00532BE0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6660F5" w:rsidP="001A55DF">
      <w:pPr>
        <w:widowControl w:val="0"/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0F2DDD" w:rsidRDefault="000F2DDD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Default="000F2DDD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0F2DDD" w:rsidRPr="00532BE0" w:rsidRDefault="000F2DDD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60F5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6660F5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32BE0" w:rsidRPr="00532BE0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proofErr w:type="spellStart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B01ACF" w:rsidRDefault="00532BE0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8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(38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245)</w:t>
      </w:r>
      <w:r w:rsidR="006660F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532BE0">
        <w:rPr>
          <w:rFonts w:ascii="Times New Roman" w:eastAsia="Calibri" w:hAnsi="Times New Roman" w:cs="Times New Roman"/>
          <w:sz w:val="20"/>
          <w:szCs w:val="20"/>
          <w:lang w:eastAsia="ru-RU"/>
        </w:rPr>
        <w:t>2-29-81</w:t>
      </w: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РАССЫЛКА:</w:t>
      </w: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 – дело</w:t>
      </w: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1 –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ru-RU"/>
        </w:rPr>
        <w:t>Мазаник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С.А.</w:t>
      </w: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1 - ФУ</w:t>
      </w:r>
    </w:p>
    <w:p w:rsidR="00FC62CA" w:rsidRDefault="00FC62CA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62CA" w:rsidRDefault="00FC62CA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62CA" w:rsidRDefault="00FC62CA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C62CA" w:rsidRDefault="00FC62CA" w:rsidP="001A55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0379" w:rsidRDefault="00270379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1A55DF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к постановлению </w:t>
      </w:r>
    </w:p>
    <w:p w:rsidR="001A55DF" w:rsidRDefault="001A55DF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Администрации Первомайского района</w:t>
      </w:r>
    </w:p>
    <w:p w:rsidR="00270379" w:rsidRDefault="006660F5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от 17.</w:t>
      </w:r>
      <w:r w:rsidR="001A55DF">
        <w:rPr>
          <w:rFonts w:ascii="Times New Roman" w:eastAsia="Calibri" w:hAnsi="Times New Roman" w:cs="Times New Roman"/>
          <w:sz w:val="20"/>
          <w:szCs w:val="20"/>
          <w:lang w:eastAsia="ru-RU"/>
        </w:rPr>
        <w:t>05.2024 № 153</w:t>
      </w:r>
    </w:p>
    <w:p w:rsidR="00270379" w:rsidRDefault="00270379" w:rsidP="001A55D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270379" w:rsidRDefault="00270379" w:rsidP="001A5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</w:t>
      </w:r>
    </w:p>
    <w:p w:rsidR="00270379" w:rsidRDefault="00270379" w:rsidP="001A5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Проектно-сметной документации по объекту: реконструкция водоснабжения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</w:t>
      </w:r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сельского поселения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Томской области</w:t>
      </w:r>
    </w:p>
    <w:p w:rsidR="00270379" w:rsidRDefault="00270379" w:rsidP="001A55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270379" w:rsidRDefault="00270379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</w:t>
      </w:r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водоводов системы водоснабжения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EE6F71"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016E9E" w:rsidRPr="00016E9E" w:rsidRDefault="00016E9E" w:rsidP="001A5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E9E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</w:t>
            </w:r>
          </w:p>
        </w:tc>
      </w:tr>
      <w:tr w:rsidR="00016E9E" w:rsidTr="00FB6680">
        <w:tc>
          <w:tcPr>
            <w:tcW w:w="5807" w:type="dxa"/>
          </w:tcPr>
          <w:p w:rsidR="00016E9E" w:rsidRPr="00EE6F71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Общая протяженность трассы водопровода из труб ПЭ100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 w:eastAsia="ru-RU"/>
              </w:rPr>
              <w:t>SDR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17 диаметром 75х</w:t>
            </w:r>
            <w:r w:rsidR="006374F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,5мм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1911" w:type="dxa"/>
          </w:tcPr>
          <w:p w:rsidR="00016E9E" w:rsidRPr="00016E9E" w:rsidRDefault="00016E9E" w:rsidP="001A5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E9E">
              <w:rPr>
                <w:rFonts w:ascii="Times New Roman" w:hAnsi="Times New Roman" w:cs="Times New Roman"/>
                <w:sz w:val="26"/>
                <w:szCs w:val="26"/>
              </w:rPr>
              <w:t>622,8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Максимальный часовой расход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016E9E" w:rsidRPr="00016E9E" w:rsidRDefault="00016E9E" w:rsidP="001A55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6E9E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</w:tr>
    </w:tbl>
    <w:p w:rsidR="00EE6F71" w:rsidRDefault="00EE6F71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EE6F71" w:rsidRDefault="00EE6F71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2. </w:t>
      </w:r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ул.Северная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17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м³/ч</w:t>
            </w:r>
            <w:r w:rsidR="005102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ас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016E9E" w:rsidTr="00FB6680">
        <w:tc>
          <w:tcPr>
            <w:tcW w:w="5807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</w:t>
            </w:r>
            <w:r w:rsidR="005102BA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не менее</w:t>
            </w:r>
          </w:p>
        </w:tc>
        <w:tc>
          <w:tcPr>
            <w:tcW w:w="1910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016E9E" w:rsidRDefault="00016E9E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016E9E" w:rsidTr="00FB6680">
        <w:tc>
          <w:tcPr>
            <w:tcW w:w="5807" w:type="dxa"/>
          </w:tcPr>
          <w:p w:rsidR="00016E9E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016E9E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016E9E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EE6F71" w:rsidRDefault="00EE6F71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ул.Полевая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№17И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</w:tbl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4. </w:t>
      </w:r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ул.Молодежная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№15А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5102BA" w:rsidTr="00FB6680">
        <w:tc>
          <w:tcPr>
            <w:tcW w:w="5807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5102BA" w:rsidRDefault="005102BA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5. </w:t>
      </w:r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8E0A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ул.Ленинская</w:t>
      </w:r>
      <w:proofErr w:type="spellEnd"/>
      <w:r w:rsidR="00917546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114а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5102BA" w:rsidRDefault="005102BA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917546" w:rsidRDefault="00917546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6. </w:t>
      </w:r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ул.Ленинская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№17Б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917546" w:rsidTr="00FB6680">
        <w:tc>
          <w:tcPr>
            <w:tcW w:w="5807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Общая продолжительность строительства</w:t>
            </w:r>
          </w:p>
        </w:tc>
        <w:tc>
          <w:tcPr>
            <w:tcW w:w="1910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917546" w:rsidRDefault="00917546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917546" w:rsidRDefault="00917546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7.</w:t>
      </w:r>
      <w:r w:rsidRPr="00FB66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ул.Комсомольская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43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8. </w:t>
      </w:r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ул.Зеленая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15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9. </w:t>
      </w:r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ул.Дальняя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земельный участок №27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B6680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10. </w:t>
      </w:r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Проект реконструкции системы водоснабжения </w:t>
      </w:r>
      <w:proofErr w:type="spellStart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 w:rsidR="00BB3FB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Первомайского сельского поселения, Томской области.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Реконструкция системы водоснабжения по адресу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ул.Больничная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3Б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с.Первомайское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Первомайского сельского поселения, Томской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1910"/>
        <w:gridCol w:w="1911"/>
      </w:tblGrid>
      <w:tr w:rsidR="00FB6680" w:rsidTr="00FB6680">
        <w:tc>
          <w:tcPr>
            <w:tcW w:w="5807" w:type="dxa"/>
          </w:tcPr>
          <w:bookmarkEnd w:id="0"/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Наименование показателей, единица измерения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Значение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60,0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Площадь застройки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9,0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55,29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площадь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м²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7,29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станции водоочистки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Строительный объём павильона над скважиной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22,5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Средний часовой расход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м³/час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Давление у потребителя не менее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м.вод.ст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4,5</w:t>
            </w:r>
          </w:p>
        </w:tc>
      </w:tr>
      <w:tr w:rsidR="00FB6680" w:rsidTr="00FB6680">
        <w:tc>
          <w:tcPr>
            <w:tcW w:w="5807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Общая продолжительность строительства</w:t>
            </w:r>
          </w:p>
        </w:tc>
        <w:tc>
          <w:tcPr>
            <w:tcW w:w="1910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мес.</w:t>
            </w:r>
          </w:p>
        </w:tc>
        <w:tc>
          <w:tcPr>
            <w:tcW w:w="1911" w:type="dxa"/>
          </w:tcPr>
          <w:p w:rsidR="00FB6680" w:rsidRDefault="00FB6680" w:rsidP="001A55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5,1</w:t>
            </w:r>
          </w:p>
        </w:tc>
      </w:tr>
    </w:tbl>
    <w:p w:rsidR="00FB6680" w:rsidRPr="00270379" w:rsidRDefault="00FB6680" w:rsidP="001A5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FB6680" w:rsidRPr="00270379" w:rsidSect="006660F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20F12"/>
    <w:multiLevelType w:val="hybridMultilevel"/>
    <w:tmpl w:val="D602B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50"/>
    <w:rsid w:val="00016E9E"/>
    <w:rsid w:val="000F2DDD"/>
    <w:rsid w:val="001A55DF"/>
    <w:rsid w:val="00270379"/>
    <w:rsid w:val="00341453"/>
    <w:rsid w:val="00454850"/>
    <w:rsid w:val="004A019C"/>
    <w:rsid w:val="004A1F89"/>
    <w:rsid w:val="004C28A8"/>
    <w:rsid w:val="005102BA"/>
    <w:rsid w:val="00532BE0"/>
    <w:rsid w:val="00553CD4"/>
    <w:rsid w:val="006374F7"/>
    <w:rsid w:val="006660F5"/>
    <w:rsid w:val="00841AEB"/>
    <w:rsid w:val="008E0A5E"/>
    <w:rsid w:val="00917546"/>
    <w:rsid w:val="00954106"/>
    <w:rsid w:val="00B01ACF"/>
    <w:rsid w:val="00BB3FB5"/>
    <w:rsid w:val="00D21F4F"/>
    <w:rsid w:val="00D84309"/>
    <w:rsid w:val="00E36BAB"/>
    <w:rsid w:val="00ED711E"/>
    <w:rsid w:val="00EE6F71"/>
    <w:rsid w:val="00FB6680"/>
    <w:rsid w:val="00F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0D7C"/>
  <w15:chartTrackingRefBased/>
  <w15:docId w15:val="{1F2D67CD-BB3B-4E2C-A752-8F7D4520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A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FC62C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62C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CF61-6EA7-4E18-8539-4807723D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Rita</cp:lastModifiedBy>
  <cp:revision>2</cp:revision>
  <cp:lastPrinted>2024-05-17T05:50:00Z</cp:lastPrinted>
  <dcterms:created xsi:type="dcterms:W3CDTF">2024-05-17T05:50:00Z</dcterms:created>
  <dcterms:modified xsi:type="dcterms:W3CDTF">2024-05-17T05:50:00Z</dcterms:modified>
</cp:coreProperties>
</file>