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80" w:rsidRPr="00822480" w:rsidRDefault="00822480" w:rsidP="00822480">
      <w:pPr>
        <w:overflowPunct/>
        <w:autoSpaceDE/>
        <w:autoSpaceDN/>
        <w:adjustRightInd/>
        <w:spacing w:line="276" w:lineRule="auto"/>
        <w:jc w:val="center"/>
        <w:rPr>
          <w:b/>
          <w:bCs/>
          <w:sz w:val="26"/>
          <w:szCs w:val="26"/>
        </w:rPr>
      </w:pPr>
      <w:r w:rsidRPr="00822480">
        <w:rPr>
          <w:b/>
          <w:bCs/>
          <w:sz w:val="26"/>
          <w:szCs w:val="26"/>
        </w:rPr>
        <w:t>АДМИНИСТРАЦИЯ ПЕРВОМАЙСКОГО РАЙОНА</w:t>
      </w:r>
    </w:p>
    <w:p w:rsidR="00822480" w:rsidRPr="00822480" w:rsidRDefault="00822480" w:rsidP="00822480">
      <w:pPr>
        <w:overflowPunct/>
        <w:autoSpaceDE/>
        <w:autoSpaceDN/>
        <w:adjustRightInd/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822480" w:rsidRPr="00822480" w:rsidRDefault="00822480" w:rsidP="00822480">
      <w:pPr>
        <w:overflowPunct/>
        <w:autoSpaceDE/>
        <w:autoSpaceDN/>
        <w:adjustRightInd/>
        <w:spacing w:line="276" w:lineRule="auto"/>
        <w:ind w:firstLine="709"/>
        <w:jc w:val="center"/>
        <w:rPr>
          <w:sz w:val="24"/>
          <w:szCs w:val="24"/>
        </w:rPr>
      </w:pPr>
      <w:r w:rsidRPr="00822480">
        <w:rPr>
          <w:b/>
          <w:sz w:val="32"/>
          <w:szCs w:val="24"/>
        </w:rPr>
        <w:t>ПОСТАНОВЛЕНИЕ</w:t>
      </w:r>
    </w:p>
    <w:p w:rsidR="00822480" w:rsidRPr="00822480" w:rsidRDefault="00822480" w:rsidP="00822480">
      <w:pPr>
        <w:overflowPunct/>
        <w:autoSpaceDE/>
        <w:autoSpaceDN/>
        <w:adjustRightInd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05.04</w:t>
      </w:r>
      <w:r w:rsidRPr="00822480">
        <w:rPr>
          <w:sz w:val="26"/>
          <w:szCs w:val="26"/>
        </w:rPr>
        <w:t xml:space="preserve">.2021                                                                                                                </w:t>
      </w:r>
      <w:r>
        <w:rPr>
          <w:sz w:val="26"/>
          <w:szCs w:val="26"/>
        </w:rPr>
        <w:t xml:space="preserve">      № 7</w:t>
      </w:r>
      <w:r w:rsidRPr="00822480">
        <w:rPr>
          <w:sz w:val="26"/>
          <w:szCs w:val="26"/>
        </w:rPr>
        <w:t>2</w:t>
      </w:r>
    </w:p>
    <w:p w:rsidR="004E5428" w:rsidRDefault="00822480" w:rsidP="00822480">
      <w:pPr>
        <w:overflowPunct/>
        <w:autoSpaceDE/>
        <w:autoSpaceDN/>
        <w:adjustRightInd/>
        <w:spacing w:line="276" w:lineRule="auto"/>
        <w:jc w:val="center"/>
        <w:rPr>
          <w:sz w:val="26"/>
          <w:szCs w:val="26"/>
        </w:rPr>
      </w:pPr>
      <w:r w:rsidRPr="00822480">
        <w:rPr>
          <w:sz w:val="26"/>
          <w:szCs w:val="26"/>
        </w:rPr>
        <w:t>с. Первомайское</w:t>
      </w:r>
    </w:p>
    <w:p w:rsidR="00822480" w:rsidRPr="007833B2" w:rsidRDefault="00822480" w:rsidP="00822480">
      <w:pPr>
        <w:overflowPunct/>
        <w:autoSpaceDE/>
        <w:autoSpaceDN/>
        <w:adjustRightInd/>
        <w:spacing w:line="276" w:lineRule="auto"/>
        <w:jc w:val="center"/>
        <w:rPr>
          <w:sz w:val="26"/>
          <w:szCs w:val="26"/>
        </w:rPr>
      </w:pPr>
    </w:p>
    <w:p w:rsidR="0029179B" w:rsidRDefault="00942851" w:rsidP="0029179B">
      <w:pPr>
        <w:jc w:val="center"/>
        <w:rPr>
          <w:sz w:val="26"/>
          <w:szCs w:val="26"/>
        </w:rPr>
      </w:pPr>
      <w:bookmarkStart w:id="0" w:name="_Hlk63686340"/>
      <w:r w:rsidRPr="00953ED2">
        <w:rPr>
          <w:sz w:val="26"/>
          <w:szCs w:val="26"/>
        </w:rPr>
        <w:t>О внесении изменений в постановление Администрации Первомайского района от 18.11.2020 № 245 «</w:t>
      </w:r>
      <w:r w:rsidR="0029179B" w:rsidRPr="00953ED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953ED2">
        <w:rPr>
          <w:sz w:val="26"/>
          <w:szCs w:val="26"/>
        </w:rPr>
        <w:t xml:space="preserve">ва в </w:t>
      </w:r>
      <w:r w:rsidR="00A4432D" w:rsidRPr="00953ED2">
        <w:rPr>
          <w:sz w:val="26"/>
          <w:szCs w:val="26"/>
        </w:rPr>
        <w:t>Первомайском районе на 2021-2023</w:t>
      </w:r>
      <w:r w:rsidR="0029179B" w:rsidRPr="00953ED2">
        <w:rPr>
          <w:sz w:val="26"/>
          <w:szCs w:val="26"/>
        </w:rPr>
        <w:t xml:space="preserve"> годы»</w:t>
      </w:r>
      <w:bookmarkEnd w:id="0"/>
    </w:p>
    <w:p w:rsidR="00822480" w:rsidRDefault="00822480" w:rsidP="0029179B">
      <w:pPr>
        <w:jc w:val="center"/>
        <w:rPr>
          <w:sz w:val="26"/>
          <w:szCs w:val="26"/>
        </w:rPr>
      </w:pPr>
    </w:p>
    <w:p w:rsidR="00822480" w:rsidRDefault="00822480" w:rsidP="0029179B">
      <w:pPr>
        <w:jc w:val="center"/>
        <w:rPr>
          <w:sz w:val="26"/>
          <w:szCs w:val="26"/>
        </w:rPr>
      </w:pPr>
    </w:p>
    <w:p w:rsidR="00822480" w:rsidRPr="00953ED2" w:rsidRDefault="00822480" w:rsidP="0029179B">
      <w:pPr>
        <w:jc w:val="center"/>
        <w:rPr>
          <w:sz w:val="26"/>
          <w:szCs w:val="26"/>
        </w:rPr>
      </w:pPr>
    </w:p>
    <w:p w:rsidR="0029179B" w:rsidRPr="00953ED2" w:rsidRDefault="00821944" w:rsidP="00822480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 xml:space="preserve">В </w:t>
      </w:r>
      <w:r w:rsidR="00996A48" w:rsidRPr="00953ED2">
        <w:rPr>
          <w:sz w:val="26"/>
          <w:szCs w:val="26"/>
        </w:rPr>
        <w:t xml:space="preserve">целях </w:t>
      </w:r>
      <w:r w:rsidR="007C1033" w:rsidRPr="00953ED2">
        <w:rPr>
          <w:sz w:val="26"/>
          <w:szCs w:val="26"/>
        </w:rPr>
        <w:t>совершенствования нормативного правового акта</w:t>
      </w:r>
      <w:r w:rsidR="00E33EED" w:rsidRPr="00953ED2">
        <w:rPr>
          <w:sz w:val="26"/>
          <w:szCs w:val="26"/>
        </w:rPr>
        <w:t>,</w:t>
      </w:r>
    </w:p>
    <w:p w:rsidR="00996A48" w:rsidRPr="00953ED2" w:rsidRDefault="00996A48" w:rsidP="00822480">
      <w:pPr>
        <w:ind w:firstLine="709"/>
        <w:jc w:val="both"/>
        <w:rPr>
          <w:sz w:val="26"/>
          <w:szCs w:val="26"/>
        </w:rPr>
      </w:pPr>
      <w:r w:rsidRPr="00953ED2">
        <w:rPr>
          <w:sz w:val="26"/>
          <w:szCs w:val="26"/>
        </w:rPr>
        <w:t>ПОСТАНОВЛЯЮ:</w:t>
      </w:r>
    </w:p>
    <w:p w:rsidR="00996A48" w:rsidRPr="00822480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33EED" w:rsidRPr="00822480">
        <w:rPr>
          <w:sz w:val="26"/>
          <w:szCs w:val="26"/>
        </w:rPr>
        <w:t>Внести изменени</w:t>
      </w:r>
      <w:r w:rsidR="006F7959" w:rsidRPr="00822480">
        <w:rPr>
          <w:sz w:val="26"/>
          <w:szCs w:val="26"/>
        </w:rPr>
        <w:t>я</w:t>
      </w:r>
      <w:r w:rsidR="00E33EED" w:rsidRPr="00822480">
        <w:rPr>
          <w:sz w:val="26"/>
          <w:szCs w:val="26"/>
        </w:rPr>
        <w:t xml:space="preserve"> в приложение к постановлению Администрации Первомайского района от 18.11.2020 № 245 «Об утверждении муниципальной программы «Развитие малого и среднего предпринимательства «Развитие малого и среднего предпринимательства в Первомайском районе на 2021-2023 годы»</w:t>
      </w:r>
      <w:r w:rsidR="006F7959" w:rsidRPr="00822480">
        <w:rPr>
          <w:sz w:val="26"/>
          <w:szCs w:val="26"/>
        </w:rPr>
        <w:t xml:space="preserve"> (далее – муниципальная программа)</w:t>
      </w:r>
      <w:r w:rsidR="00E33EED" w:rsidRPr="00822480">
        <w:rPr>
          <w:sz w:val="26"/>
          <w:szCs w:val="26"/>
        </w:rPr>
        <w:t>, а именно:</w:t>
      </w:r>
    </w:p>
    <w:p w:rsidR="00E33EED" w:rsidRPr="00822480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E33EED" w:rsidRPr="00822480">
        <w:rPr>
          <w:sz w:val="26"/>
          <w:szCs w:val="26"/>
        </w:rPr>
        <w:t>паспорт муниципальной программы изложить в новой редакции, согласно приложению № 1 к настоящему постановлению;</w:t>
      </w:r>
    </w:p>
    <w:p w:rsidR="00C16D19" w:rsidRPr="00822480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C16D19" w:rsidRPr="00822480">
        <w:rPr>
          <w:sz w:val="26"/>
          <w:szCs w:val="26"/>
        </w:rPr>
        <w:t>ра</w:t>
      </w:r>
      <w:r w:rsidR="0022379D" w:rsidRPr="00822480">
        <w:rPr>
          <w:sz w:val="26"/>
          <w:szCs w:val="26"/>
        </w:rPr>
        <w:t>здел 2 «Основные цели и задачи муниципальной программы с указанием сроков и этапов ее реализации, а также целевых показателей» изложить в новой редакции согласно приложению № 2 к настоящему постановлению</w:t>
      </w:r>
    </w:p>
    <w:p w:rsidR="00822480" w:rsidRPr="00822480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953ED2" w:rsidRPr="00822480">
        <w:rPr>
          <w:sz w:val="26"/>
          <w:szCs w:val="26"/>
        </w:rPr>
        <w:t xml:space="preserve">разделы 4 «Обоснование ресурсного обеспечения муниципальной программы» и 5 «Механизм реализации муниципальной программы, включающий в себя механизм управления программой и механизм взаимодействия муниципальных заказчиков» изложить в новой редакции согласно приложению № </w:t>
      </w:r>
      <w:r w:rsidR="0022379D" w:rsidRPr="00822480">
        <w:rPr>
          <w:sz w:val="26"/>
          <w:szCs w:val="26"/>
        </w:rPr>
        <w:t>3</w:t>
      </w:r>
      <w:r w:rsidR="00953ED2" w:rsidRPr="00822480">
        <w:rPr>
          <w:sz w:val="26"/>
          <w:szCs w:val="26"/>
        </w:rPr>
        <w:t xml:space="preserve"> к настоящему постановлению;</w:t>
      </w:r>
    </w:p>
    <w:p w:rsidR="00953ED2" w:rsidRPr="00822480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953ED2" w:rsidRPr="00822480">
        <w:rPr>
          <w:sz w:val="26"/>
          <w:szCs w:val="26"/>
        </w:rPr>
        <w:t xml:space="preserve">приложение № 1 к муниципальной программе «Развитие малого и среднего предпринимательства в Первомайском районе на 2021-2023 годы» изложить в новой редакции, согласно приложению № </w:t>
      </w:r>
      <w:r w:rsidR="0022379D" w:rsidRPr="00822480">
        <w:rPr>
          <w:sz w:val="26"/>
          <w:szCs w:val="26"/>
        </w:rPr>
        <w:t>4</w:t>
      </w:r>
      <w:r w:rsidR="00953ED2" w:rsidRPr="00822480">
        <w:rPr>
          <w:sz w:val="26"/>
          <w:szCs w:val="26"/>
        </w:rPr>
        <w:t xml:space="preserve"> к настоящему постановлению</w:t>
      </w:r>
      <w:r w:rsidR="006F7959" w:rsidRPr="00822480">
        <w:rPr>
          <w:sz w:val="26"/>
          <w:szCs w:val="26"/>
        </w:rPr>
        <w:t>.</w:t>
      </w:r>
    </w:p>
    <w:p w:rsidR="00996A48" w:rsidRPr="00953ED2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953ED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953ED2">
        <w:rPr>
          <w:sz w:val="26"/>
          <w:szCs w:val="26"/>
        </w:rPr>
        <w:t>Администрации Первомайского района</w:t>
      </w:r>
      <w:r w:rsidR="0082157A" w:rsidRPr="00953ED2">
        <w:rPr>
          <w:sz w:val="26"/>
          <w:szCs w:val="26"/>
        </w:rPr>
        <w:t xml:space="preserve"> (http://pmr.tomsk.ru/)</w:t>
      </w:r>
      <w:r w:rsidR="00996A48" w:rsidRPr="00953ED2">
        <w:rPr>
          <w:sz w:val="26"/>
          <w:szCs w:val="26"/>
        </w:rPr>
        <w:t>.</w:t>
      </w:r>
    </w:p>
    <w:p w:rsidR="00996A48" w:rsidRDefault="00822480" w:rsidP="0082248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953ED2">
        <w:rPr>
          <w:sz w:val="26"/>
          <w:szCs w:val="26"/>
        </w:rPr>
        <w:t>Настоящее постановле</w:t>
      </w:r>
      <w:r w:rsidR="004E5428" w:rsidRPr="00953ED2">
        <w:rPr>
          <w:sz w:val="26"/>
          <w:szCs w:val="26"/>
        </w:rPr>
        <w:t xml:space="preserve">ние вступает в силу с </w:t>
      </w:r>
      <w:r w:rsidR="00E33EED" w:rsidRPr="00953ED2">
        <w:rPr>
          <w:sz w:val="26"/>
          <w:szCs w:val="26"/>
        </w:rPr>
        <w:t>даты его официального опубликования</w:t>
      </w:r>
      <w:r w:rsidR="00811208">
        <w:rPr>
          <w:sz w:val="26"/>
          <w:szCs w:val="26"/>
        </w:rPr>
        <w:t xml:space="preserve"> и распространяется н</w:t>
      </w:r>
      <w:r w:rsidR="00AF5C51">
        <w:rPr>
          <w:sz w:val="26"/>
          <w:szCs w:val="26"/>
        </w:rPr>
        <w:t xml:space="preserve">а правоотношения, возникшие с </w:t>
      </w:r>
      <w:r w:rsidRPr="00822480">
        <w:rPr>
          <w:sz w:val="26"/>
          <w:szCs w:val="26"/>
        </w:rPr>
        <w:t>28.01.2021</w:t>
      </w:r>
      <w:r w:rsidR="00811208" w:rsidRPr="00822480">
        <w:rPr>
          <w:sz w:val="26"/>
          <w:szCs w:val="26"/>
        </w:rPr>
        <w:t xml:space="preserve"> </w:t>
      </w:r>
      <w:r w:rsidR="00811208">
        <w:rPr>
          <w:sz w:val="26"/>
          <w:szCs w:val="26"/>
        </w:rPr>
        <w:t>года.</w:t>
      </w:r>
    </w:p>
    <w:p w:rsidR="00785317" w:rsidRDefault="00785317" w:rsidP="00996A48">
      <w:pPr>
        <w:jc w:val="both"/>
        <w:rPr>
          <w:sz w:val="26"/>
          <w:szCs w:val="26"/>
        </w:rPr>
      </w:pPr>
    </w:p>
    <w:p w:rsidR="00785317" w:rsidRDefault="00785317" w:rsidP="00996A48">
      <w:pPr>
        <w:jc w:val="both"/>
        <w:rPr>
          <w:sz w:val="26"/>
          <w:szCs w:val="26"/>
        </w:rPr>
      </w:pPr>
    </w:p>
    <w:p w:rsidR="00785317" w:rsidRDefault="00785317" w:rsidP="00996A48">
      <w:pPr>
        <w:jc w:val="both"/>
        <w:rPr>
          <w:sz w:val="26"/>
          <w:szCs w:val="26"/>
        </w:rPr>
      </w:pPr>
    </w:p>
    <w:p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:rsidR="00996A48" w:rsidRPr="00BB7160" w:rsidRDefault="00996A48" w:rsidP="00996A48">
      <w:pPr>
        <w:jc w:val="both"/>
        <w:rPr>
          <w:sz w:val="24"/>
          <w:szCs w:val="24"/>
        </w:rPr>
      </w:pPr>
    </w:p>
    <w:p w:rsidR="00996A48" w:rsidRDefault="00996A48" w:rsidP="00996A48">
      <w:pPr>
        <w:jc w:val="both"/>
        <w:rPr>
          <w:sz w:val="24"/>
          <w:szCs w:val="24"/>
        </w:rPr>
      </w:pPr>
    </w:p>
    <w:p w:rsidR="00BB7160" w:rsidRDefault="00BB7160" w:rsidP="00996A48">
      <w:pPr>
        <w:jc w:val="both"/>
        <w:rPr>
          <w:sz w:val="24"/>
          <w:szCs w:val="24"/>
        </w:rPr>
      </w:pPr>
    </w:p>
    <w:p w:rsidR="00822480" w:rsidRDefault="00822480" w:rsidP="00996A48">
      <w:pPr>
        <w:jc w:val="both"/>
      </w:pPr>
    </w:p>
    <w:p w:rsidR="00822480" w:rsidRDefault="00822480" w:rsidP="00996A48">
      <w:pPr>
        <w:jc w:val="both"/>
      </w:pPr>
    </w:p>
    <w:p w:rsidR="00996A48" w:rsidRPr="00822480" w:rsidRDefault="00D41221" w:rsidP="00996A48">
      <w:pPr>
        <w:jc w:val="both"/>
      </w:pPr>
      <w:r w:rsidRPr="00822480">
        <w:t>А.В. Андросова</w:t>
      </w:r>
    </w:p>
    <w:p w:rsidR="005D0B8E" w:rsidRDefault="009E4AC6" w:rsidP="00953ED2">
      <w:pPr>
        <w:jc w:val="both"/>
      </w:pPr>
      <w:r w:rsidRPr="00822480">
        <w:t xml:space="preserve">8 (38245) </w:t>
      </w:r>
      <w:r w:rsidR="00D41221" w:rsidRPr="00822480">
        <w:t>2 17 47</w:t>
      </w:r>
      <w:r w:rsidR="009C0182">
        <w:br w:type="page"/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lastRenderedPageBreak/>
        <w:t>Приложение № 1 к постановлению</w:t>
      </w:r>
    </w:p>
    <w:p w:rsidR="00E33EED" w:rsidRDefault="00E33EED" w:rsidP="00E33EED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1B2F4D" w:rsidRDefault="00822480" w:rsidP="009134D2">
      <w:pPr>
        <w:overflowPunct/>
        <w:autoSpaceDE/>
        <w:autoSpaceDN/>
        <w:adjustRightInd/>
        <w:jc w:val="right"/>
      </w:pPr>
      <w:r>
        <w:t>от 05.04.2021 № 72</w:t>
      </w:r>
    </w:p>
    <w:p w:rsidR="001B2F4D" w:rsidRDefault="001B2F4D" w:rsidP="009134D2">
      <w:pPr>
        <w:overflowPunct/>
        <w:autoSpaceDE/>
        <w:autoSpaceDN/>
        <w:adjustRightInd/>
        <w:jc w:val="right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2268"/>
        <w:gridCol w:w="3119"/>
        <w:gridCol w:w="1134"/>
        <w:gridCol w:w="1134"/>
        <w:gridCol w:w="992"/>
        <w:gridCol w:w="992"/>
      </w:tblGrid>
      <w:tr w:rsidR="00C16D19" w:rsidRPr="00822480" w:rsidTr="00C16D19">
        <w:trPr>
          <w:trHeight w:val="3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 xml:space="preserve">ПАСПОРТ </w:t>
            </w:r>
            <w:r w:rsidR="0022379D" w:rsidRPr="00822480">
              <w:rPr>
                <w:sz w:val="26"/>
                <w:szCs w:val="26"/>
              </w:rPr>
              <w:t>МУНИЦИПАЛЬНОЙ ПРОГРАММЫ «РАЗВИТИЕ МАЛОГО И СРЕДНЕГО ПРЕДПРИНИМАТЕЛЬСТВА В ПЕРВОМАЙСКОМ РАЙОНЕ НА 2021-2023 ГОДЫ»</w:t>
            </w:r>
          </w:p>
        </w:tc>
      </w:tr>
      <w:tr w:rsidR="00C16D19" w:rsidRPr="00822480" w:rsidTr="00C16D19">
        <w:trPr>
          <w:trHeight w:val="33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  <w:tr w:rsidR="00C16D19" w:rsidRPr="00822480" w:rsidTr="00C16D19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Наименование муниципальной программы (Далее – МП)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«Развитие малого и среднего предпринимательства в Первомайском районе на 2021-2023 годы»</w:t>
            </w:r>
          </w:p>
        </w:tc>
      </w:tr>
      <w:tr w:rsidR="00C16D19" w:rsidRPr="00822480" w:rsidTr="00C16D19">
        <w:trPr>
          <w:trHeight w:val="27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Координатор МП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</w:tr>
      <w:tr w:rsidR="00C16D19" w:rsidRPr="00822480" w:rsidTr="00C16D19">
        <w:trPr>
          <w:trHeight w:val="3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Заказчик МП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Администрация Первомайского района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Соисполнители МП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2.  Некоммерческое Партнерство «Первомайский Бизнес-центр»</w:t>
            </w:r>
          </w:p>
        </w:tc>
      </w:tr>
      <w:tr w:rsidR="00C16D19" w:rsidRPr="00822480" w:rsidTr="00C16D19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Улучшение уровня и качества жизни населения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Цель программы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МСП) - важного источника доходов населения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2023 год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1. Число СМП в расчете на 10 тыс. населения,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238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43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Задачи МП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Задача 2. Финансовая поддержка деятельности СМП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Задача 3. Пропаганда и популяризация предпринимательской деятельности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Задача 4. Информационно-образовательная поддержка СМП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Задача 5. Развитие молодежного предпринимательства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2023 год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</w:tr>
      <w:tr w:rsidR="00C16D19" w:rsidRPr="00822480" w:rsidTr="00C16D19">
        <w:trPr>
          <w:trHeight w:val="29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1.   Количество СМП, воспользовавшихся услугами центра поддержки СМП,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160</w:t>
            </w:r>
          </w:p>
        </w:tc>
      </w:tr>
      <w:tr w:rsidR="00C16D19" w:rsidRPr="00822480" w:rsidTr="00C16D19">
        <w:trPr>
          <w:trHeight w:val="36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2. Количество СМП, размещенных в бизнес-инкубаторе,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14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Задача 2. Финансовая поддержка деятельности СМП</w:t>
            </w:r>
          </w:p>
        </w:tc>
      </w:tr>
      <w:tr w:rsidR="00C16D19" w:rsidRPr="00822480" w:rsidTr="00C16D19">
        <w:trPr>
          <w:trHeight w:val="35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3. Количество получателей финансовой поддержки (всего)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</w:t>
            </w:r>
          </w:p>
        </w:tc>
      </w:tr>
      <w:tr w:rsidR="00C16D19" w:rsidRPr="00822480" w:rsidTr="00C16D19">
        <w:trPr>
          <w:trHeight w:val="172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4. Количество созданных рабочих мест (включая ИП),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8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Задача 3. Пропаганда и популяризация предпринимательской деятельности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5. Количество мероприятий с участием СМП,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29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6. Количество участников мероприятий (всего),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110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Задача 4. Информационно-образовательная поддержка СМП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7. Количество проведенных мероприятий (всего),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13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8. Количество участников мероприятий (всего),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137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Задача 5. Развитие молодежного предпринимательства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9. Количество проведенных мероприятий (всего),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15</w:t>
            </w:r>
          </w:p>
        </w:tc>
      </w:tr>
      <w:tr w:rsidR="00C16D19" w:rsidRPr="00822480" w:rsidTr="00C16D19">
        <w:trPr>
          <w:trHeight w:val="7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10. Количество участников мероприятий (всего),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140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 xml:space="preserve">Срок реализации МП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2021-2023 годы</w:t>
            </w:r>
          </w:p>
        </w:tc>
      </w:tr>
      <w:tr w:rsidR="00C16D19" w:rsidRPr="00822480" w:rsidTr="00C16D19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Перечень подпрограмм МП (при наличии)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нет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2023 год</w:t>
            </w:r>
          </w:p>
        </w:tc>
      </w:tr>
      <w:tr w:rsidR="00C16D19" w:rsidRPr="00822480" w:rsidTr="00C16D19">
        <w:trPr>
          <w:trHeight w:val="510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58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Всего по источникам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51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 xml:space="preserve">Объем и основные направления расходования средств (с детализацией по годам </w:t>
            </w:r>
            <w:r w:rsidRPr="00822480">
              <w:rPr>
                <w:sz w:val="26"/>
                <w:szCs w:val="26"/>
              </w:rPr>
              <w:lastRenderedPageBreak/>
              <w:t>реализации, тыс. рублей)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lastRenderedPageBreak/>
              <w:t>Основные направления расходования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2023 год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инвестиции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НИОКР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255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822480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491,00000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0,00000</w:t>
            </w:r>
          </w:p>
        </w:tc>
      </w:tr>
      <w:tr w:rsidR="00C16D19" w:rsidRPr="00822480" w:rsidTr="00C16D19">
        <w:trPr>
          <w:trHeight w:val="92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822480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822480">
              <w:rPr>
                <w:sz w:val="26"/>
                <w:szCs w:val="26"/>
              </w:rP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1B2F4D" w:rsidRPr="00822480" w:rsidRDefault="001B2F4D" w:rsidP="009134D2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E33EED" w:rsidRPr="00822480" w:rsidRDefault="00E33EED" w:rsidP="001F1565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822480" w:rsidRDefault="00822480" w:rsidP="00822480">
      <w:pPr>
        <w:overflowPunct/>
        <w:autoSpaceDE/>
        <w:autoSpaceDN/>
        <w:adjustRightInd/>
        <w:rPr>
          <w:sz w:val="26"/>
          <w:szCs w:val="26"/>
        </w:rPr>
      </w:pPr>
    </w:p>
    <w:p w:rsidR="0022379D" w:rsidRPr="00822480" w:rsidRDefault="0022379D" w:rsidP="00715D6C">
      <w:pPr>
        <w:shd w:val="clear" w:color="auto" w:fill="FFFFFF" w:themeFill="background1"/>
        <w:overflowPunct/>
        <w:autoSpaceDE/>
        <w:autoSpaceDN/>
        <w:adjustRightInd/>
        <w:jc w:val="right"/>
        <w:rPr>
          <w:sz w:val="26"/>
          <w:szCs w:val="26"/>
        </w:rPr>
      </w:pPr>
      <w:r>
        <w:lastRenderedPageBreak/>
        <w:t>Приложение № 2 к постановлению</w:t>
      </w:r>
    </w:p>
    <w:p w:rsidR="0022379D" w:rsidRDefault="0022379D" w:rsidP="00715D6C">
      <w:pPr>
        <w:shd w:val="clear" w:color="auto" w:fill="FFFFFF" w:themeFill="background1"/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22379D" w:rsidRPr="001F1565" w:rsidRDefault="00822480" w:rsidP="00715D6C">
      <w:pPr>
        <w:shd w:val="clear" w:color="auto" w:fill="FFFFFF" w:themeFill="background1"/>
        <w:overflowPunct/>
        <w:autoSpaceDE/>
        <w:autoSpaceDN/>
        <w:adjustRightInd/>
        <w:jc w:val="right"/>
      </w:pPr>
      <w:r>
        <w:t>от 05.04.2021 № 72</w:t>
      </w:r>
    </w:p>
    <w:p w:rsidR="0022379D" w:rsidRDefault="0022379D" w:rsidP="00715D6C">
      <w:pPr>
        <w:shd w:val="clear" w:color="auto" w:fill="FFFFFF" w:themeFill="background1"/>
        <w:overflowPunct/>
        <w:autoSpaceDE/>
        <w:autoSpaceDN/>
        <w:adjustRightInd/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95"/>
        <w:gridCol w:w="2781"/>
        <w:gridCol w:w="987"/>
        <w:gridCol w:w="606"/>
        <w:gridCol w:w="2523"/>
        <w:gridCol w:w="2106"/>
      </w:tblGrid>
      <w:tr w:rsidR="00C16D19" w:rsidRPr="00785317" w:rsidTr="00C16D19">
        <w:trPr>
          <w:trHeight w:val="1170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2. ОСНОВНЫЕ ЦЕЛИ И ЗАДАЧИ МУНИЦИПАЛЬНОЙ ПРОГРАММЫ С УКА-ЗАНИЕМ СРОКОВ И ЭТАПОВ ЕЕ РЕАЛИЗАЦИИ,</w:t>
            </w:r>
            <w:r w:rsidRPr="00785317">
              <w:rPr>
                <w:sz w:val="26"/>
                <w:szCs w:val="26"/>
              </w:rPr>
              <w:br/>
              <w:t>А ТАКЖЕ ЦЕЛЕВЫХ ПОКАЗАТЕЛЕЙ.</w:t>
            </w:r>
          </w:p>
        </w:tc>
      </w:tr>
      <w:tr w:rsidR="00C16D19" w:rsidRPr="00785317" w:rsidTr="00715D6C">
        <w:trPr>
          <w:trHeight w:val="510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 xml:space="preserve">№ </w:t>
            </w:r>
            <w:proofErr w:type="spellStart"/>
            <w:r w:rsidRPr="00785317">
              <w:rPr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proofErr w:type="spellStart"/>
            <w:r w:rsidRPr="00785317">
              <w:rPr>
                <w:bCs/>
                <w:sz w:val="26"/>
                <w:szCs w:val="26"/>
              </w:rPr>
              <w:t>Ед.изм</w:t>
            </w:r>
            <w:proofErr w:type="spellEnd"/>
            <w:r w:rsidRPr="0078531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Методика расчета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Метод сбора</w:t>
            </w:r>
          </w:p>
        </w:tc>
      </w:tr>
      <w:tr w:rsidR="00C16D19" w:rsidRPr="00785317" w:rsidTr="00715D6C">
        <w:trPr>
          <w:trHeight w:val="255"/>
        </w:trPr>
        <w:tc>
          <w:tcPr>
            <w:tcW w:w="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16D19" w:rsidRPr="00785317" w:rsidRDefault="00C16D19" w:rsidP="00715D6C">
            <w:pPr>
              <w:shd w:val="clear" w:color="auto" w:fill="FFFFFF" w:themeFill="background1"/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</w:t>
            </w:r>
          </w:p>
        </w:tc>
      </w:tr>
      <w:tr w:rsidR="00C16D19" w:rsidRPr="00785317" w:rsidTr="00C16D19">
        <w:trPr>
          <w:trHeight w:val="441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C16D19" w:rsidRPr="00785317" w:rsidTr="00C16D19">
        <w:trPr>
          <w:trHeight w:val="28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Число СМП в расчете на 10 тыс. населения,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228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Статистическая отчетность, данные ФНС</w:t>
            </w:r>
          </w:p>
        </w:tc>
      </w:tr>
      <w:tr w:rsidR="00C16D19" w:rsidRPr="00785317" w:rsidTr="00C16D19">
        <w:trPr>
          <w:trHeight w:val="2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233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5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238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52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44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C16D19" w:rsidRPr="00785317" w:rsidTr="00C16D19">
        <w:trPr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52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43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7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Задачами муниципальной программы являются:</w:t>
            </w:r>
          </w:p>
        </w:tc>
      </w:tr>
      <w:tr w:rsidR="00C16D19" w:rsidRPr="00785317" w:rsidTr="00C16D19">
        <w:trPr>
          <w:trHeight w:val="27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Развитие объектов инфраструктуры:</w:t>
            </w:r>
          </w:p>
        </w:tc>
      </w:tr>
      <w:tr w:rsidR="00C16D19" w:rsidRPr="00785317" w:rsidTr="00C16D19">
        <w:trPr>
          <w:trHeight w:val="30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СМП, воспользовавшихся услугами центра поддержки СМП,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Число единиц – пользователей услугами центра поддержки предпринимателей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НП «Первомайский Бизнес-центр»</w:t>
            </w:r>
          </w:p>
        </w:tc>
      </w:tr>
      <w:tr w:rsidR="00C16D19" w:rsidRPr="00785317" w:rsidTr="00C16D19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30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160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СМП, размещенных в бизнес-инкубаторе,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заключенных договоров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НП «Первомайский Бизнес-центр»</w:t>
            </w: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14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7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Финансовая поддержка деятельности СМП;</w:t>
            </w: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получателей финансовой поддержки (всего),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По итогам проведенных конкурсов по поддержке СМП</w:t>
            </w: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7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360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Процентное соотношение с прошедшим периодом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C16D19" w:rsidRPr="00785317" w:rsidTr="00C16D19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360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8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специализированных служб по вопросам похоронного дела,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Число специализированных служб по вопросам похоронного дела всего в районе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Запрос данных</w:t>
            </w:r>
          </w:p>
        </w:tc>
      </w:tr>
      <w:tr w:rsidR="00C16D19" w:rsidRPr="00785317" w:rsidTr="00C16D19">
        <w:trPr>
          <w:trHeight w:val="2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Пропаганда и популяризация предпринимательской деятельности;</w:t>
            </w:r>
          </w:p>
        </w:tc>
      </w:tr>
      <w:tr w:rsidR="00C16D19" w:rsidRPr="00785317" w:rsidTr="00C16D19">
        <w:trPr>
          <w:trHeight w:val="58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62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C16D19" w:rsidRPr="00785317" w:rsidTr="00C16D19">
        <w:trPr>
          <w:trHeight w:val="5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62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58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62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Информационно-образовательная поддержка СМП;</w:t>
            </w:r>
          </w:p>
        </w:tc>
      </w:tr>
      <w:tr w:rsidR="00C16D19" w:rsidRPr="00785317" w:rsidTr="00C16D19">
        <w:trPr>
          <w:trHeight w:val="64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C16D19" w:rsidRPr="00785317" w:rsidTr="00C16D19">
        <w:trPr>
          <w:trHeight w:val="64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18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64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255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Развитие молодежного предпринимательства</w:t>
            </w:r>
          </w:p>
        </w:tc>
      </w:tr>
      <w:tr w:rsidR="00C16D19" w:rsidRPr="00785317" w:rsidTr="00C16D19">
        <w:trPr>
          <w:trHeight w:val="615"/>
        </w:trPr>
        <w:tc>
          <w:tcPr>
            <w:tcW w:w="4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7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Данные НП «Первомайский Бизнес-центр», данные реестра получателей поддержки</w:t>
            </w:r>
          </w:p>
        </w:tc>
      </w:tr>
      <w:tr w:rsidR="00C16D19" w:rsidRPr="00785317" w:rsidTr="00C16D19">
        <w:trPr>
          <w:trHeight w:val="6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  <w:tr w:rsidR="00C16D19" w:rsidRPr="00785317" w:rsidTr="00C16D19">
        <w:trPr>
          <w:trHeight w:val="615"/>
        </w:trPr>
        <w:tc>
          <w:tcPr>
            <w:tcW w:w="4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7</w:t>
            </w:r>
          </w:p>
        </w:tc>
        <w:tc>
          <w:tcPr>
            <w:tcW w:w="46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19" w:rsidRPr="00785317" w:rsidRDefault="00C16D19" w:rsidP="00C16D19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</w:tr>
    </w:tbl>
    <w:p w:rsidR="00785317" w:rsidRDefault="00785317" w:rsidP="00785317">
      <w:pPr>
        <w:overflowPunct/>
        <w:autoSpaceDE/>
        <w:autoSpaceDN/>
        <w:adjustRightInd/>
        <w:rPr>
          <w:sz w:val="26"/>
          <w:szCs w:val="26"/>
        </w:rPr>
      </w:pPr>
    </w:p>
    <w:p w:rsidR="00E33EED" w:rsidRPr="00785317" w:rsidRDefault="0022379D" w:rsidP="00785317">
      <w:pPr>
        <w:overflowPunct/>
        <w:autoSpaceDE/>
        <w:autoSpaceDN/>
        <w:adjustRightInd/>
        <w:jc w:val="right"/>
        <w:rPr>
          <w:sz w:val="26"/>
          <w:szCs w:val="26"/>
        </w:rPr>
      </w:pPr>
      <w:r>
        <w:lastRenderedPageBreak/>
        <w:t>Приложение № 3</w:t>
      </w:r>
      <w:r w:rsidR="00E33EED">
        <w:t xml:space="preserve"> к постановлению</w:t>
      </w:r>
    </w:p>
    <w:p w:rsidR="00E33EED" w:rsidRDefault="00E33EED" w:rsidP="00953ED2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98768D" w:rsidRDefault="00785317" w:rsidP="00953ED2">
      <w:pPr>
        <w:overflowPunct/>
        <w:autoSpaceDE/>
        <w:autoSpaceDN/>
        <w:adjustRightInd/>
        <w:jc w:val="right"/>
      </w:pPr>
      <w:r>
        <w:t>от 05.04.2021 № 72</w:t>
      </w:r>
    </w:p>
    <w:p w:rsidR="00785317" w:rsidRDefault="00785317" w:rsidP="00785317">
      <w:pPr>
        <w:pStyle w:val="ConsPlusNormal"/>
        <w:rPr>
          <w:rFonts w:ascii="Times New Roman" w:hAnsi="Times New Roman" w:cs="Times New Roman"/>
        </w:rPr>
      </w:pPr>
    </w:p>
    <w:p w:rsidR="00D527A1" w:rsidRPr="00785317" w:rsidRDefault="00785317" w:rsidP="007853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D527A1" w:rsidRPr="00785317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  <w:r w:rsidRPr="00785317">
        <w:rPr>
          <w:rFonts w:ascii="Times New Roman" w:hAnsi="Times New Roman" w:cs="Times New Roman"/>
          <w:sz w:val="26"/>
          <w:szCs w:val="26"/>
        </w:rPr>
        <w:t xml:space="preserve"> </w:t>
      </w:r>
      <w:r w:rsidR="00D527A1" w:rsidRPr="00785317">
        <w:rPr>
          <w:rFonts w:ascii="Times New Roman" w:hAnsi="Times New Roman" w:cs="Times New Roman"/>
          <w:sz w:val="26"/>
          <w:szCs w:val="26"/>
        </w:rPr>
        <w:t>ПРОГРАММЫ.</w:t>
      </w:r>
    </w:p>
    <w:p w:rsidR="00D527A1" w:rsidRPr="00785317" w:rsidRDefault="00D527A1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План программных </w:t>
      </w:r>
      <w:hyperlink w:anchor="Par847" w:history="1">
        <w:r w:rsidRPr="00785317">
          <w:rPr>
            <w:sz w:val="26"/>
            <w:szCs w:val="26"/>
          </w:rPr>
          <w:t>мероприятий</w:t>
        </w:r>
      </w:hyperlink>
      <w:r w:rsidRPr="00785317">
        <w:rPr>
          <w:sz w:val="26"/>
          <w:szCs w:val="26"/>
        </w:rPr>
        <w:t xml:space="preserve"> представлен в Приложении 1 к Программе.</w:t>
      </w:r>
    </w:p>
    <w:p w:rsidR="00D527A1" w:rsidRDefault="00D527A1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На мероприятия Программы предполагается направить средства из местного бюджета. </w:t>
      </w:r>
      <w:r w:rsidR="00EF2CB8" w:rsidRPr="00785317">
        <w:rPr>
          <w:sz w:val="26"/>
          <w:szCs w:val="26"/>
        </w:rPr>
        <w:t>Общий объ</w:t>
      </w:r>
      <w:r w:rsidR="00953ED2" w:rsidRPr="00785317">
        <w:rPr>
          <w:sz w:val="26"/>
          <w:szCs w:val="26"/>
        </w:rPr>
        <w:t>ем финансирования Программы 2021-2023</w:t>
      </w:r>
      <w:r w:rsidR="00EF2CB8" w:rsidRPr="00785317">
        <w:rPr>
          <w:sz w:val="26"/>
          <w:szCs w:val="26"/>
        </w:rPr>
        <w:t xml:space="preserve"> г прогн</w:t>
      </w:r>
      <w:r w:rsidR="00815D5C" w:rsidRPr="00785317">
        <w:rPr>
          <w:sz w:val="26"/>
          <w:szCs w:val="26"/>
        </w:rPr>
        <w:t xml:space="preserve">озируется в размере </w:t>
      </w:r>
      <w:r w:rsidR="00AF5C51" w:rsidRPr="00785317">
        <w:rPr>
          <w:bCs/>
          <w:sz w:val="26"/>
          <w:szCs w:val="26"/>
        </w:rPr>
        <w:t>491 000 (Четыреста девяносто одна тысяча) рублей</w:t>
      </w:r>
      <w:r w:rsidR="001B2F4D" w:rsidRPr="00785317">
        <w:rPr>
          <w:sz w:val="26"/>
          <w:szCs w:val="26"/>
        </w:rPr>
        <w:t>.</w:t>
      </w:r>
    </w:p>
    <w:p w:rsidR="00785317" w:rsidRPr="00785317" w:rsidRDefault="00785317" w:rsidP="00785317">
      <w:pPr>
        <w:ind w:right="85" w:firstLine="709"/>
        <w:jc w:val="both"/>
        <w:rPr>
          <w:sz w:val="26"/>
          <w:szCs w:val="26"/>
        </w:rPr>
      </w:pPr>
    </w:p>
    <w:p w:rsidR="005B0993" w:rsidRPr="00785317" w:rsidRDefault="00785317" w:rsidP="00785317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5B0993" w:rsidRPr="00785317">
        <w:rPr>
          <w:rFonts w:ascii="Times New Roman" w:hAnsi="Times New Roman" w:cs="Times New Roman"/>
          <w:sz w:val="26"/>
          <w:szCs w:val="26"/>
        </w:rPr>
        <w:t>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:rsidR="005B0993" w:rsidRPr="00785317" w:rsidRDefault="00785317" w:rsidP="007853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5B0993" w:rsidRPr="00785317">
        <w:rPr>
          <w:sz w:val="26"/>
          <w:szCs w:val="26"/>
        </w:rPr>
        <w:t>Механизм реализации муниципальной программы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предпринимательства.</w:t>
      </w:r>
    </w:p>
    <w:p w:rsidR="005B0993" w:rsidRPr="00785317" w:rsidRDefault="005B0993" w:rsidP="00785317">
      <w:pPr>
        <w:ind w:right="83" w:firstLine="709"/>
        <w:jc w:val="both"/>
        <w:rPr>
          <w:b/>
          <w:sz w:val="26"/>
          <w:szCs w:val="26"/>
        </w:rPr>
      </w:pPr>
      <w:r w:rsidRPr="00785317">
        <w:rPr>
          <w:sz w:val="26"/>
          <w:szCs w:val="26"/>
        </w:rPr>
        <w:t>Система программных мероприятий включает в себя:</w:t>
      </w:r>
    </w:p>
    <w:p w:rsidR="005B0993" w:rsidRPr="00785317" w:rsidRDefault="00C5779F" w:rsidP="00785317">
      <w:pPr>
        <w:pStyle w:val="21"/>
        <w:overflowPunct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- </w:t>
      </w:r>
      <w:r w:rsidR="005B0993" w:rsidRPr="00785317">
        <w:rPr>
          <w:sz w:val="26"/>
          <w:szCs w:val="26"/>
        </w:rPr>
        <w:t>Развитие объектов инфраструктуры.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бизнес инкубаторов, бизнес-центров)</w:t>
      </w:r>
      <w:r w:rsidR="003F3A7B" w:rsidRPr="00785317">
        <w:rPr>
          <w:sz w:val="26"/>
          <w:szCs w:val="26"/>
        </w:rPr>
        <w:t xml:space="preserve">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:rsidR="00FC34A3" w:rsidRPr="00785317" w:rsidRDefault="00C5779F" w:rsidP="00785317">
      <w:pPr>
        <w:pStyle w:val="21"/>
        <w:overflowPunct/>
        <w:autoSpaceDE/>
        <w:autoSpaceDN/>
        <w:adjustRightInd/>
        <w:ind w:left="0"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- </w:t>
      </w:r>
      <w:r w:rsidR="005B0993" w:rsidRPr="00785317">
        <w:rPr>
          <w:sz w:val="26"/>
          <w:szCs w:val="26"/>
        </w:rPr>
        <w:t>Финансовая поддержка деятельности СМП.</w:t>
      </w:r>
    </w:p>
    <w:p w:rsidR="005B0993" w:rsidRPr="00785317" w:rsidRDefault="00FC34A3" w:rsidP="00785317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785317">
        <w:rPr>
          <w:sz w:val="26"/>
          <w:szCs w:val="26"/>
          <w:shd w:val="clear" w:color="auto" w:fill="FFFFFF"/>
        </w:rPr>
        <w:t xml:space="preserve"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</w:t>
      </w:r>
      <w:r w:rsidR="003F3A7B" w:rsidRPr="00785317">
        <w:rPr>
          <w:sz w:val="26"/>
          <w:szCs w:val="26"/>
          <w:shd w:val="clear" w:color="auto" w:fill="FFFFFF"/>
        </w:rPr>
        <w:t>сегмента</w:t>
      </w:r>
      <w:r w:rsidRPr="00785317">
        <w:rPr>
          <w:sz w:val="26"/>
          <w:szCs w:val="26"/>
          <w:shd w:val="clear" w:color="auto" w:fill="FFFFFF"/>
        </w:rPr>
        <w:t xml:space="preserve"> предприятий существует возможность в получении финансовой поддержки для развития собственного дела.</w:t>
      </w:r>
      <w:r w:rsidR="005B0993" w:rsidRPr="00785317">
        <w:rPr>
          <w:sz w:val="26"/>
          <w:szCs w:val="26"/>
        </w:rPr>
        <w:t xml:space="preserve"> </w:t>
      </w:r>
    </w:p>
    <w:p w:rsidR="001F1565" w:rsidRPr="00785317" w:rsidRDefault="003F3A7B" w:rsidP="00785317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Предусмотрена поддержка отдельных сфер хозяйственной деятельности</w:t>
      </w:r>
      <w:r w:rsidR="001F1565" w:rsidRPr="00785317">
        <w:rPr>
          <w:sz w:val="26"/>
          <w:szCs w:val="26"/>
        </w:rPr>
        <w:t>, а именно:</w:t>
      </w:r>
    </w:p>
    <w:p w:rsidR="003F3A7B" w:rsidRPr="00785317" w:rsidRDefault="003F3A7B" w:rsidP="00785317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сфера промышленного вылова рыбы и глубокой</w:t>
      </w:r>
      <w:r w:rsidR="001F1565" w:rsidRPr="00785317">
        <w:rPr>
          <w:sz w:val="26"/>
          <w:szCs w:val="26"/>
        </w:rPr>
        <w:t xml:space="preserve"> переработки водных </w:t>
      </w:r>
      <w:proofErr w:type="spellStart"/>
      <w:r w:rsidR="001F1565" w:rsidRPr="00785317">
        <w:rPr>
          <w:sz w:val="26"/>
          <w:szCs w:val="26"/>
        </w:rPr>
        <w:t>биор</w:t>
      </w:r>
      <w:r w:rsidR="00785317">
        <w:rPr>
          <w:sz w:val="26"/>
          <w:szCs w:val="26"/>
        </w:rPr>
        <w:t>есурсов</w:t>
      </w:r>
      <w:r w:rsidR="001F1565" w:rsidRPr="00785317">
        <w:rPr>
          <w:sz w:val="26"/>
          <w:szCs w:val="26"/>
        </w:rPr>
        <w:t>сов</w:t>
      </w:r>
      <w:proofErr w:type="spellEnd"/>
      <w:r w:rsidR="001F1565" w:rsidRPr="00785317">
        <w:rPr>
          <w:sz w:val="26"/>
          <w:szCs w:val="26"/>
        </w:rPr>
        <w:t>;</w:t>
      </w:r>
    </w:p>
    <w:p w:rsidR="001F1565" w:rsidRPr="00785317" w:rsidRDefault="001F1565" w:rsidP="00785317">
      <w:pPr>
        <w:overflowPunct/>
        <w:autoSpaceDE/>
        <w:autoSpaceDN/>
        <w:adjustRightInd/>
        <w:ind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специализированные службы по вопросам похоронного дела.</w:t>
      </w:r>
    </w:p>
    <w:p w:rsidR="005B0993" w:rsidRPr="00785317" w:rsidRDefault="00C5779F" w:rsidP="00785317">
      <w:pPr>
        <w:pStyle w:val="21"/>
        <w:overflowPunct/>
        <w:autoSpaceDE/>
        <w:autoSpaceDN/>
        <w:adjustRightInd/>
        <w:ind w:left="0"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- </w:t>
      </w:r>
      <w:r w:rsidR="005B0993" w:rsidRPr="00785317">
        <w:rPr>
          <w:sz w:val="26"/>
          <w:szCs w:val="26"/>
        </w:rPr>
        <w:t>Пропаганда и популяризация предпринимательской деятельности.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предпринимательской деятельности. Основными задачами пропаганды и популяризации предпринимательской деятельности являются: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5B0993" w:rsidRPr="00785317">
        <w:rPr>
          <w:sz w:val="26"/>
          <w:szCs w:val="26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5B0993" w:rsidRPr="00785317">
        <w:rPr>
          <w:sz w:val="26"/>
          <w:szCs w:val="26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5B0993" w:rsidRPr="00785317">
        <w:rPr>
          <w:sz w:val="26"/>
          <w:szCs w:val="26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</w:p>
    <w:p w:rsidR="00DB4F04" w:rsidRPr="00785317" w:rsidRDefault="003F3A7B" w:rsidP="00785317">
      <w:pPr>
        <w:pStyle w:val="21"/>
        <w:overflowPunct/>
        <w:autoSpaceDE/>
        <w:autoSpaceDN/>
        <w:adjustRightInd/>
        <w:ind w:left="0"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 xml:space="preserve">- </w:t>
      </w:r>
      <w:r w:rsidR="005B0993" w:rsidRPr="00785317">
        <w:rPr>
          <w:sz w:val="26"/>
          <w:szCs w:val="26"/>
        </w:rPr>
        <w:t xml:space="preserve">Информационно-образовательная поддержка. </w:t>
      </w:r>
    </w:p>
    <w:p w:rsidR="005B0993" w:rsidRPr="00785317" w:rsidRDefault="005B0993" w:rsidP="00785317">
      <w:pPr>
        <w:pStyle w:val="21"/>
        <w:overflowPunct/>
        <w:autoSpaceDE/>
        <w:autoSpaceDN/>
        <w:adjustRightInd/>
        <w:ind w:left="0"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Является одним из приоритетных направлений обеспечения развития предпринимательства.</w:t>
      </w:r>
      <w:r w:rsidR="003F3A7B" w:rsidRPr="00785317">
        <w:rPr>
          <w:sz w:val="26"/>
          <w:szCs w:val="26"/>
        </w:rPr>
        <w:t xml:space="preserve"> </w:t>
      </w:r>
      <w:r w:rsidRPr="00785317">
        <w:rPr>
          <w:sz w:val="26"/>
          <w:szCs w:val="26"/>
        </w:rPr>
        <w:t>Предусматривается создание общедоступных информационных систем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</w:t>
      </w:r>
      <w:r w:rsidR="003F3A7B" w:rsidRPr="00785317">
        <w:rPr>
          <w:sz w:val="26"/>
          <w:szCs w:val="26"/>
        </w:rPr>
        <w:t xml:space="preserve"> и обучающими материалами для ведения пре</w:t>
      </w:r>
      <w:r w:rsidR="00494C0E" w:rsidRPr="00785317">
        <w:rPr>
          <w:sz w:val="26"/>
          <w:szCs w:val="26"/>
        </w:rPr>
        <w:t>дпринимательской деятельности, информи</w:t>
      </w:r>
      <w:r w:rsidR="003F3A7B" w:rsidRPr="00785317">
        <w:rPr>
          <w:sz w:val="26"/>
          <w:szCs w:val="26"/>
        </w:rPr>
        <w:t>рование СМП</w:t>
      </w:r>
      <w:r w:rsidR="00494C0E" w:rsidRPr="00785317">
        <w:rPr>
          <w:sz w:val="26"/>
          <w:szCs w:val="26"/>
        </w:rPr>
        <w:t xml:space="preserve"> о изменениях в законодательстве, проведение обучающих мероприятий для СМП и их кадров.</w:t>
      </w:r>
    </w:p>
    <w:p w:rsidR="005B0993" w:rsidRPr="00785317" w:rsidRDefault="00DB4F04" w:rsidP="00785317">
      <w:pPr>
        <w:pStyle w:val="21"/>
        <w:overflowPunct/>
        <w:autoSpaceDE/>
        <w:autoSpaceDN/>
        <w:adjustRightInd/>
        <w:ind w:left="0" w:right="85" w:firstLine="709"/>
        <w:jc w:val="both"/>
        <w:rPr>
          <w:spacing w:val="-1"/>
          <w:sz w:val="26"/>
          <w:szCs w:val="26"/>
        </w:rPr>
      </w:pPr>
      <w:r w:rsidRPr="00785317">
        <w:rPr>
          <w:spacing w:val="-1"/>
          <w:sz w:val="26"/>
          <w:szCs w:val="26"/>
        </w:rPr>
        <w:t xml:space="preserve">- </w:t>
      </w:r>
      <w:r w:rsidR="005B0993" w:rsidRPr="00785317">
        <w:rPr>
          <w:spacing w:val="-1"/>
          <w:sz w:val="26"/>
          <w:szCs w:val="26"/>
        </w:rPr>
        <w:t>Развитие молодежного предпринимательства.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позволить молодым бизнесменам быстрее встать на ноги и избежать типичных ошибок на старте бизнеса.</w:t>
      </w:r>
    </w:p>
    <w:p w:rsidR="005B0993" w:rsidRPr="00785317" w:rsidRDefault="00785317" w:rsidP="00785317">
      <w:pPr>
        <w:ind w:right="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</w:t>
      </w:r>
      <w:r w:rsidR="005B0993" w:rsidRPr="00785317">
        <w:rPr>
          <w:sz w:val="26"/>
          <w:szCs w:val="26"/>
        </w:rPr>
        <w:t>Механизм управления и контроля над реализацией программы</w:t>
      </w:r>
    </w:p>
    <w:p w:rsidR="005B0993" w:rsidRPr="00785317" w:rsidRDefault="005B0993" w:rsidP="00785317">
      <w:pPr>
        <w:ind w:right="85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5.2.1. </w:t>
      </w:r>
      <w:r w:rsidR="005B0993" w:rsidRPr="00785317">
        <w:rPr>
          <w:sz w:val="26"/>
          <w:szCs w:val="26"/>
        </w:rPr>
        <w:t>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5.2.2. </w:t>
      </w:r>
      <w:r w:rsidR="005B0993" w:rsidRPr="00785317">
        <w:rPr>
          <w:sz w:val="26"/>
          <w:szCs w:val="26"/>
        </w:rPr>
        <w:t>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5.2.3. </w:t>
      </w:r>
      <w:r w:rsidR="0022379D" w:rsidRPr="00785317">
        <w:rPr>
          <w:sz w:val="26"/>
          <w:szCs w:val="26"/>
        </w:rPr>
        <w:t>Координационный Совет по поддержке малого и среднего предпринимательства Первомайского района Томской области разрабатывает</w:t>
      </w:r>
      <w:r w:rsidR="005B0993" w:rsidRPr="00785317">
        <w:rPr>
          <w:sz w:val="26"/>
          <w:szCs w:val="26"/>
        </w:rPr>
        <w:t xml:space="preserve">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5.2.4. </w:t>
      </w:r>
      <w:r w:rsidR="0022379D" w:rsidRPr="00785317">
        <w:rPr>
          <w:sz w:val="26"/>
          <w:szCs w:val="26"/>
        </w:rPr>
        <w:t>Некоммерческое партнерство «Первомайский Бизнес-Центр» оказывает</w:t>
      </w:r>
      <w:r w:rsidR="005B0993" w:rsidRPr="00785317">
        <w:rPr>
          <w:sz w:val="26"/>
          <w:szCs w:val="26"/>
        </w:rPr>
        <w:t xml:space="preserve">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5.2.5. </w:t>
      </w:r>
      <w:r w:rsidR="0022379D" w:rsidRPr="00785317">
        <w:rPr>
          <w:sz w:val="26"/>
          <w:szCs w:val="26"/>
        </w:rPr>
        <w:t>Координационный Совет по поддержке малого и среднего предпринимательства Первомайского района Томской области</w:t>
      </w:r>
      <w:r w:rsidR="005B0993" w:rsidRPr="00785317">
        <w:rPr>
          <w:sz w:val="26"/>
          <w:szCs w:val="26"/>
        </w:rPr>
        <w:t xml:space="preserve"> </w:t>
      </w:r>
      <w:r w:rsidR="0022379D" w:rsidRPr="00785317">
        <w:rPr>
          <w:sz w:val="26"/>
          <w:szCs w:val="26"/>
        </w:rPr>
        <w:t xml:space="preserve">учувствует </w:t>
      </w:r>
      <w:r w:rsidR="005B0993" w:rsidRPr="00785317">
        <w:rPr>
          <w:sz w:val="26"/>
          <w:szCs w:val="26"/>
        </w:rPr>
        <w:t>в экспертизе бизнес - проектов, выставляемых на конкурсы для получения финансовой или иной поддержки со стороны администрации.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5.2.6. </w:t>
      </w:r>
      <w:r w:rsidR="005B0993" w:rsidRPr="00785317">
        <w:rPr>
          <w:sz w:val="26"/>
          <w:szCs w:val="26"/>
        </w:rPr>
        <w:t>Администрация Первомайского района осуществляет текущий контроль за реализацией проектов, получивших поддержку.</w:t>
      </w:r>
    </w:p>
    <w:p w:rsidR="005B0993" w:rsidRPr="00785317" w:rsidRDefault="00785317" w:rsidP="00785317">
      <w:pPr>
        <w:ind w:right="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5.2.7. </w:t>
      </w:r>
      <w:r w:rsidR="0022379D" w:rsidRPr="00785317">
        <w:rPr>
          <w:sz w:val="26"/>
          <w:szCs w:val="26"/>
        </w:rPr>
        <w:t>Администрация Первомайского района осуществляет</w:t>
      </w:r>
      <w:r w:rsidR="005B0993" w:rsidRPr="00785317">
        <w:rPr>
          <w:sz w:val="26"/>
          <w:szCs w:val="26"/>
        </w:rPr>
        <w:t xml:space="preserve">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:rsidR="005B0993" w:rsidRPr="00785317" w:rsidRDefault="005B0993" w:rsidP="00785317">
      <w:pPr>
        <w:suppressAutoHyphens/>
        <w:ind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Заказчик Программы – Администрация Первомайского района.</w:t>
      </w:r>
    </w:p>
    <w:p w:rsidR="005B0993" w:rsidRPr="00785317" w:rsidRDefault="005B0993" w:rsidP="00785317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Основной разработчик Программы – отдел экономического развития Администрации Первомайского района.</w:t>
      </w:r>
    </w:p>
    <w:p w:rsidR="005B0993" w:rsidRPr="00785317" w:rsidRDefault="005B0993" w:rsidP="00785317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:rsidR="005B0993" w:rsidRPr="00785317" w:rsidRDefault="005B0993" w:rsidP="00785317">
      <w:pPr>
        <w:pStyle w:val="af"/>
        <w:suppressAutoHyphens/>
        <w:ind w:left="0" w:firstLine="709"/>
        <w:jc w:val="both"/>
        <w:rPr>
          <w:sz w:val="26"/>
          <w:szCs w:val="26"/>
        </w:rPr>
      </w:pPr>
      <w:r w:rsidRPr="00785317">
        <w:rPr>
          <w:sz w:val="26"/>
          <w:szCs w:val="26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:rsidR="005B0993" w:rsidRPr="00785317" w:rsidRDefault="005B0993" w:rsidP="00785317">
      <w:pPr>
        <w:pStyle w:val="af"/>
        <w:suppressAutoHyphens/>
        <w:ind w:left="0" w:firstLine="709"/>
        <w:jc w:val="both"/>
        <w:rPr>
          <w:rStyle w:val="a5"/>
          <w:sz w:val="26"/>
          <w:szCs w:val="26"/>
          <w:shd w:val="clear" w:color="auto" w:fill="FFFFFF"/>
        </w:rPr>
      </w:pPr>
      <w:r w:rsidRPr="00785317">
        <w:rPr>
          <w:sz w:val="26"/>
          <w:szCs w:val="26"/>
        </w:rPr>
        <w:t xml:space="preserve">Контроль над исполнением программы осуществляет </w:t>
      </w:r>
      <w:r w:rsidRPr="00785317">
        <w:rPr>
          <w:rStyle w:val="a5"/>
          <w:b w:val="0"/>
          <w:sz w:val="26"/>
          <w:szCs w:val="26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:rsidR="005B0993" w:rsidRPr="00785317" w:rsidRDefault="005B0993" w:rsidP="0078531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317">
        <w:rPr>
          <w:rFonts w:ascii="Times New Roman" w:hAnsi="Times New Roman" w:cs="Times New Roman"/>
          <w:sz w:val="26"/>
          <w:szCs w:val="26"/>
        </w:rPr>
        <w:t>Отдел экономического развития Администрации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:rsidR="00EF2CB8" w:rsidRPr="00C85B31" w:rsidRDefault="00EF2CB8" w:rsidP="007853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jc w:val="both"/>
        <w:rPr>
          <w:sz w:val="22"/>
          <w:szCs w:val="22"/>
        </w:rPr>
      </w:pPr>
    </w:p>
    <w:p w:rsidR="005B0993" w:rsidRDefault="005B0993" w:rsidP="005B0993">
      <w:pPr>
        <w:pStyle w:val="21"/>
        <w:suppressAutoHyphens/>
        <w:ind w:left="1353"/>
        <w:jc w:val="both"/>
        <w:rPr>
          <w:sz w:val="26"/>
          <w:szCs w:val="26"/>
        </w:rPr>
      </w:pPr>
    </w:p>
    <w:p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82248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3ED2" w:rsidRDefault="00861735" w:rsidP="008A4003">
      <w:pPr>
        <w:overflowPunct/>
        <w:autoSpaceDE/>
        <w:autoSpaceDN/>
        <w:adjustRightInd/>
        <w:jc w:val="right"/>
      </w:pPr>
      <w:r>
        <w:rPr>
          <w:color w:val="FF0000"/>
          <w:sz w:val="24"/>
          <w:szCs w:val="24"/>
        </w:rPr>
        <w:lastRenderedPageBreak/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="00953ED2">
        <w:t>П</w:t>
      </w:r>
      <w:r w:rsidR="0022379D">
        <w:t>риложение № 4</w:t>
      </w:r>
      <w:r w:rsidR="00953ED2">
        <w:t xml:space="preserve"> к постановлению</w:t>
      </w:r>
    </w:p>
    <w:p w:rsidR="00953ED2" w:rsidRDefault="00953ED2" w:rsidP="008A4003">
      <w:pPr>
        <w:overflowPunct/>
        <w:autoSpaceDE/>
        <w:autoSpaceDN/>
        <w:adjustRightInd/>
        <w:jc w:val="right"/>
      </w:pPr>
      <w:r>
        <w:t xml:space="preserve">Администрации Первомайского района </w:t>
      </w:r>
    </w:p>
    <w:p w:rsidR="00953ED2" w:rsidRDefault="00785317" w:rsidP="008A4003">
      <w:pPr>
        <w:overflowPunct/>
        <w:autoSpaceDE/>
        <w:autoSpaceDN/>
        <w:adjustRightInd/>
        <w:jc w:val="right"/>
      </w:pPr>
      <w:r>
        <w:t>от 05.04.2021 № 72</w:t>
      </w:r>
    </w:p>
    <w:p w:rsidR="008A4003" w:rsidRPr="001F1565" w:rsidRDefault="008A4003" w:rsidP="00953ED2">
      <w:pPr>
        <w:overflowPunct/>
        <w:autoSpaceDE/>
        <w:autoSpaceDN/>
        <w:adjustRightInd/>
        <w:jc w:val="right"/>
      </w:pPr>
    </w:p>
    <w:tbl>
      <w:tblPr>
        <w:tblW w:w="1583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4"/>
        <w:gridCol w:w="5099"/>
        <w:gridCol w:w="1276"/>
        <w:gridCol w:w="991"/>
        <w:gridCol w:w="1066"/>
        <w:gridCol w:w="919"/>
        <w:gridCol w:w="940"/>
        <w:gridCol w:w="1066"/>
        <w:gridCol w:w="866"/>
        <w:gridCol w:w="2046"/>
        <w:gridCol w:w="848"/>
      </w:tblGrid>
      <w:tr w:rsidR="00E15565" w:rsidRPr="00785317" w:rsidTr="00715D6C">
        <w:trPr>
          <w:trHeight w:val="280"/>
          <w:tblHeader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bookmarkStart w:id="1" w:name="RANGE!A1:K68"/>
            <w:r w:rsidRPr="00785317">
              <w:rPr>
                <w:bCs/>
                <w:sz w:val="26"/>
                <w:szCs w:val="26"/>
              </w:rPr>
              <w:t>№ п/п</w:t>
            </w:r>
            <w:bookmarkEnd w:id="1"/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Содержание мероприятий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Сроки реализации</w:t>
            </w: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Объем средств на реализацию программы, тыс. руб.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Показатели результата программных мероприятий</w:t>
            </w:r>
          </w:p>
        </w:tc>
      </w:tr>
      <w:tr w:rsidR="00E15565" w:rsidRPr="00785317" w:rsidTr="00715D6C">
        <w:trPr>
          <w:trHeight w:val="295"/>
          <w:tblHeader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4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2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E15565" w:rsidRPr="00785317" w:rsidTr="00715D6C">
        <w:trPr>
          <w:trHeight w:val="783"/>
          <w:tblHeader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Федеральный бюджет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Местный бюджет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Внебюджетные источники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наименование и единица измерения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значение по годам реализации</w:t>
            </w:r>
          </w:p>
        </w:tc>
      </w:tr>
      <w:tr w:rsidR="00E15565" w:rsidRPr="00785317" w:rsidTr="00715D6C">
        <w:trPr>
          <w:trHeight w:val="29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Задача 1. Развитие объектов инфраструктуры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СМП*)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85,00000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СМП, воспользовавшихся услугами муниципальных центров поддержки,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150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160</w:t>
            </w:r>
          </w:p>
        </w:tc>
      </w:tr>
      <w:tr w:rsidR="00E15565" w:rsidRPr="00785317" w:rsidTr="008A4003">
        <w:trPr>
          <w:trHeight w:val="153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465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1.2.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 xml:space="preserve">Содействие развитию </w:t>
            </w:r>
            <w:proofErr w:type="spellStart"/>
            <w:r w:rsidRPr="00785317">
              <w:rPr>
                <w:sz w:val="26"/>
                <w:szCs w:val="26"/>
              </w:rPr>
              <w:t>Перво</w:t>
            </w:r>
            <w:proofErr w:type="spellEnd"/>
            <w:r w:rsidRPr="00785317">
              <w:rPr>
                <w:sz w:val="26"/>
                <w:szCs w:val="26"/>
              </w:rPr>
              <w:t>-майского информационного технологического бизнес-инкубатора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размещенных в бизнес инкубаторе СМП,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14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19</w:t>
            </w:r>
          </w:p>
        </w:tc>
      </w:tr>
      <w:tr w:rsidR="00E15565" w:rsidRPr="00785317" w:rsidTr="00715D6C">
        <w:trPr>
          <w:trHeight w:val="251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Задача 2. Финансовая поддержка деятельности СМП*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346,00000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346,00000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Поддержка стартующего бизнеса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80,00000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80,00000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СМП получателей финансовой поддержки,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80,00000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9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2.2.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Поддержка юридических лиц и индивидуальных предпринимателей, осуществляющих промышленное рыболовство (рыбодобывающие предприятия)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Увеличение объемов добычи водных биоресурсов, %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Возмещение специализированным службам по вопросам похоронного дела стоимости услуг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266,00000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266,00000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специализированных служб по вопросам похоронного дела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266,00000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266,00000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</w:t>
            </w:r>
          </w:p>
        </w:tc>
      </w:tr>
      <w:tr w:rsidR="00E15565" w:rsidRPr="00785317" w:rsidTr="00715D6C">
        <w:trPr>
          <w:trHeight w:val="251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Задача 3. Пропаганда и популяризация предпринимательской деятельности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41,00000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41,00000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</w:t>
            </w:r>
            <w:r w:rsidRPr="00785317">
              <w:rPr>
                <w:sz w:val="26"/>
                <w:szCs w:val="26"/>
              </w:rPr>
              <w:lastRenderedPageBreak/>
              <w:t>ства, получивших информационную, консультационную, финансовую поддержку,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2</w:t>
            </w:r>
          </w:p>
        </w:tc>
      </w:tr>
      <w:tr w:rsidR="00E15565" w:rsidRPr="00785317" w:rsidTr="008A4003">
        <w:trPr>
          <w:trHeight w:val="2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</w:t>
            </w:r>
          </w:p>
        </w:tc>
      </w:tr>
      <w:tr w:rsidR="00E15565" w:rsidRPr="00785317" w:rsidTr="008A4003">
        <w:trPr>
          <w:trHeight w:val="259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3.2.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Организация и проведение "Дня предпринимателя", оглашение итогов районных конкурсов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</w:t>
            </w:r>
          </w:p>
        </w:tc>
      </w:tr>
      <w:tr w:rsidR="00E15565" w:rsidRPr="00785317" w:rsidTr="008A4003">
        <w:trPr>
          <w:trHeight w:val="273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45</w:t>
            </w:r>
          </w:p>
        </w:tc>
      </w:tr>
      <w:tr w:rsidR="00E15565" w:rsidRPr="00785317" w:rsidTr="008A4003">
        <w:trPr>
          <w:trHeight w:val="28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3.2.1.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Проведение районных конкурсов приуроченных к празднованию Дня российского предпринимательства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8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60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3.3.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Организация и проведение мероприятий для СМП в сфере лесной промышленности. Организация и проведение "Дня работников леса"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60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3.3.1.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Проведения районного конкурса "Молодецкие игры"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66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15</w:t>
            </w:r>
          </w:p>
        </w:tc>
      </w:tr>
      <w:tr w:rsidR="00E15565" w:rsidRPr="00785317" w:rsidTr="00715D6C">
        <w:trPr>
          <w:trHeight w:val="295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Задача 4. Информационно - образовательная поддержка малого предпринимательства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9,00000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9,00000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tr w:rsidR="00E15565" w:rsidRPr="00785317" w:rsidTr="008A4003">
        <w:trPr>
          <w:trHeight w:val="310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4.1.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Информационная и консультационная поддержка в сфере организации и ведения предпринимательской деятельности организация и проведение семинаров, конференций, консультаций, круглых столов, направленных на повышение профессионального уровня СМП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 xml:space="preserve">Администрация Первомайского района, НП "Первомайский </w:t>
            </w:r>
            <w:r w:rsidRPr="00785317">
              <w:rPr>
                <w:sz w:val="26"/>
                <w:szCs w:val="26"/>
              </w:rPr>
              <w:lastRenderedPageBreak/>
              <w:t>"Бизнес - центр"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</w:t>
            </w:r>
            <w:r w:rsidRPr="00785317">
              <w:rPr>
                <w:sz w:val="26"/>
                <w:szCs w:val="26"/>
              </w:rPr>
              <w:lastRenderedPageBreak/>
              <w:t>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10</w:t>
            </w:r>
          </w:p>
        </w:tc>
      </w:tr>
      <w:tr w:rsidR="00E15565" w:rsidRPr="00785317" w:rsidTr="008A4003">
        <w:trPr>
          <w:trHeight w:val="3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12</w:t>
            </w:r>
          </w:p>
        </w:tc>
      </w:tr>
      <w:tr w:rsidR="00E15565" w:rsidRPr="00785317" w:rsidTr="008A4003">
        <w:trPr>
          <w:trHeight w:val="3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13</w:t>
            </w:r>
          </w:p>
        </w:tc>
      </w:tr>
      <w:tr w:rsidR="00E15565" w:rsidRPr="00785317" w:rsidTr="008A4003">
        <w:trPr>
          <w:trHeight w:val="31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4.2.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Повышение квалификации СМП и их кадров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3,00000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7</w:t>
            </w:r>
          </w:p>
        </w:tc>
      </w:tr>
      <w:tr w:rsidR="00E15565" w:rsidRPr="00785317" w:rsidTr="008A4003">
        <w:trPr>
          <w:trHeight w:val="251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3,00000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18</w:t>
            </w:r>
          </w:p>
        </w:tc>
      </w:tr>
      <w:tr w:rsidR="00E15565" w:rsidRPr="00785317" w:rsidTr="00715D6C">
        <w:trPr>
          <w:trHeight w:val="259"/>
        </w:trPr>
        <w:tc>
          <w:tcPr>
            <w:tcW w:w="7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bookmarkStart w:id="2" w:name="_GoBack" w:colFirst="0" w:colLast="7"/>
            <w:r w:rsidRPr="00785317">
              <w:rPr>
                <w:bCs/>
                <w:sz w:val="26"/>
                <w:szCs w:val="26"/>
              </w:rPr>
              <w:t>Задача 5. Развитие молодежного предпринимательства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bookmarkEnd w:id="2"/>
      <w:tr w:rsidR="00E15565" w:rsidRPr="00785317" w:rsidTr="008A4003">
        <w:trPr>
          <w:trHeight w:val="29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6.1.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Информационная и организационная поддержка реализации проекта подготовки молодежных бизнес - команд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Количество субъектов малого и среднего предпринимательства и организаций инфраструктуры поддержки предприниматель</w:t>
            </w:r>
            <w:r w:rsidRPr="00785317">
              <w:rPr>
                <w:sz w:val="26"/>
                <w:szCs w:val="26"/>
              </w:rPr>
              <w:lastRenderedPageBreak/>
              <w:t>ства, получивших информационную, консультационную, финансовую поддержку, ед.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lastRenderedPageBreak/>
              <w:t>5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15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6.2.</w:t>
            </w:r>
          </w:p>
        </w:tc>
        <w:tc>
          <w:tcPr>
            <w:tcW w:w="50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Проведение районного конкурса "Территория делового успеха"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785317">
              <w:rPr>
                <w:sz w:val="26"/>
                <w:szCs w:val="26"/>
              </w:rPr>
              <w:t>2</w:t>
            </w:r>
          </w:p>
        </w:tc>
      </w:tr>
      <w:tr w:rsidR="00E15565" w:rsidRPr="00785317" w:rsidTr="008A4003">
        <w:trPr>
          <w:trHeight w:val="295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50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5,00000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sz w:val="26"/>
                <w:szCs w:val="26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6</w:t>
            </w:r>
          </w:p>
        </w:tc>
      </w:tr>
      <w:tr w:rsidR="00E15565" w:rsidRPr="00785317" w:rsidTr="008A4003">
        <w:trPr>
          <w:trHeight w:val="251"/>
        </w:trPr>
        <w:tc>
          <w:tcPr>
            <w:tcW w:w="70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79D" w:rsidRPr="00785317" w:rsidRDefault="0022379D" w:rsidP="008A4003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 по программе по годам реализации: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2021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center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 </w:t>
            </w:r>
          </w:p>
        </w:tc>
      </w:tr>
      <w:tr w:rsidR="00E15565" w:rsidRPr="00785317" w:rsidTr="008A4003">
        <w:trPr>
          <w:trHeight w:val="251"/>
        </w:trPr>
        <w:tc>
          <w:tcPr>
            <w:tcW w:w="7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2022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E15565" w:rsidRPr="00785317" w:rsidTr="008A4003">
        <w:trPr>
          <w:trHeight w:val="251"/>
        </w:trPr>
        <w:tc>
          <w:tcPr>
            <w:tcW w:w="7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2023 год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  <w:tr w:rsidR="00E15565" w:rsidRPr="00785317" w:rsidTr="008A4003">
        <w:trPr>
          <w:trHeight w:val="251"/>
        </w:trPr>
        <w:tc>
          <w:tcPr>
            <w:tcW w:w="70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491,00000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jc w:val="right"/>
              <w:rPr>
                <w:bCs/>
                <w:sz w:val="26"/>
                <w:szCs w:val="26"/>
              </w:rPr>
            </w:pPr>
            <w:r w:rsidRPr="00785317">
              <w:rPr>
                <w:bCs/>
                <w:sz w:val="26"/>
                <w:szCs w:val="26"/>
              </w:rPr>
              <w:t>0,00000</w:t>
            </w:r>
          </w:p>
        </w:tc>
        <w:tc>
          <w:tcPr>
            <w:tcW w:w="2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79D" w:rsidRPr="00785317" w:rsidRDefault="0022379D" w:rsidP="0022379D">
            <w:pPr>
              <w:overflowPunct/>
              <w:autoSpaceDE/>
              <w:autoSpaceDN/>
              <w:adjustRightInd/>
              <w:rPr>
                <w:bCs/>
                <w:sz w:val="26"/>
                <w:szCs w:val="26"/>
              </w:rPr>
            </w:pPr>
          </w:p>
        </w:tc>
      </w:tr>
    </w:tbl>
    <w:p w:rsidR="00861735" w:rsidRDefault="00861735" w:rsidP="005B0993">
      <w:pPr>
        <w:autoSpaceDE/>
        <w:autoSpaceDN/>
        <w:adjustRightInd/>
        <w:jc w:val="center"/>
      </w:pPr>
    </w:p>
    <w:p w:rsidR="00785317" w:rsidRDefault="00785317" w:rsidP="005B0993">
      <w:pPr>
        <w:autoSpaceDE/>
        <w:autoSpaceDN/>
        <w:adjustRightInd/>
        <w:jc w:val="center"/>
      </w:pPr>
    </w:p>
    <w:p w:rsidR="00785317" w:rsidRDefault="00785317" w:rsidP="005B0993">
      <w:pPr>
        <w:autoSpaceDE/>
        <w:autoSpaceDN/>
        <w:adjustRightInd/>
        <w:jc w:val="center"/>
      </w:pPr>
    </w:p>
    <w:p w:rsidR="00785317" w:rsidRDefault="00785317" w:rsidP="005B0993">
      <w:pPr>
        <w:autoSpaceDE/>
        <w:autoSpaceDN/>
        <w:adjustRightInd/>
        <w:jc w:val="center"/>
      </w:pPr>
    </w:p>
    <w:p w:rsidR="00785317" w:rsidRDefault="00785317" w:rsidP="005B0993">
      <w:pPr>
        <w:autoSpaceDE/>
        <w:autoSpaceDN/>
        <w:adjustRightInd/>
        <w:jc w:val="center"/>
      </w:pPr>
    </w:p>
    <w:sectPr w:rsidR="00785317" w:rsidSect="00861735">
      <w:headerReference w:type="even" r:id="rId8"/>
      <w:headerReference w:type="default" r:id="rId9"/>
      <w:pgSz w:w="16838" w:h="11906" w:orient="landscape"/>
      <w:pgMar w:top="1474" w:right="1021" w:bottom="624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789" w:rsidRDefault="002B6789">
      <w:r>
        <w:separator/>
      </w:r>
    </w:p>
  </w:endnote>
  <w:endnote w:type="continuationSeparator" w:id="0">
    <w:p w:rsidR="002B6789" w:rsidRDefault="002B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789" w:rsidRDefault="002B6789">
      <w:r>
        <w:separator/>
      </w:r>
    </w:p>
  </w:footnote>
  <w:footnote w:type="continuationSeparator" w:id="0">
    <w:p w:rsidR="002B6789" w:rsidRDefault="002B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80" w:rsidRDefault="00822480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22480" w:rsidRDefault="00822480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480" w:rsidRDefault="00822480" w:rsidP="00D3581D">
    <w:pPr>
      <w:pStyle w:val="aa"/>
      <w:framePr w:wrap="around" w:vAnchor="text" w:hAnchor="margin" w:xAlign="center" w:y="1"/>
      <w:rPr>
        <w:rStyle w:val="ac"/>
      </w:rPr>
    </w:pPr>
  </w:p>
  <w:p w:rsidR="00822480" w:rsidRDefault="008224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8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2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3"/>
  </w:num>
  <w:num w:numId="4">
    <w:abstractNumId w:val="10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6"/>
  </w:num>
  <w:num w:numId="10">
    <w:abstractNumId w:val="5"/>
  </w:num>
  <w:num w:numId="11">
    <w:abstractNumId w:val="13"/>
  </w:num>
  <w:num w:numId="12">
    <w:abstractNumId w:val="21"/>
  </w:num>
  <w:num w:numId="13">
    <w:abstractNumId w:val="15"/>
  </w:num>
  <w:num w:numId="14">
    <w:abstractNumId w:val="18"/>
  </w:num>
  <w:num w:numId="15">
    <w:abstractNumId w:val="22"/>
  </w:num>
  <w:num w:numId="16">
    <w:abstractNumId w:val="9"/>
  </w:num>
  <w:num w:numId="17">
    <w:abstractNumId w:val="4"/>
  </w:num>
  <w:num w:numId="18">
    <w:abstractNumId w:val="2"/>
  </w:num>
  <w:num w:numId="19">
    <w:abstractNumId w:val="29"/>
  </w:num>
  <w:num w:numId="20">
    <w:abstractNumId w:val="11"/>
  </w:num>
  <w:num w:numId="21">
    <w:abstractNumId w:val="16"/>
  </w:num>
  <w:num w:numId="22">
    <w:abstractNumId w:val="12"/>
  </w:num>
  <w:num w:numId="23">
    <w:abstractNumId w:val="26"/>
  </w:num>
  <w:num w:numId="24">
    <w:abstractNumId w:val="19"/>
  </w:num>
  <w:num w:numId="25">
    <w:abstractNumId w:val="24"/>
  </w:num>
  <w:num w:numId="26">
    <w:abstractNumId w:val="7"/>
  </w:num>
  <w:num w:numId="27">
    <w:abstractNumId w:val="17"/>
  </w:num>
  <w:num w:numId="28">
    <w:abstractNumId w:val="8"/>
  </w:num>
  <w:num w:numId="29">
    <w:abstractNumId w:val="14"/>
  </w:num>
  <w:num w:numId="30">
    <w:abstractNumId w:val="25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3C0F"/>
    <w:rsid w:val="00010CB4"/>
    <w:rsid w:val="000128F3"/>
    <w:rsid w:val="00017A78"/>
    <w:rsid w:val="00020397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2F4D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379D"/>
    <w:rsid w:val="0023083E"/>
    <w:rsid w:val="0023231C"/>
    <w:rsid w:val="002339A8"/>
    <w:rsid w:val="00233A9D"/>
    <w:rsid w:val="00233DAE"/>
    <w:rsid w:val="002369BF"/>
    <w:rsid w:val="00236BF6"/>
    <w:rsid w:val="00242612"/>
    <w:rsid w:val="00244B11"/>
    <w:rsid w:val="00246E5E"/>
    <w:rsid w:val="00252B0D"/>
    <w:rsid w:val="002626B0"/>
    <w:rsid w:val="00263403"/>
    <w:rsid w:val="002644EC"/>
    <w:rsid w:val="00267668"/>
    <w:rsid w:val="00270087"/>
    <w:rsid w:val="00270D41"/>
    <w:rsid w:val="00277E8A"/>
    <w:rsid w:val="0029179B"/>
    <w:rsid w:val="002A0030"/>
    <w:rsid w:val="002A1CEA"/>
    <w:rsid w:val="002A3718"/>
    <w:rsid w:val="002B12F0"/>
    <w:rsid w:val="002B6789"/>
    <w:rsid w:val="002C2BA5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3C06"/>
    <w:rsid w:val="00306748"/>
    <w:rsid w:val="003105BE"/>
    <w:rsid w:val="00312168"/>
    <w:rsid w:val="00314B39"/>
    <w:rsid w:val="003176CA"/>
    <w:rsid w:val="00317AFD"/>
    <w:rsid w:val="00326368"/>
    <w:rsid w:val="00337A95"/>
    <w:rsid w:val="0034000B"/>
    <w:rsid w:val="0034204C"/>
    <w:rsid w:val="003424BA"/>
    <w:rsid w:val="00344B70"/>
    <w:rsid w:val="00346C80"/>
    <w:rsid w:val="00350331"/>
    <w:rsid w:val="00355B94"/>
    <w:rsid w:val="00362D25"/>
    <w:rsid w:val="003654B8"/>
    <w:rsid w:val="00380DD0"/>
    <w:rsid w:val="00383D90"/>
    <w:rsid w:val="003840B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422E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2321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61B18"/>
    <w:rsid w:val="004633E5"/>
    <w:rsid w:val="00463958"/>
    <w:rsid w:val="0046484C"/>
    <w:rsid w:val="004700BA"/>
    <w:rsid w:val="00471C60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15A"/>
    <w:rsid w:val="005342A7"/>
    <w:rsid w:val="00535336"/>
    <w:rsid w:val="0053599D"/>
    <w:rsid w:val="00544DD2"/>
    <w:rsid w:val="00551097"/>
    <w:rsid w:val="0055110E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3F02"/>
    <w:rsid w:val="00616969"/>
    <w:rsid w:val="00621827"/>
    <w:rsid w:val="00623671"/>
    <w:rsid w:val="00623739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6CF8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5D6C"/>
    <w:rsid w:val="007175D6"/>
    <w:rsid w:val="007213B5"/>
    <w:rsid w:val="0072380D"/>
    <w:rsid w:val="00724B99"/>
    <w:rsid w:val="007330DA"/>
    <w:rsid w:val="0073686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48C"/>
    <w:rsid w:val="00784BB3"/>
    <w:rsid w:val="00785317"/>
    <w:rsid w:val="0078609F"/>
    <w:rsid w:val="00786B5C"/>
    <w:rsid w:val="00787E8A"/>
    <w:rsid w:val="00792427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1033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1208"/>
    <w:rsid w:val="00814A68"/>
    <w:rsid w:val="00815D5C"/>
    <w:rsid w:val="00816F32"/>
    <w:rsid w:val="0082029D"/>
    <w:rsid w:val="008205EB"/>
    <w:rsid w:val="0082157A"/>
    <w:rsid w:val="00821944"/>
    <w:rsid w:val="00822480"/>
    <w:rsid w:val="00827672"/>
    <w:rsid w:val="00830FA8"/>
    <w:rsid w:val="00834B30"/>
    <w:rsid w:val="008416A7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003"/>
    <w:rsid w:val="008A4D81"/>
    <w:rsid w:val="008C6243"/>
    <w:rsid w:val="008C796D"/>
    <w:rsid w:val="008D1318"/>
    <w:rsid w:val="008D693B"/>
    <w:rsid w:val="008E044E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A20"/>
    <w:rsid w:val="008F4F63"/>
    <w:rsid w:val="008F6E6C"/>
    <w:rsid w:val="008F7DA8"/>
    <w:rsid w:val="0090179D"/>
    <w:rsid w:val="00905CA0"/>
    <w:rsid w:val="0091281A"/>
    <w:rsid w:val="009134D2"/>
    <w:rsid w:val="00914761"/>
    <w:rsid w:val="00917F7C"/>
    <w:rsid w:val="0092544E"/>
    <w:rsid w:val="00927982"/>
    <w:rsid w:val="00931D7E"/>
    <w:rsid w:val="009367E8"/>
    <w:rsid w:val="0093747A"/>
    <w:rsid w:val="009404A8"/>
    <w:rsid w:val="0094223C"/>
    <w:rsid w:val="00942851"/>
    <w:rsid w:val="00943580"/>
    <w:rsid w:val="00946B9C"/>
    <w:rsid w:val="009517FC"/>
    <w:rsid w:val="00953ED2"/>
    <w:rsid w:val="00956660"/>
    <w:rsid w:val="00963C0E"/>
    <w:rsid w:val="00965536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A5F3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F1D"/>
    <w:rsid w:val="009F7F77"/>
    <w:rsid w:val="00A010EE"/>
    <w:rsid w:val="00A10660"/>
    <w:rsid w:val="00A16F59"/>
    <w:rsid w:val="00A234C1"/>
    <w:rsid w:val="00A257A9"/>
    <w:rsid w:val="00A25E53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0E4E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12E"/>
    <w:rsid w:val="00BF2543"/>
    <w:rsid w:val="00BF7E02"/>
    <w:rsid w:val="00C12310"/>
    <w:rsid w:val="00C148BF"/>
    <w:rsid w:val="00C16D19"/>
    <w:rsid w:val="00C21AB2"/>
    <w:rsid w:val="00C314BC"/>
    <w:rsid w:val="00C34100"/>
    <w:rsid w:val="00C37D19"/>
    <w:rsid w:val="00C404C1"/>
    <w:rsid w:val="00C43BAE"/>
    <w:rsid w:val="00C52BBB"/>
    <w:rsid w:val="00C57152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12F8C"/>
    <w:rsid w:val="00E14128"/>
    <w:rsid w:val="00E1532F"/>
    <w:rsid w:val="00E15565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665C"/>
    <w:rsid w:val="00E5696F"/>
    <w:rsid w:val="00E600A5"/>
    <w:rsid w:val="00E615FA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6749C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6">
    <w:name w:val="Hyperlink"/>
    <w:basedOn w:val="a0"/>
    <w:uiPriority w:val="99"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A315-BDF5-4F6C-B383-C0F7D1E2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3599</Words>
  <Characters>20518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24069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Priemnaja</cp:lastModifiedBy>
  <cp:revision>2</cp:revision>
  <cp:lastPrinted>2021-04-15T09:36:00Z</cp:lastPrinted>
  <dcterms:created xsi:type="dcterms:W3CDTF">2021-04-15T09:37:00Z</dcterms:created>
  <dcterms:modified xsi:type="dcterms:W3CDTF">2021-04-15T09:37:00Z</dcterms:modified>
</cp:coreProperties>
</file>