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48" w:rsidRPr="003967D0" w:rsidRDefault="00596E48" w:rsidP="00474B55">
      <w:pPr>
        <w:shd w:val="clear" w:color="auto" w:fill="FFFFFF"/>
        <w:spacing w:after="0"/>
        <w:ind w:right="0"/>
        <w:jc w:val="center"/>
        <w:rPr>
          <w:b/>
          <w:sz w:val="22"/>
        </w:rPr>
      </w:pPr>
      <w:r w:rsidRPr="003967D0">
        <w:rPr>
          <w:b/>
          <w:sz w:val="22"/>
        </w:rPr>
        <w:t>П Р О Т О К О Л № 1</w:t>
      </w:r>
    </w:p>
    <w:p w:rsidR="00596E48" w:rsidRPr="003967D0" w:rsidRDefault="00596E48" w:rsidP="00474B55">
      <w:pPr>
        <w:shd w:val="clear" w:color="auto" w:fill="FFFFFF"/>
        <w:spacing w:after="0"/>
        <w:ind w:right="0"/>
        <w:jc w:val="center"/>
        <w:rPr>
          <w:b/>
          <w:sz w:val="22"/>
        </w:rPr>
      </w:pPr>
      <w:r w:rsidRPr="003967D0">
        <w:rPr>
          <w:b/>
          <w:sz w:val="22"/>
        </w:rPr>
        <w:t>Заседания Экспертной группы по мониторингу внедрения в муниципальном образовании «Первомайский район» успешных практик, направленных на развитие и поддержку малого и среднего предпринимательства</w:t>
      </w:r>
    </w:p>
    <w:p w:rsidR="008D0661" w:rsidRPr="001626D8" w:rsidRDefault="008D0661" w:rsidP="00474B55">
      <w:pPr>
        <w:shd w:val="clear" w:color="auto" w:fill="FFFFFF"/>
        <w:spacing w:after="0"/>
        <w:ind w:right="0"/>
        <w:jc w:val="center"/>
        <w:rPr>
          <w:sz w:val="22"/>
        </w:rPr>
      </w:pPr>
    </w:p>
    <w:p w:rsidR="00596E48" w:rsidRPr="001626D8" w:rsidRDefault="00596E4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 xml:space="preserve">636930, с. Первомайское, ул. Ленинская, 38                                   </w:t>
      </w:r>
      <w:r w:rsidR="003967D0">
        <w:rPr>
          <w:sz w:val="22"/>
        </w:rPr>
        <w:t xml:space="preserve">                       </w:t>
      </w:r>
      <w:r w:rsidRPr="001626D8">
        <w:rPr>
          <w:sz w:val="22"/>
        </w:rPr>
        <w:t xml:space="preserve">         </w:t>
      </w:r>
      <w:r w:rsidR="00474B55">
        <w:rPr>
          <w:sz w:val="22"/>
        </w:rPr>
        <w:t xml:space="preserve">    </w:t>
      </w:r>
      <w:r w:rsidRPr="001626D8">
        <w:rPr>
          <w:sz w:val="22"/>
        </w:rPr>
        <w:t xml:space="preserve">  </w:t>
      </w:r>
      <w:r w:rsidR="00474B55">
        <w:rPr>
          <w:sz w:val="22"/>
        </w:rPr>
        <w:t>01.06.2020</w:t>
      </w:r>
    </w:p>
    <w:p w:rsidR="00596E48" w:rsidRPr="001626D8" w:rsidRDefault="00596E4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Администрация Первомайского района</w:t>
      </w:r>
    </w:p>
    <w:p w:rsidR="00596E48" w:rsidRPr="001626D8" w:rsidRDefault="00596E48" w:rsidP="00474B55">
      <w:pPr>
        <w:shd w:val="clear" w:color="auto" w:fill="FFFFFF"/>
        <w:spacing w:after="0"/>
        <w:ind w:right="0"/>
        <w:rPr>
          <w:sz w:val="22"/>
        </w:rPr>
      </w:pPr>
    </w:p>
    <w:p w:rsidR="00596E48" w:rsidRPr="001626D8" w:rsidRDefault="00596E48" w:rsidP="00474B55">
      <w:pPr>
        <w:shd w:val="clear" w:color="auto" w:fill="FFFFFF"/>
        <w:spacing w:after="0"/>
        <w:ind w:left="0" w:right="0" w:firstLine="709"/>
        <w:rPr>
          <w:sz w:val="22"/>
        </w:rPr>
      </w:pPr>
      <w:r w:rsidRPr="001626D8">
        <w:rPr>
          <w:sz w:val="22"/>
        </w:rPr>
        <w:t>Присутствовали:</w:t>
      </w:r>
    </w:p>
    <w:p w:rsidR="00596E48" w:rsidRPr="001626D8" w:rsidRDefault="00596E4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Н.А. Гончарук – заместитель Главы Первомайского района по экономике, финансам и инвестициям;</w:t>
      </w:r>
    </w:p>
    <w:p w:rsidR="00596E48" w:rsidRPr="001626D8" w:rsidRDefault="00596E4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К.С. Павловская – начальник отдела экономического развития Администрации Первомайского района</w:t>
      </w:r>
    </w:p>
    <w:p w:rsidR="00596E48" w:rsidRPr="001626D8" w:rsidRDefault="00596E4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А.В. Андросова – экономист отдела экономического развития Администрации Первомайского района</w:t>
      </w:r>
    </w:p>
    <w:p w:rsidR="00596E48" w:rsidRPr="001626D8" w:rsidRDefault="00596E4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М.А. Шемерянкина – общественный помощник Уполномоченного по защите прав предпринимателей в Томской области</w:t>
      </w:r>
    </w:p>
    <w:p w:rsidR="00596E48" w:rsidRPr="001626D8" w:rsidRDefault="00596E4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Ю.П. Кубарева – руководитель Экспертной группы (директор НП «Первомайский Бизнес-центр»)</w:t>
      </w:r>
    </w:p>
    <w:p w:rsidR="00596E48" w:rsidRPr="001626D8" w:rsidRDefault="009F71B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Лукашенко В.А. – индивидуальный предприниматель – Координатор экспертной группы</w:t>
      </w:r>
    </w:p>
    <w:p w:rsidR="009F71B8" w:rsidRPr="001626D8" w:rsidRDefault="009F71B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А.Г. Разумов – директор ПСКПК «Колос»</w:t>
      </w:r>
    </w:p>
    <w:p w:rsidR="009F71B8" w:rsidRPr="001626D8" w:rsidRDefault="009F71B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В.В. Андросов – индивидуальный предприниматель</w:t>
      </w:r>
    </w:p>
    <w:p w:rsidR="009F71B8" w:rsidRPr="001626D8" w:rsidRDefault="009F71B8" w:rsidP="00474B55">
      <w:pPr>
        <w:shd w:val="clear" w:color="auto" w:fill="FFFFFF"/>
        <w:spacing w:after="0"/>
        <w:ind w:left="0" w:right="0" w:firstLine="0"/>
        <w:rPr>
          <w:sz w:val="22"/>
        </w:rPr>
      </w:pPr>
      <w:r w:rsidRPr="001626D8">
        <w:rPr>
          <w:sz w:val="22"/>
        </w:rPr>
        <w:t>Р.В. Андросов – директор ООО «Универсал»</w:t>
      </w:r>
    </w:p>
    <w:p w:rsidR="009F71B8" w:rsidRPr="001626D8" w:rsidRDefault="009F71B8" w:rsidP="00474B55">
      <w:pPr>
        <w:shd w:val="clear" w:color="auto" w:fill="FFFFFF"/>
        <w:spacing w:after="0"/>
        <w:ind w:left="0" w:right="0" w:firstLine="708"/>
        <w:rPr>
          <w:sz w:val="22"/>
        </w:rPr>
      </w:pPr>
      <w:r w:rsidRPr="001626D8">
        <w:rPr>
          <w:sz w:val="22"/>
        </w:rPr>
        <w:t>На заседании присутствовали 6 человек из эксп</w:t>
      </w:r>
      <w:r w:rsidR="003D3011" w:rsidRPr="001626D8">
        <w:rPr>
          <w:sz w:val="22"/>
        </w:rPr>
        <w:t>ертной группы, что составляет 95</w:t>
      </w:r>
      <w:r w:rsidRPr="001626D8">
        <w:rPr>
          <w:sz w:val="22"/>
        </w:rPr>
        <w:t xml:space="preserve"> % от всего состава</w:t>
      </w:r>
    </w:p>
    <w:p w:rsidR="009F71B8" w:rsidRPr="00474B55" w:rsidRDefault="009F71B8" w:rsidP="00474B55">
      <w:pPr>
        <w:spacing w:before="240" w:after="250"/>
        <w:ind w:left="185" w:right="0"/>
        <w:jc w:val="center"/>
        <w:rPr>
          <w:b/>
          <w:sz w:val="22"/>
        </w:rPr>
      </w:pPr>
      <w:r w:rsidRPr="00474B55">
        <w:rPr>
          <w:b/>
          <w:sz w:val="22"/>
        </w:rPr>
        <w:t>ПОВЕСТКА:</w:t>
      </w:r>
    </w:p>
    <w:p w:rsidR="009F71B8" w:rsidRPr="001626D8" w:rsidRDefault="009F71B8" w:rsidP="00474B55">
      <w:pPr>
        <w:pStyle w:val="a3"/>
        <w:numPr>
          <w:ilvl w:val="0"/>
          <w:numId w:val="16"/>
        </w:numPr>
        <w:spacing w:before="240" w:after="0"/>
        <w:ind w:left="0" w:right="0" w:firstLine="175"/>
        <w:rPr>
          <w:sz w:val="22"/>
        </w:rPr>
      </w:pPr>
      <w:r w:rsidRPr="001626D8">
        <w:rPr>
          <w:sz w:val="22"/>
        </w:rPr>
        <w:t>Внедрение успешных муниципальных практик на территории Первомайского района в целях обеспечения благоприятного инвестиционного климата;</w:t>
      </w:r>
    </w:p>
    <w:p w:rsidR="00257AAA" w:rsidRPr="001626D8" w:rsidRDefault="00257AAA" w:rsidP="00474B55">
      <w:pPr>
        <w:pStyle w:val="a3"/>
        <w:numPr>
          <w:ilvl w:val="0"/>
          <w:numId w:val="16"/>
        </w:numPr>
        <w:spacing w:before="240" w:after="0"/>
        <w:ind w:left="0" w:right="0" w:firstLine="175"/>
        <w:rPr>
          <w:sz w:val="22"/>
        </w:rPr>
      </w:pPr>
      <w:r w:rsidRPr="001626D8">
        <w:rPr>
          <w:sz w:val="22"/>
        </w:rPr>
        <w:t>Проведение общественной экспертизы по результатам внедрения практики:</w:t>
      </w:r>
    </w:p>
    <w:p w:rsidR="009F71B8" w:rsidRPr="001626D8" w:rsidRDefault="009F71B8" w:rsidP="00474B55">
      <w:pPr>
        <w:pStyle w:val="a3"/>
        <w:numPr>
          <w:ilvl w:val="1"/>
          <w:numId w:val="16"/>
        </w:numPr>
        <w:spacing w:before="240" w:after="0"/>
        <w:ind w:left="0" w:right="0" w:firstLine="175"/>
        <w:rPr>
          <w:sz w:val="22"/>
        </w:rPr>
      </w:pPr>
      <w:r w:rsidRPr="001626D8">
        <w:rPr>
          <w:sz w:val="22"/>
        </w:rPr>
        <w:t xml:space="preserve">Проведение общественной экспертизы по результатам внедрения </w:t>
      </w:r>
      <w:r w:rsidRPr="001626D8">
        <w:rPr>
          <w:b/>
          <w:sz w:val="22"/>
        </w:rPr>
        <w:t>практики № 2</w:t>
      </w:r>
      <w:r w:rsidRPr="001626D8">
        <w:rPr>
          <w:sz w:val="22"/>
        </w:rPr>
        <w:t xml:space="preserve"> Разработка и размещение в открытом доступе инвестиционного паспорта муниципального образования «Первомайский район»;</w:t>
      </w:r>
    </w:p>
    <w:p w:rsidR="009F71B8" w:rsidRPr="001626D8" w:rsidRDefault="009F71B8" w:rsidP="00474B55">
      <w:pPr>
        <w:pStyle w:val="a3"/>
        <w:numPr>
          <w:ilvl w:val="1"/>
          <w:numId w:val="16"/>
        </w:numPr>
        <w:spacing w:before="240" w:after="0"/>
        <w:ind w:left="0" w:right="0" w:firstLine="175"/>
        <w:rPr>
          <w:sz w:val="22"/>
        </w:rPr>
      </w:pPr>
      <w:r w:rsidRPr="001626D8">
        <w:rPr>
          <w:sz w:val="22"/>
        </w:rPr>
        <w:t xml:space="preserve">Проведение общественной экспертизы по результатам внедрения </w:t>
      </w:r>
      <w:r w:rsidRPr="001626D8">
        <w:rPr>
          <w:b/>
          <w:sz w:val="22"/>
        </w:rPr>
        <w:t>практики № 4</w:t>
      </w:r>
      <w:r w:rsidRPr="001626D8">
        <w:rPr>
          <w:sz w:val="22"/>
        </w:rPr>
        <w:t xml:space="preserve"> Внедрение системы оценки регулирующего воздействия проектов муниципальных нормативных правовых актов, регулирующих вопросы, связанные с осуществлением предпринимательской деятельности;</w:t>
      </w:r>
    </w:p>
    <w:p w:rsidR="00115891" w:rsidRPr="001626D8" w:rsidRDefault="00115891" w:rsidP="00474B55">
      <w:pPr>
        <w:pStyle w:val="a3"/>
        <w:numPr>
          <w:ilvl w:val="1"/>
          <w:numId w:val="16"/>
        </w:numPr>
        <w:spacing w:before="240" w:after="0"/>
        <w:ind w:left="0" w:right="0" w:firstLine="175"/>
        <w:rPr>
          <w:sz w:val="22"/>
        </w:rPr>
      </w:pPr>
      <w:r w:rsidRPr="001626D8">
        <w:rPr>
          <w:sz w:val="22"/>
        </w:rPr>
        <w:t xml:space="preserve">Проведение общественной экспертизы по результатам внедрения </w:t>
      </w:r>
      <w:r w:rsidRPr="001626D8">
        <w:rPr>
          <w:b/>
          <w:sz w:val="22"/>
        </w:rPr>
        <w:t xml:space="preserve">практики </w:t>
      </w:r>
      <w:r w:rsidRPr="001626D8">
        <w:rPr>
          <w:b/>
          <w:sz w:val="22"/>
        </w:rPr>
        <w:t xml:space="preserve">№ </w:t>
      </w:r>
      <w:r w:rsidRPr="001626D8">
        <w:rPr>
          <w:b/>
          <w:sz w:val="22"/>
        </w:rPr>
        <w:t>5</w:t>
      </w:r>
      <w:r w:rsidRPr="001626D8">
        <w:rPr>
          <w:sz w:val="22"/>
        </w:rPr>
        <w:t>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</w:p>
    <w:p w:rsidR="009F71B8" w:rsidRPr="001626D8" w:rsidRDefault="009F71B8" w:rsidP="00474B55">
      <w:pPr>
        <w:pStyle w:val="a3"/>
        <w:numPr>
          <w:ilvl w:val="1"/>
          <w:numId w:val="16"/>
        </w:numPr>
        <w:spacing w:before="240" w:after="0"/>
        <w:ind w:left="0" w:right="0" w:firstLine="175"/>
        <w:rPr>
          <w:sz w:val="22"/>
        </w:rPr>
      </w:pPr>
      <w:r w:rsidRPr="001626D8">
        <w:rPr>
          <w:sz w:val="22"/>
        </w:rPr>
        <w:t xml:space="preserve">Проведение общественной экспертизы по результатам внедрения </w:t>
      </w:r>
      <w:r w:rsidRPr="001626D8">
        <w:rPr>
          <w:b/>
          <w:sz w:val="22"/>
        </w:rPr>
        <w:t>практики № 6</w:t>
      </w:r>
      <w:r w:rsidRPr="001626D8">
        <w:rPr>
          <w:sz w:val="22"/>
        </w:rPr>
        <w:t xml:space="preserve"> Создание общественного совета по улучшению инвестиционного климата и развитию предпринимательства при Главе муниципального образования</w:t>
      </w:r>
      <w:r w:rsidR="001626D8">
        <w:rPr>
          <w:sz w:val="22"/>
        </w:rPr>
        <w:t>;</w:t>
      </w:r>
    </w:p>
    <w:p w:rsidR="003D3011" w:rsidRPr="001626D8" w:rsidRDefault="003D3011" w:rsidP="00474B55">
      <w:pPr>
        <w:pStyle w:val="a3"/>
        <w:numPr>
          <w:ilvl w:val="1"/>
          <w:numId w:val="16"/>
        </w:numPr>
        <w:spacing w:before="240" w:after="0"/>
        <w:ind w:left="0" w:right="0" w:firstLine="175"/>
        <w:rPr>
          <w:sz w:val="22"/>
        </w:rPr>
      </w:pPr>
      <w:r w:rsidRPr="001626D8">
        <w:rPr>
          <w:sz w:val="22"/>
        </w:rPr>
        <w:t>Проведение общественной экспертизы по ре</w:t>
      </w:r>
      <w:r w:rsidRPr="001626D8">
        <w:rPr>
          <w:sz w:val="22"/>
        </w:rPr>
        <w:t xml:space="preserve">зультатам внедрения </w:t>
      </w:r>
      <w:r w:rsidRPr="001626D8">
        <w:rPr>
          <w:b/>
          <w:sz w:val="22"/>
        </w:rPr>
        <w:t xml:space="preserve">практики № 7 </w:t>
      </w:r>
      <w:hyperlink r:id="rId6" w:tgtFrame="_self" w:history="1">
        <w:r w:rsidRPr="001626D8">
          <w:rPr>
            <w:rStyle w:val="descr"/>
            <w:bCs/>
            <w:sz w:val="22"/>
            <w:shd w:val="clear" w:color="auto" w:fill="FFFFFF"/>
          </w:rPr>
          <w:t>Практика сокращения временных и финансовых издержек предпринимателей за счет услуг МФЦ.</w:t>
        </w:r>
        <w:r w:rsidRPr="001626D8">
          <w:rPr>
            <w:rStyle w:val="apple-converted-space"/>
            <w:bCs/>
            <w:sz w:val="22"/>
            <w:shd w:val="clear" w:color="auto" w:fill="FFFFFF"/>
          </w:rPr>
          <w:t> </w:t>
        </w:r>
        <w:r w:rsidRPr="001626D8">
          <w:rPr>
            <w:rStyle w:val="1"/>
            <w:bCs/>
            <w:sz w:val="22"/>
            <w:shd w:val="clear" w:color="auto" w:fill="FFFFFF"/>
          </w:rPr>
          <w:t>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</w:t>
        </w:r>
        <w:r w:rsidRPr="001626D8">
          <w:rPr>
            <w:rStyle w:val="apple-converted-space"/>
            <w:bCs/>
            <w:sz w:val="22"/>
            <w:shd w:val="clear" w:color="auto" w:fill="FFFFFF"/>
          </w:rPr>
          <w:t> </w:t>
        </w:r>
        <w:r w:rsidRPr="001626D8">
          <w:rPr>
            <w:rStyle w:val="views"/>
            <w:bCs/>
            <w:sz w:val="22"/>
            <w:shd w:val="clear" w:color="auto" w:fill="FFFFFF"/>
          </w:rPr>
          <w:t>малого</w:t>
        </w:r>
      </w:hyperlink>
      <w:r w:rsidRPr="001626D8">
        <w:rPr>
          <w:rStyle w:val="views"/>
          <w:bCs/>
          <w:sz w:val="22"/>
          <w:shd w:val="clear" w:color="auto" w:fill="FFFFFF"/>
        </w:rPr>
        <w:t xml:space="preserve"> и среднего предпринимательства</w:t>
      </w:r>
      <w:r w:rsidR="001626D8">
        <w:rPr>
          <w:rStyle w:val="views"/>
          <w:bCs/>
          <w:sz w:val="22"/>
          <w:shd w:val="clear" w:color="auto" w:fill="FFFFFF"/>
        </w:rPr>
        <w:t>.</w:t>
      </w:r>
    </w:p>
    <w:p w:rsidR="009F71B8" w:rsidRPr="001626D8" w:rsidRDefault="009F71B8" w:rsidP="00474B55">
      <w:pPr>
        <w:shd w:val="clear" w:color="auto" w:fill="FFFFFF"/>
        <w:spacing w:after="0"/>
        <w:ind w:left="0" w:right="0" w:firstLine="175"/>
        <w:rPr>
          <w:sz w:val="22"/>
        </w:rPr>
      </w:pPr>
    </w:p>
    <w:p w:rsidR="0018484D" w:rsidRPr="001626D8" w:rsidRDefault="003D21AC" w:rsidP="00474B5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2"/>
          <w:szCs w:val="22"/>
        </w:rPr>
      </w:pPr>
      <w:r w:rsidRPr="001626D8">
        <w:rPr>
          <w:color w:val="000000"/>
          <w:sz w:val="22"/>
          <w:szCs w:val="22"/>
        </w:rPr>
        <w:t xml:space="preserve">По </w:t>
      </w:r>
      <w:r w:rsidR="0018484D" w:rsidRPr="001626D8">
        <w:rPr>
          <w:color w:val="000000"/>
          <w:sz w:val="22"/>
          <w:szCs w:val="22"/>
        </w:rPr>
        <w:t>поручению Президента Российской Федерации совместно с Общероссийской общественной организацией малого и среднего предпринимательства «Опора России» и Общероссийской общественной организацией «Деловая Россия» был подготовлен сборник успешных практик, направленных на развитие и поддержку малого и среднего предпринимательства на муниципальном уровне – «Атлас муниципальных практик». Практики, вошедшие в Атлас, рекомендованы к внедрению на территориях муниципальных образований всех субъектов Российской Федерации.</w:t>
      </w:r>
    </w:p>
    <w:p w:rsidR="003D21AC" w:rsidRPr="001626D8" w:rsidRDefault="003D21AC" w:rsidP="00474B55">
      <w:pPr>
        <w:pStyle w:val="a4"/>
        <w:shd w:val="clear" w:color="auto" w:fill="FFFFFF"/>
        <w:spacing w:before="0" w:beforeAutospacing="0" w:after="405" w:afterAutospacing="0"/>
        <w:ind w:firstLine="709"/>
        <w:jc w:val="both"/>
        <w:rPr>
          <w:color w:val="333333"/>
          <w:sz w:val="22"/>
          <w:szCs w:val="22"/>
        </w:rPr>
      </w:pPr>
      <w:r w:rsidRPr="001626D8">
        <w:rPr>
          <w:color w:val="333333"/>
          <w:sz w:val="22"/>
          <w:szCs w:val="22"/>
        </w:rPr>
        <w:lastRenderedPageBreak/>
        <w:t>Атлас представляет собой сборник успешных практик деятельности органов местного самоуправления, направленных на развитие и поддержку малого и среднего предпринимательства на муниципальном уровн</w:t>
      </w:r>
      <w:bookmarkStart w:id="0" w:name="_GoBack"/>
      <w:bookmarkEnd w:id="0"/>
      <w:r w:rsidRPr="001626D8">
        <w:rPr>
          <w:color w:val="333333"/>
          <w:sz w:val="22"/>
          <w:szCs w:val="22"/>
        </w:rPr>
        <w:t>е. Это сборник взаимодействия органов власти и бизнеса.</w:t>
      </w:r>
    </w:p>
    <w:p w:rsidR="00B34D67" w:rsidRPr="001626D8" w:rsidRDefault="00B34D67" w:rsidP="00474B55">
      <w:pPr>
        <w:spacing w:after="0" w:line="240" w:lineRule="auto"/>
        <w:ind w:right="0" w:firstLine="426"/>
        <w:rPr>
          <w:rFonts w:eastAsia="Arial Unicode MS"/>
          <w:b/>
          <w:sz w:val="22"/>
        </w:rPr>
      </w:pPr>
      <w:r w:rsidRPr="001626D8">
        <w:rPr>
          <w:sz w:val="22"/>
        </w:rPr>
        <w:t>В мае 2018 года Первомайский</w:t>
      </w:r>
      <w:r w:rsidRPr="001626D8">
        <w:rPr>
          <w:rFonts w:eastAsia="Arial Unicode MS"/>
          <w:sz w:val="22"/>
        </w:rPr>
        <w:t xml:space="preserve"> район присоединился к внедрению на территории Томской области лучших муниципальных практик, направленных на создание комфортных условий для бизнеса. </w:t>
      </w:r>
    </w:p>
    <w:p w:rsidR="00B34D67" w:rsidRPr="001626D8" w:rsidRDefault="00B34D67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sz w:val="22"/>
        </w:rPr>
        <w:t>Уполномоченным органом по внедрению успешных муниципальных практик, направленных на улучшение условий ведения предпринимательской и инвестиционной деятельности в Первомайском районе выступает комиссия по инвестициям муниципального образования «Первомайский район».</w:t>
      </w:r>
    </w:p>
    <w:p w:rsidR="00B34D67" w:rsidRPr="001626D8" w:rsidRDefault="00B34D67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sz w:val="22"/>
        </w:rPr>
        <w:t>Определены и согласованы комиссией по инвестициям муниципального образования «Первомайский район» 8 муниципальных практик, планируемых к внедрению на территории района. Это:</w:t>
      </w:r>
    </w:p>
    <w:p w:rsidR="00B34D67" w:rsidRPr="001626D8" w:rsidRDefault="00B34D67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1</w:t>
      </w:r>
      <w:r w:rsidRPr="001626D8">
        <w:rPr>
          <w:rFonts w:eastAsia="Arial Unicode MS"/>
          <w:sz w:val="22"/>
        </w:rPr>
        <w:t xml:space="preserve"> Разработка стратегического документа развития инвестиционной деятельности на территории муниципального образования;</w:t>
      </w:r>
    </w:p>
    <w:p w:rsidR="00B34D67" w:rsidRPr="001626D8" w:rsidRDefault="00B34D67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2</w:t>
      </w:r>
      <w:r w:rsidRPr="001626D8">
        <w:rPr>
          <w:rFonts w:eastAsia="Arial Unicode MS"/>
          <w:sz w:val="22"/>
        </w:rPr>
        <w:t xml:space="preserve"> Разработка и размещение в открытом доступе инвестиционного паспорта муниципального образования;</w:t>
      </w:r>
    </w:p>
    <w:p w:rsidR="00B34D67" w:rsidRPr="001626D8" w:rsidRDefault="00B34D67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3</w:t>
      </w:r>
      <w:r w:rsidRPr="001626D8">
        <w:rPr>
          <w:rFonts w:eastAsia="Arial Unicode MS"/>
          <w:sz w:val="22"/>
        </w:rPr>
        <w:t xml:space="preserve"> Принятие комплекса нормативных правовых актов, устанавливающих основные направления инвестиционной </w:t>
      </w:r>
      <w:r w:rsidR="00AB2C96" w:rsidRPr="001626D8">
        <w:rPr>
          <w:rFonts w:eastAsia="Arial Unicode MS"/>
          <w:sz w:val="22"/>
        </w:rPr>
        <w:t>политики муниципального образования и развития малого и среднего предпринимательства</w:t>
      </w:r>
    </w:p>
    <w:p w:rsidR="00AB2C96" w:rsidRPr="001626D8" w:rsidRDefault="00AB2C96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4</w:t>
      </w:r>
      <w:r w:rsidRPr="001626D8">
        <w:rPr>
          <w:rFonts w:eastAsia="Arial Unicode MS"/>
          <w:sz w:val="22"/>
        </w:rPr>
        <w:t xml:space="preserve"> </w:t>
      </w:r>
      <w:r w:rsidR="00A847D5" w:rsidRPr="001626D8">
        <w:rPr>
          <w:rFonts w:eastAsia="Arial Unicode MS"/>
          <w:sz w:val="22"/>
        </w:rPr>
        <w:t xml:space="preserve">Внедрение системы оценки регулирующего воздействия </w:t>
      </w:r>
      <w:r w:rsidR="009828C1" w:rsidRPr="001626D8">
        <w:rPr>
          <w:rFonts w:eastAsia="Arial Unicode MS"/>
          <w:sz w:val="22"/>
        </w:rPr>
        <w:t>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</w:r>
    </w:p>
    <w:p w:rsidR="009828C1" w:rsidRPr="001626D8" w:rsidRDefault="009828C1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5</w:t>
      </w:r>
      <w:r w:rsidRPr="001626D8">
        <w:rPr>
          <w:rFonts w:eastAsia="Arial Unicode MS"/>
          <w:sz w:val="22"/>
        </w:rPr>
        <w:t xml:space="preserve">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</w:p>
    <w:p w:rsidR="009828C1" w:rsidRPr="001626D8" w:rsidRDefault="009828C1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6</w:t>
      </w:r>
      <w:r w:rsidRPr="001626D8">
        <w:rPr>
          <w:rFonts w:eastAsia="Arial Unicode MS"/>
          <w:sz w:val="22"/>
        </w:rPr>
        <w:t xml:space="preserve"> Создание общественного совета по улучшению инвестиционного климата и развитию предпринимательства при Главе муниципального образования</w:t>
      </w:r>
    </w:p>
    <w:p w:rsidR="009828C1" w:rsidRPr="001626D8" w:rsidRDefault="009828C1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7</w:t>
      </w:r>
      <w:r w:rsidRPr="001626D8">
        <w:rPr>
          <w:rFonts w:eastAsia="Arial Unicode MS"/>
          <w:sz w:val="22"/>
        </w:rPr>
        <w:t xml:space="preserve"> Практика сокращения временных и финансовых издержек предпринимателей за счет услуг МФЦ, 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</w:t>
      </w:r>
      <w:r w:rsidR="000C2B4C" w:rsidRPr="001626D8">
        <w:rPr>
          <w:rFonts w:eastAsia="Arial Unicode MS"/>
          <w:sz w:val="22"/>
        </w:rPr>
        <w:t xml:space="preserve"> субъектов малого и среднего предпринимательства</w:t>
      </w:r>
    </w:p>
    <w:p w:rsidR="00AB2C96" w:rsidRPr="001626D8" w:rsidRDefault="000C2B4C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8</w:t>
      </w:r>
      <w:r w:rsidRPr="001626D8">
        <w:rPr>
          <w:rFonts w:eastAsia="Arial Unicode MS"/>
          <w:sz w:val="22"/>
        </w:rPr>
        <w:t xml:space="preserve"> Развитие событийного туризма на территории муниципального образования</w:t>
      </w:r>
    </w:p>
    <w:p w:rsidR="00B34D67" w:rsidRPr="001626D8" w:rsidRDefault="00B34D67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sz w:val="22"/>
        </w:rPr>
        <w:t xml:space="preserve">Составлен и утвержден План мероприятий «дорожная карта» 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2018-2019 годы (далее – План мероприятий). </w:t>
      </w:r>
    </w:p>
    <w:p w:rsidR="003D21AC" w:rsidRPr="001626D8" w:rsidRDefault="003D21AC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</w:p>
    <w:p w:rsidR="0018484D" w:rsidRPr="001626D8" w:rsidRDefault="003D21AC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sz w:val="22"/>
        </w:rPr>
        <w:t>В целях реализации «Дорожной карты» необходимо проведение общественной экспертизы следующих практик:</w:t>
      </w:r>
    </w:p>
    <w:p w:rsidR="003D21AC" w:rsidRPr="001626D8" w:rsidRDefault="003D21AC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2</w:t>
      </w:r>
      <w:r w:rsidRPr="001626D8">
        <w:rPr>
          <w:rFonts w:eastAsia="Arial Unicode MS"/>
          <w:sz w:val="22"/>
        </w:rPr>
        <w:t xml:space="preserve"> Разработка и размещение в открытом доступе инвестиционного паспорта муниципа</w:t>
      </w:r>
      <w:r w:rsidR="00A04F65" w:rsidRPr="001626D8">
        <w:rPr>
          <w:rFonts w:eastAsia="Arial Unicode MS"/>
          <w:sz w:val="22"/>
        </w:rPr>
        <w:t>льного образования;</w:t>
      </w:r>
    </w:p>
    <w:p w:rsidR="003D21AC" w:rsidRPr="001626D8" w:rsidRDefault="003D21AC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4</w:t>
      </w:r>
      <w:r w:rsidRPr="001626D8">
        <w:rPr>
          <w:rFonts w:eastAsia="Arial Unicode MS"/>
          <w:sz w:val="22"/>
        </w:rPr>
        <w:t xml:space="preserve">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</w:r>
    </w:p>
    <w:p w:rsidR="00FE3E32" w:rsidRPr="001626D8" w:rsidRDefault="00FE3E32" w:rsidP="00474B55">
      <w:pPr>
        <w:spacing w:after="0" w:line="240" w:lineRule="auto"/>
        <w:ind w:right="0" w:firstLine="426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5</w:t>
      </w:r>
      <w:r w:rsidRPr="001626D8">
        <w:rPr>
          <w:rFonts w:eastAsia="Arial Unicode MS"/>
          <w:sz w:val="22"/>
        </w:rPr>
        <w:t xml:space="preserve">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</w:p>
    <w:p w:rsidR="00FE3E32" w:rsidRPr="001626D8" w:rsidRDefault="00FE3E32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</w:p>
    <w:p w:rsidR="003D21AC" w:rsidRPr="001626D8" w:rsidRDefault="003D21AC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6</w:t>
      </w:r>
      <w:r w:rsidRPr="001626D8">
        <w:rPr>
          <w:rFonts w:eastAsia="Arial Unicode MS"/>
          <w:sz w:val="22"/>
        </w:rPr>
        <w:t xml:space="preserve"> Создание общественного совета по улучшению инвестиционного климата и развитию предпринимательства при Главе муниципального образования</w:t>
      </w:r>
    </w:p>
    <w:p w:rsidR="003D21AC" w:rsidRPr="001626D8" w:rsidRDefault="00FE3E32" w:rsidP="00474B55">
      <w:pPr>
        <w:spacing w:after="0" w:line="240" w:lineRule="auto"/>
        <w:ind w:left="0" w:right="0" w:firstLine="612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7</w:t>
      </w:r>
      <w:r w:rsidRPr="001626D8">
        <w:rPr>
          <w:rFonts w:eastAsia="Arial Unicode MS"/>
          <w:sz w:val="22"/>
        </w:rPr>
        <w:t xml:space="preserve"> Практика сокращения временных и финансовых издержек предпринимателей за счет услуг МФЦ, 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</w:t>
      </w:r>
      <w:r w:rsidRPr="001626D8">
        <w:rPr>
          <w:rFonts w:eastAsia="Arial Unicode MS"/>
          <w:sz w:val="22"/>
        </w:rPr>
        <w:lastRenderedPageBreak/>
        <w:t>разрешительными процедурами в предпринимательской деятельности, а также в сфере поддержки субъектов малого и среднего предпринимательства</w:t>
      </w:r>
    </w:p>
    <w:p w:rsidR="000A603A" w:rsidRPr="001626D8" w:rsidRDefault="000A603A" w:rsidP="00474B55">
      <w:pPr>
        <w:pStyle w:val="a3"/>
        <w:numPr>
          <w:ilvl w:val="0"/>
          <w:numId w:val="10"/>
        </w:numPr>
        <w:spacing w:before="240" w:after="0"/>
        <w:ind w:right="0"/>
        <w:rPr>
          <w:sz w:val="22"/>
        </w:rPr>
      </w:pPr>
      <w:r w:rsidRPr="001626D8">
        <w:rPr>
          <w:sz w:val="22"/>
        </w:rPr>
        <w:t>Проведение общественной экспертизы по результатам внедрения практики:</w:t>
      </w:r>
    </w:p>
    <w:p w:rsidR="003D21AC" w:rsidRPr="001626D8" w:rsidRDefault="000A603A" w:rsidP="00474B55">
      <w:pPr>
        <w:pStyle w:val="a3"/>
        <w:spacing w:after="0" w:line="240" w:lineRule="auto"/>
        <w:ind w:left="0" w:right="0" w:firstLine="708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 xml:space="preserve">2.1. </w:t>
      </w:r>
      <w:r w:rsidR="003D21AC" w:rsidRPr="001626D8">
        <w:rPr>
          <w:rFonts w:eastAsia="Arial Unicode MS"/>
          <w:b/>
          <w:sz w:val="22"/>
        </w:rPr>
        <w:t>Практика 2</w:t>
      </w:r>
      <w:r w:rsidR="003D21AC" w:rsidRPr="001626D8">
        <w:rPr>
          <w:rFonts w:eastAsia="Arial Unicode MS"/>
          <w:sz w:val="22"/>
        </w:rPr>
        <w:t xml:space="preserve"> «Разработка и размещение в открытом доступе инвестиционного паспорта муниципального образования»</w:t>
      </w:r>
    </w:p>
    <w:p w:rsidR="00852101" w:rsidRPr="001626D8" w:rsidRDefault="00A04F65" w:rsidP="00474B55">
      <w:pPr>
        <w:ind w:left="0" w:right="0" w:firstLine="708"/>
        <w:rPr>
          <w:b/>
          <w:bCs/>
          <w:i/>
          <w:sz w:val="22"/>
        </w:rPr>
      </w:pPr>
      <w:r w:rsidRPr="001626D8">
        <w:rPr>
          <w:b/>
          <w:bCs/>
          <w:i/>
          <w:sz w:val="22"/>
        </w:rPr>
        <w:t>В ц</w:t>
      </w:r>
      <w:r w:rsidR="00852101" w:rsidRPr="001626D8">
        <w:rPr>
          <w:b/>
          <w:bCs/>
          <w:i/>
          <w:sz w:val="22"/>
        </w:rPr>
        <w:t>елях внедрения успешной практики проведены следующие мероприятия:</w:t>
      </w:r>
    </w:p>
    <w:p w:rsidR="00852101" w:rsidRPr="001626D8" w:rsidRDefault="00852101" w:rsidP="00474B55">
      <w:pPr>
        <w:pStyle w:val="a3"/>
        <w:numPr>
          <w:ilvl w:val="0"/>
          <w:numId w:val="12"/>
        </w:numPr>
        <w:ind w:left="0" w:right="0" w:firstLine="709"/>
        <w:rPr>
          <w:bCs/>
          <w:sz w:val="22"/>
        </w:rPr>
      </w:pPr>
      <w:r w:rsidRPr="001626D8">
        <w:rPr>
          <w:bCs/>
          <w:sz w:val="22"/>
        </w:rPr>
        <w:t>Разработан проект порядка формирования инвестиционного паспорта в муниципальном образовании «Первомайский район»</w:t>
      </w:r>
      <w:r w:rsidR="0076763F" w:rsidRPr="001626D8">
        <w:rPr>
          <w:bCs/>
          <w:sz w:val="22"/>
        </w:rPr>
        <w:t>. Целью настоящего порядка является создание комплексного информационного документа для формирования благоприятного инвестиционного климата на территории МО «Первомайский район», повышение рейтинга инвестиционной привлекательности.</w:t>
      </w:r>
    </w:p>
    <w:p w:rsidR="00852101" w:rsidRPr="001626D8" w:rsidRDefault="00852101" w:rsidP="00474B55">
      <w:pPr>
        <w:pStyle w:val="a3"/>
        <w:numPr>
          <w:ilvl w:val="0"/>
          <w:numId w:val="12"/>
        </w:numPr>
        <w:ind w:left="0" w:right="0" w:firstLine="709"/>
        <w:rPr>
          <w:bCs/>
          <w:sz w:val="22"/>
        </w:rPr>
      </w:pPr>
      <w:r w:rsidRPr="001626D8">
        <w:rPr>
          <w:bCs/>
          <w:sz w:val="22"/>
        </w:rPr>
        <w:t>Проведена оценка регулирующего воздействия проекта инвестиционного паспорта в муниципальном образовании «Первомайский район»</w:t>
      </w:r>
      <w:r w:rsidR="0076763F" w:rsidRPr="001626D8">
        <w:rPr>
          <w:bCs/>
          <w:sz w:val="22"/>
        </w:rPr>
        <w:t>. В ходе проведения ОРВ предложений и замечаний не поступило. Проект был одобрен.</w:t>
      </w:r>
    </w:p>
    <w:p w:rsidR="0076763F" w:rsidRPr="001626D8" w:rsidRDefault="00852101" w:rsidP="00474B55">
      <w:pPr>
        <w:pStyle w:val="a3"/>
        <w:numPr>
          <w:ilvl w:val="0"/>
          <w:numId w:val="12"/>
        </w:numPr>
        <w:ind w:left="0" w:right="0" w:firstLine="709"/>
        <w:rPr>
          <w:bCs/>
          <w:sz w:val="22"/>
        </w:rPr>
      </w:pPr>
      <w:r w:rsidRPr="001626D8">
        <w:rPr>
          <w:bCs/>
          <w:sz w:val="22"/>
        </w:rPr>
        <w:t>Утвержден порядок формирования инвестиционного паспорта в муниципальном образовании «Первомайский район» (Постановление Администрации Первомайского района от 28.09.2018 №288а)</w:t>
      </w:r>
      <w:r w:rsidR="0076763F" w:rsidRPr="001626D8">
        <w:rPr>
          <w:bCs/>
          <w:sz w:val="22"/>
        </w:rPr>
        <w:t>. Настоящий порядок определяет структуру и порядок формирования инвестиционного паспорта</w:t>
      </w:r>
    </w:p>
    <w:p w:rsidR="00852101" w:rsidRPr="001626D8" w:rsidRDefault="00852101" w:rsidP="00474B55">
      <w:pPr>
        <w:pStyle w:val="a3"/>
        <w:numPr>
          <w:ilvl w:val="0"/>
          <w:numId w:val="12"/>
        </w:numPr>
        <w:ind w:left="0" w:right="0" w:firstLine="709"/>
        <w:rPr>
          <w:bCs/>
          <w:sz w:val="22"/>
        </w:rPr>
      </w:pPr>
      <w:r w:rsidRPr="001626D8">
        <w:rPr>
          <w:bCs/>
          <w:sz w:val="22"/>
        </w:rPr>
        <w:t>Инвестиционный паспорт муниципального образования Первомайский район актуализирован и размещен на официальном сайте Администрации Первомайского района (</w:t>
      </w:r>
      <w:hyperlink r:id="rId7" w:history="1">
        <w:r w:rsidRPr="001626D8">
          <w:rPr>
            <w:rStyle w:val="a5"/>
            <w:bCs/>
            <w:sz w:val="22"/>
          </w:rPr>
          <w:t>http://pmr.tomsk.ru/</w:t>
        </w:r>
      </w:hyperlink>
      <w:r w:rsidRPr="001626D8">
        <w:rPr>
          <w:bCs/>
          <w:sz w:val="22"/>
        </w:rPr>
        <w:t>) в разделе «Инвестиции» в информационной телекоммуникационной сети «Интернет»</w:t>
      </w:r>
      <w:r w:rsidR="002E73C3" w:rsidRPr="001626D8">
        <w:rPr>
          <w:bCs/>
          <w:sz w:val="22"/>
        </w:rPr>
        <w:t>.</w:t>
      </w:r>
    </w:p>
    <w:p w:rsidR="002E73C3" w:rsidRPr="001626D8" w:rsidRDefault="002E73C3" w:rsidP="00474B55">
      <w:pPr>
        <w:pStyle w:val="a3"/>
        <w:ind w:left="0" w:right="0" w:firstLine="709"/>
        <w:rPr>
          <w:bCs/>
          <w:sz w:val="22"/>
        </w:rPr>
      </w:pPr>
      <w:r w:rsidRPr="001626D8">
        <w:rPr>
          <w:bCs/>
          <w:sz w:val="22"/>
        </w:rPr>
        <w:t>Инвестиционный паспорт содержит: общую характеристику, экономический потенциал, инфраструктуру, инвестиции, наличие предлагаемых свободных помещений и земельных участков.</w:t>
      </w:r>
    </w:p>
    <w:p w:rsidR="00852101" w:rsidRPr="001626D8" w:rsidRDefault="00852101" w:rsidP="00474B55">
      <w:pPr>
        <w:pStyle w:val="a3"/>
        <w:numPr>
          <w:ilvl w:val="0"/>
          <w:numId w:val="12"/>
        </w:numPr>
        <w:ind w:left="0" w:right="0" w:firstLine="709"/>
        <w:rPr>
          <w:bCs/>
          <w:sz w:val="22"/>
        </w:rPr>
      </w:pPr>
      <w:r w:rsidRPr="001626D8">
        <w:rPr>
          <w:bCs/>
          <w:sz w:val="22"/>
        </w:rPr>
        <w:t xml:space="preserve">Инвестиционные площадки актуализированы и размещены на </w:t>
      </w:r>
      <w:r w:rsidRPr="001626D8">
        <w:rPr>
          <w:sz w:val="22"/>
        </w:rPr>
        <w:t xml:space="preserve">официальном сайте Администрации Первомайского района </w:t>
      </w:r>
      <w:r w:rsidRPr="001626D8">
        <w:rPr>
          <w:bCs/>
          <w:sz w:val="22"/>
        </w:rPr>
        <w:t>(</w:t>
      </w:r>
      <w:hyperlink r:id="rId8" w:history="1">
        <w:r w:rsidRPr="001626D8">
          <w:rPr>
            <w:rStyle w:val="a5"/>
            <w:bCs/>
            <w:sz w:val="22"/>
          </w:rPr>
          <w:t>http://pmr.tomsk.ru/</w:t>
        </w:r>
      </w:hyperlink>
      <w:r w:rsidRPr="001626D8">
        <w:rPr>
          <w:bCs/>
          <w:sz w:val="22"/>
        </w:rPr>
        <w:t>) в разделе «Инвестиции» в информационной телекоммуникационной сети «Интернет»</w:t>
      </w:r>
    </w:p>
    <w:p w:rsidR="00431857" w:rsidRPr="001626D8" w:rsidRDefault="00431857" w:rsidP="00474B55">
      <w:pPr>
        <w:pStyle w:val="a3"/>
        <w:ind w:left="709" w:right="0" w:firstLine="0"/>
        <w:rPr>
          <w:bCs/>
          <w:sz w:val="22"/>
        </w:rPr>
      </w:pPr>
    </w:p>
    <w:p w:rsidR="002E73C3" w:rsidRPr="001626D8" w:rsidRDefault="002E73C3" w:rsidP="00474B55">
      <w:pPr>
        <w:pStyle w:val="a3"/>
        <w:numPr>
          <w:ilvl w:val="1"/>
          <w:numId w:val="22"/>
        </w:numPr>
        <w:spacing w:after="0" w:line="240" w:lineRule="auto"/>
        <w:ind w:left="0" w:right="0" w:firstLine="708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4</w:t>
      </w:r>
      <w:r w:rsidRPr="001626D8">
        <w:rPr>
          <w:rFonts w:eastAsia="Arial Unicode MS"/>
          <w:sz w:val="22"/>
        </w:rPr>
        <w:t xml:space="preserve">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</w:r>
    </w:p>
    <w:p w:rsidR="00595848" w:rsidRPr="001626D8" w:rsidRDefault="00595848" w:rsidP="00474B55">
      <w:pPr>
        <w:ind w:left="0" w:right="0" w:firstLine="851"/>
        <w:rPr>
          <w:i/>
          <w:sz w:val="22"/>
          <w:shd w:val="clear" w:color="auto" w:fill="FFFFFF"/>
        </w:rPr>
      </w:pPr>
      <w:r w:rsidRPr="001626D8">
        <w:rPr>
          <w:bCs/>
          <w:i/>
          <w:sz w:val="22"/>
        </w:rPr>
        <w:t xml:space="preserve">ОРВ представляет </w:t>
      </w:r>
      <w:r w:rsidRPr="001626D8">
        <w:rPr>
          <w:i/>
          <w:sz w:val="22"/>
          <w:shd w:val="clear" w:color="auto" w:fill="FFFFFF"/>
        </w:rPr>
        <w:t>процедуру, в ходе которой анализируются проекты нормативных правовых актов с целью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расходам, как для бизнеса, так и для бюджетной системы Российской Федерации.</w:t>
      </w:r>
    </w:p>
    <w:p w:rsidR="00595848" w:rsidRPr="001626D8" w:rsidRDefault="00595848" w:rsidP="00474B55">
      <w:pPr>
        <w:ind w:left="0" w:right="0" w:firstLine="851"/>
        <w:rPr>
          <w:bCs/>
          <w:i/>
          <w:sz w:val="22"/>
        </w:rPr>
      </w:pPr>
      <w:r w:rsidRPr="001626D8">
        <w:rPr>
          <w:bCs/>
          <w:i/>
          <w:sz w:val="22"/>
        </w:rPr>
        <w:t>ОРВ и экспертиза нормативных правовых актов на территории МО «Первомайский район» проводится с 2016 года. Первомайский район в 2017 году вошел во 2 группу «Хороший уровень» в рейтинге качества осуществления ОРВ в Томской области, набрав 70 балов из 100.</w:t>
      </w:r>
    </w:p>
    <w:p w:rsidR="00595848" w:rsidRPr="001626D8" w:rsidRDefault="00595848" w:rsidP="00474B55">
      <w:pPr>
        <w:pStyle w:val="3"/>
        <w:shd w:val="clear" w:color="auto" w:fill="FFFFFF"/>
        <w:spacing w:before="0" w:beforeAutospacing="0" w:after="150" w:afterAutospacing="0"/>
        <w:ind w:firstLine="851"/>
        <w:jc w:val="both"/>
        <w:rPr>
          <w:rFonts w:ascii="Days" w:hAnsi="Days"/>
          <w:b w:val="0"/>
          <w:bCs w:val="0"/>
          <w:i/>
          <w:color w:val="333333"/>
          <w:sz w:val="22"/>
          <w:szCs w:val="22"/>
        </w:rPr>
      </w:pPr>
      <w:r w:rsidRPr="001626D8">
        <w:rPr>
          <w:b w:val="0"/>
          <w:i/>
          <w:sz w:val="22"/>
          <w:szCs w:val="22"/>
        </w:rPr>
        <w:t>Заключение по ОРВ</w:t>
      </w:r>
      <w:r w:rsidRPr="001626D8">
        <w:rPr>
          <w:rFonts w:ascii="Days" w:hAnsi="Days"/>
          <w:b w:val="0"/>
          <w:bCs w:val="0"/>
          <w:i/>
          <w:color w:val="333333"/>
          <w:sz w:val="22"/>
          <w:szCs w:val="22"/>
        </w:rPr>
        <w:t xml:space="preserve"> проекта 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 включено в лучшие практики по ОРВ в Томской области.</w:t>
      </w:r>
    </w:p>
    <w:p w:rsidR="001C0BF8" w:rsidRPr="001626D8" w:rsidRDefault="001C0BF8" w:rsidP="00474B55">
      <w:pPr>
        <w:ind w:right="0" w:firstLine="522"/>
        <w:rPr>
          <w:b/>
          <w:bCs/>
          <w:i/>
          <w:sz w:val="22"/>
        </w:rPr>
      </w:pPr>
      <w:r w:rsidRPr="001626D8">
        <w:rPr>
          <w:b/>
          <w:bCs/>
          <w:i/>
          <w:sz w:val="22"/>
        </w:rPr>
        <w:t>В целях внедрения успешной практики проведены следующие мероприятия:</w:t>
      </w:r>
    </w:p>
    <w:p w:rsidR="00CE7B88" w:rsidRPr="001626D8" w:rsidRDefault="00CE7B88" w:rsidP="00474B55">
      <w:pPr>
        <w:pStyle w:val="a3"/>
        <w:numPr>
          <w:ilvl w:val="0"/>
          <w:numId w:val="13"/>
        </w:numPr>
        <w:spacing w:after="0" w:line="240" w:lineRule="auto"/>
        <w:ind w:left="0" w:right="0" w:firstLine="709"/>
        <w:rPr>
          <w:rStyle w:val="a5"/>
          <w:color w:val="auto"/>
          <w:sz w:val="22"/>
          <w:u w:val="none"/>
          <w:shd w:val="clear" w:color="auto" w:fill="FFFFFF"/>
        </w:rPr>
      </w:pPr>
      <w:r w:rsidRPr="001626D8">
        <w:rPr>
          <w:bCs/>
          <w:sz w:val="22"/>
        </w:rPr>
        <w:t xml:space="preserve">Разработан порядок проведения </w:t>
      </w:r>
      <w:r w:rsidRPr="001626D8">
        <w:rPr>
          <w:rStyle w:val="a5"/>
          <w:color w:val="auto"/>
          <w:sz w:val="22"/>
          <w:u w:val="none"/>
          <w:shd w:val="clear" w:color="auto" w:fill="FFFFFF"/>
        </w:rPr>
        <w:t>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 для решений Думы Первомайского района</w:t>
      </w:r>
    </w:p>
    <w:p w:rsidR="00115891" w:rsidRPr="001626D8" w:rsidRDefault="00CE7B88" w:rsidP="00474B55">
      <w:pPr>
        <w:pStyle w:val="a3"/>
        <w:numPr>
          <w:ilvl w:val="0"/>
          <w:numId w:val="13"/>
        </w:numPr>
        <w:spacing w:after="0" w:line="240" w:lineRule="auto"/>
        <w:ind w:left="0" w:right="0" w:firstLine="709"/>
        <w:rPr>
          <w:rStyle w:val="a5"/>
          <w:rFonts w:eastAsia="Arial Unicode MS"/>
          <w:color w:val="000000"/>
          <w:sz w:val="22"/>
          <w:u w:val="none"/>
        </w:rPr>
      </w:pPr>
      <w:r w:rsidRPr="001626D8">
        <w:rPr>
          <w:rStyle w:val="a5"/>
          <w:color w:val="auto"/>
          <w:sz w:val="22"/>
          <w:u w:val="none"/>
          <w:shd w:val="clear" w:color="auto" w:fill="FFFFFF"/>
        </w:rPr>
        <w:t>На заседании Думы первомайского района от 25.10.2018 принято Решение от 25.10.2018 № 327 «Об утверждении Порядка проведения оценки регулирующего воздействия проектов муниципальных нормативных правовых актов Думы Первомайского района и экспертизы нормативных правовых актов Думы Первомайского района, затрагивающих вопросы осуществления предпринимательской и инвестиционной деятельности</w:t>
      </w:r>
    </w:p>
    <w:p w:rsidR="00115891" w:rsidRPr="001626D8" w:rsidRDefault="00115891" w:rsidP="00474B55">
      <w:pPr>
        <w:pStyle w:val="a3"/>
        <w:numPr>
          <w:ilvl w:val="1"/>
          <w:numId w:val="22"/>
        </w:numPr>
        <w:spacing w:after="0" w:line="240" w:lineRule="auto"/>
        <w:ind w:left="0" w:right="0" w:firstLine="708"/>
        <w:rPr>
          <w:rFonts w:eastAsia="Arial Unicode MS"/>
          <w:sz w:val="22"/>
        </w:rPr>
      </w:pPr>
      <w:r w:rsidRPr="001626D8">
        <w:rPr>
          <w:b/>
          <w:sz w:val="22"/>
        </w:rPr>
        <w:t>Практика 5.</w:t>
      </w:r>
      <w:r w:rsidRPr="001626D8">
        <w:rPr>
          <w:sz w:val="22"/>
        </w:rPr>
        <w:t xml:space="preserve">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</w:p>
    <w:p w:rsidR="00115891" w:rsidRPr="001626D8" w:rsidRDefault="00115891" w:rsidP="00474B55">
      <w:pPr>
        <w:pStyle w:val="a4"/>
        <w:spacing w:before="0" w:beforeAutospacing="0" w:after="0" w:afterAutospacing="0" w:line="240" w:lineRule="atLeast"/>
        <w:ind w:firstLine="708"/>
        <w:jc w:val="both"/>
        <w:textAlignment w:val="baseline"/>
        <w:rPr>
          <w:i/>
          <w:color w:val="000000"/>
          <w:sz w:val="22"/>
          <w:szCs w:val="22"/>
        </w:rPr>
      </w:pPr>
      <w:r w:rsidRPr="001626D8">
        <w:rPr>
          <w:i/>
          <w:sz w:val="22"/>
          <w:szCs w:val="22"/>
        </w:rPr>
        <w:t>В муниципальном образовании «Первомайский район» с 2006 года действует некоммерческое партнерство «Первомайский Бизнес-центр», который</w:t>
      </w:r>
      <w:r w:rsidRPr="001626D8">
        <w:rPr>
          <w:i/>
          <w:color w:val="000000"/>
          <w:sz w:val="22"/>
          <w:szCs w:val="22"/>
          <w:shd w:val="clear" w:color="auto" w:fill="FFFFFF"/>
        </w:rPr>
        <w:t xml:space="preserve"> включен в состав инфраструктуры поддержки </w:t>
      </w:r>
      <w:r w:rsidRPr="001626D8">
        <w:rPr>
          <w:i/>
          <w:color w:val="000000"/>
          <w:sz w:val="22"/>
          <w:szCs w:val="22"/>
          <w:shd w:val="clear" w:color="auto" w:fill="FFFFFF"/>
        </w:rPr>
        <w:lastRenderedPageBreak/>
        <w:t xml:space="preserve">предпринимательства Томской области и имеет статус муниципального центра поддержки предпринимательства (статус присвоен на основании Распоряжения Главы Администрации (Губернатора) Томской области от 06.09.2006 г. № 488-р). </w:t>
      </w:r>
    </w:p>
    <w:p w:rsidR="00115891" w:rsidRPr="001626D8" w:rsidRDefault="00115891" w:rsidP="00474B55">
      <w:pPr>
        <w:ind w:left="0" w:right="0" w:firstLine="0"/>
        <w:rPr>
          <w:i/>
          <w:sz w:val="22"/>
        </w:rPr>
      </w:pPr>
      <w:r w:rsidRPr="001626D8">
        <w:rPr>
          <w:i/>
          <w:sz w:val="22"/>
        </w:rPr>
        <w:t xml:space="preserve">Разработан </w:t>
      </w:r>
      <w:r w:rsidRPr="001626D8">
        <w:rPr>
          <w:i/>
          <w:sz w:val="22"/>
          <w:shd w:val="clear" w:color="auto" w:fill="FFFFFF"/>
        </w:rPr>
        <w:t xml:space="preserve">порядок предоставления субсидий организациям, образующих инфраструктуру поддержки субъектов малого и среднего предпринимательства (Бизнес-центрам) </w:t>
      </w:r>
      <w:proofErr w:type="gramStart"/>
      <w:r w:rsidRPr="001626D8">
        <w:rPr>
          <w:i/>
          <w:sz w:val="22"/>
          <w:shd w:val="clear" w:color="auto" w:fill="FFFFFF"/>
        </w:rPr>
        <w:t xml:space="preserve">утвержденный </w:t>
      </w:r>
      <w:r w:rsidRPr="001626D8">
        <w:rPr>
          <w:i/>
          <w:sz w:val="22"/>
        </w:rPr>
        <w:t xml:space="preserve"> постановлением</w:t>
      </w:r>
      <w:proofErr w:type="gramEnd"/>
      <w:r w:rsidRPr="001626D8">
        <w:rPr>
          <w:i/>
          <w:sz w:val="22"/>
        </w:rPr>
        <w:t xml:space="preserve"> Администрации Первомайского района от 01.11.2017 № 241</w:t>
      </w:r>
      <w:r w:rsidRPr="001626D8">
        <w:rPr>
          <w:i/>
          <w:sz w:val="22"/>
          <w:shd w:val="clear" w:color="auto" w:fill="FFFFFF"/>
        </w:rPr>
        <w:t xml:space="preserve"> (ранее действовало постановление Администрации Первомайского района от 23.12.2015 № 297</w:t>
      </w:r>
      <w:r w:rsidRPr="001626D8">
        <w:rPr>
          <w:i/>
          <w:sz w:val="22"/>
        </w:rPr>
        <w:t>)</w:t>
      </w:r>
    </w:p>
    <w:p w:rsidR="00115891" w:rsidRPr="001626D8" w:rsidRDefault="00115891" w:rsidP="00474B55">
      <w:pPr>
        <w:ind w:left="0" w:right="0" w:firstLine="0"/>
        <w:rPr>
          <w:bCs/>
          <w:i/>
          <w:sz w:val="22"/>
        </w:rPr>
      </w:pPr>
      <w:r w:rsidRPr="001626D8">
        <w:rPr>
          <w:i/>
          <w:sz w:val="22"/>
        </w:rPr>
        <w:t xml:space="preserve">С 2015 года </w:t>
      </w:r>
      <w:r w:rsidRPr="001626D8">
        <w:rPr>
          <w:i/>
          <w:iCs/>
          <w:sz w:val="22"/>
        </w:rPr>
        <w:t xml:space="preserve">в районе действует Первомайский Союз Предпринимателей – свободно созданная общественная организация, объединяющая бизнесменов. </w:t>
      </w:r>
      <w:r w:rsidRPr="001626D8">
        <w:rPr>
          <w:bCs/>
          <w:i/>
          <w:sz w:val="22"/>
        </w:rPr>
        <w:t>В районе имеется общественный помощник Уполномоченного по защите прав предпринимателей Томской области.</w:t>
      </w:r>
    </w:p>
    <w:p w:rsidR="00115891" w:rsidRPr="001626D8" w:rsidRDefault="00115891" w:rsidP="00474B55">
      <w:pPr>
        <w:ind w:left="0" w:right="0" w:firstLine="0"/>
        <w:rPr>
          <w:bCs/>
          <w:i/>
          <w:sz w:val="22"/>
        </w:rPr>
      </w:pPr>
      <w:r w:rsidRPr="001626D8">
        <w:rPr>
          <w:bCs/>
          <w:i/>
          <w:sz w:val="22"/>
        </w:rPr>
        <w:t>В муниципальном образовании «Первомайский район» с целью повышения информированности предпринимателей, а также популяризации предпринимательской деятельности проводятся следующие мероприятия:</w:t>
      </w:r>
    </w:p>
    <w:p w:rsidR="00115891" w:rsidRPr="001626D8" w:rsidRDefault="00115891" w:rsidP="00474B55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4" w:right="0" w:hanging="34"/>
        <w:rPr>
          <w:bCs/>
          <w:i/>
          <w:sz w:val="22"/>
        </w:rPr>
      </w:pPr>
      <w:r w:rsidRPr="001626D8">
        <w:rPr>
          <w:bCs/>
          <w:i/>
          <w:sz w:val="22"/>
        </w:rPr>
        <w:t>Пропаганда и популяризация предпринимательской деятельности</w:t>
      </w:r>
    </w:p>
    <w:p w:rsidR="00115891" w:rsidRPr="001626D8" w:rsidRDefault="00115891" w:rsidP="00474B55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4" w:right="0" w:hanging="34"/>
        <w:rPr>
          <w:i/>
          <w:sz w:val="22"/>
        </w:rPr>
      </w:pPr>
      <w:r w:rsidRPr="001626D8">
        <w:rPr>
          <w:i/>
          <w:sz w:val="22"/>
        </w:rPr>
        <w:t>Организация и проведение «Дня предпринимателя»</w:t>
      </w:r>
    </w:p>
    <w:p w:rsidR="00115891" w:rsidRPr="001626D8" w:rsidRDefault="00115891" w:rsidP="00474B55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4" w:right="0" w:hanging="34"/>
        <w:rPr>
          <w:i/>
          <w:sz w:val="22"/>
        </w:rPr>
      </w:pPr>
      <w:r w:rsidRPr="001626D8">
        <w:rPr>
          <w:i/>
          <w:sz w:val="22"/>
        </w:rPr>
        <w:t>Проведение районных конкурсов, приуроченных ко дню российского предпринимательства;</w:t>
      </w:r>
    </w:p>
    <w:p w:rsidR="00115891" w:rsidRPr="001626D8" w:rsidRDefault="00115891" w:rsidP="00474B55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4" w:right="0" w:hanging="34"/>
        <w:rPr>
          <w:i/>
          <w:sz w:val="22"/>
        </w:rPr>
      </w:pPr>
      <w:r w:rsidRPr="001626D8">
        <w:rPr>
          <w:i/>
          <w:sz w:val="22"/>
        </w:rPr>
        <w:t>Освещение в СМИ проблем и перспектив развития малого предпринимательства (не реже одного раза в месяц);</w:t>
      </w:r>
    </w:p>
    <w:p w:rsidR="00115891" w:rsidRPr="001626D8" w:rsidRDefault="00115891" w:rsidP="00474B55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4" w:right="0" w:hanging="34"/>
        <w:rPr>
          <w:i/>
          <w:sz w:val="22"/>
        </w:rPr>
      </w:pPr>
      <w:r w:rsidRPr="001626D8">
        <w:rPr>
          <w:i/>
          <w:sz w:val="22"/>
        </w:rPr>
        <w:t>Проведение круглых столов и семинаров для СМП.</w:t>
      </w:r>
    </w:p>
    <w:p w:rsidR="00FE3E32" w:rsidRPr="001626D8" w:rsidRDefault="00FE3E32" w:rsidP="00474B5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4" w:right="0" w:firstLine="0"/>
        <w:rPr>
          <w:i/>
          <w:sz w:val="22"/>
        </w:rPr>
      </w:pPr>
    </w:p>
    <w:p w:rsidR="00FE3E32" w:rsidRPr="001626D8" w:rsidRDefault="00FE3E32" w:rsidP="00474B55">
      <w:pPr>
        <w:ind w:right="0" w:firstLine="522"/>
        <w:rPr>
          <w:b/>
          <w:bCs/>
          <w:i/>
          <w:sz w:val="22"/>
        </w:rPr>
      </w:pPr>
      <w:r w:rsidRPr="001626D8">
        <w:rPr>
          <w:b/>
          <w:bCs/>
          <w:i/>
          <w:sz w:val="22"/>
        </w:rPr>
        <w:t>В целях внедрения успешной практики проведены следующие мероприятия:</w:t>
      </w:r>
    </w:p>
    <w:p w:rsidR="00FE3E32" w:rsidRPr="001626D8" w:rsidRDefault="00FE3E32" w:rsidP="00474B55">
      <w:pPr>
        <w:ind w:left="0" w:right="0" w:firstLine="709"/>
        <w:rPr>
          <w:sz w:val="22"/>
        </w:rPr>
      </w:pPr>
      <w:r w:rsidRPr="001626D8">
        <w:rPr>
          <w:sz w:val="22"/>
        </w:rPr>
        <w:t>Проанализирован реестр консультационных услуг, предоставляемых на базе МФЦ</w:t>
      </w:r>
      <w:r w:rsidRPr="001626D8">
        <w:rPr>
          <w:sz w:val="22"/>
        </w:rPr>
        <w:t>, внесены изменения в действующий реестр (</w:t>
      </w:r>
      <w:r w:rsidR="001626D8" w:rsidRPr="001626D8">
        <w:rPr>
          <w:sz w:val="22"/>
        </w:rPr>
        <w:t>распоряжение</w:t>
      </w:r>
      <w:r w:rsidRPr="001626D8">
        <w:rPr>
          <w:sz w:val="22"/>
        </w:rPr>
        <w:t xml:space="preserve"> </w:t>
      </w:r>
      <w:r w:rsidR="001626D8" w:rsidRPr="001626D8">
        <w:rPr>
          <w:sz w:val="22"/>
        </w:rPr>
        <w:t>Администрации Первомайского района от 25.12.2018 № 799-р</w:t>
      </w:r>
      <w:r w:rsidR="001626D8" w:rsidRPr="001626D8">
        <w:rPr>
          <w:sz w:val="22"/>
        </w:rPr>
        <w:t>)</w:t>
      </w:r>
    </w:p>
    <w:p w:rsidR="00115891" w:rsidRPr="001626D8" w:rsidRDefault="00FE3E32" w:rsidP="00474B55">
      <w:pPr>
        <w:pStyle w:val="a8"/>
        <w:ind w:firstLine="709"/>
        <w:jc w:val="both"/>
        <w:rPr>
          <w:rFonts w:eastAsia="Arial Unicode MS"/>
          <w:b w:val="0"/>
          <w:sz w:val="22"/>
          <w:szCs w:val="22"/>
        </w:rPr>
      </w:pPr>
      <w:r w:rsidRPr="001626D8">
        <w:rPr>
          <w:b w:val="0"/>
          <w:sz w:val="22"/>
          <w:szCs w:val="22"/>
        </w:rPr>
        <w:t>Размещен перечень услуг для СМП, оказываемых МФЦ на официальном сайте Администрации Первомайского района</w:t>
      </w:r>
      <w:r w:rsidR="001626D8" w:rsidRPr="001626D8">
        <w:rPr>
          <w:b w:val="0"/>
          <w:sz w:val="22"/>
          <w:szCs w:val="22"/>
        </w:rPr>
        <w:t xml:space="preserve"> в разделе муниципальные услуги, реестр муниципальных услуг,  перечень муниципальных услуг, предоставляемых через МФЦ(</w:t>
      </w:r>
      <w:hyperlink r:id="rId9" w:history="1">
        <w:r w:rsidR="001626D8" w:rsidRPr="001626D8">
          <w:rPr>
            <w:rStyle w:val="a5"/>
            <w:b w:val="0"/>
            <w:sz w:val="22"/>
            <w:szCs w:val="22"/>
          </w:rPr>
          <w:t>http://pmr.tomsk.ru/uploads/attachment/bbf05cb29bf53b21702518be68890d34.docx</w:t>
        </w:r>
      </w:hyperlink>
      <w:r w:rsidR="001626D8" w:rsidRPr="001626D8">
        <w:rPr>
          <w:b w:val="0"/>
          <w:sz w:val="22"/>
          <w:szCs w:val="22"/>
        </w:rPr>
        <w:t xml:space="preserve">) </w:t>
      </w:r>
    </w:p>
    <w:p w:rsidR="004718C7" w:rsidRPr="001626D8" w:rsidRDefault="004718C7" w:rsidP="00474B55">
      <w:pPr>
        <w:pStyle w:val="a3"/>
        <w:numPr>
          <w:ilvl w:val="1"/>
          <w:numId w:val="22"/>
        </w:numPr>
        <w:spacing w:after="0" w:line="240" w:lineRule="auto"/>
        <w:ind w:left="0" w:right="0" w:firstLine="709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6</w:t>
      </w:r>
      <w:r w:rsidRPr="001626D8">
        <w:rPr>
          <w:rFonts w:eastAsia="Arial Unicode MS"/>
          <w:sz w:val="22"/>
        </w:rPr>
        <w:t xml:space="preserve"> Создание общественного совета по улучшению инвестиционного климата и развитию предпринимательства при Главе муниципального образования</w:t>
      </w:r>
    </w:p>
    <w:p w:rsidR="00595848" w:rsidRPr="001626D8" w:rsidRDefault="00595848" w:rsidP="00474B55">
      <w:pPr>
        <w:ind w:left="0" w:right="0" w:firstLine="709"/>
        <w:rPr>
          <w:i/>
          <w:sz w:val="22"/>
        </w:rPr>
      </w:pPr>
      <w:r w:rsidRPr="001626D8">
        <w:rPr>
          <w:i/>
          <w:sz w:val="22"/>
        </w:rPr>
        <w:t>В Первомайском районе осуществляется деятельность:</w:t>
      </w:r>
    </w:p>
    <w:p w:rsidR="00595848" w:rsidRPr="001626D8" w:rsidRDefault="00595848" w:rsidP="00474B55">
      <w:pPr>
        <w:ind w:left="0" w:right="0" w:firstLine="709"/>
        <w:rPr>
          <w:i/>
          <w:sz w:val="22"/>
        </w:rPr>
      </w:pPr>
      <w:r w:rsidRPr="001626D8">
        <w:rPr>
          <w:i/>
          <w:sz w:val="22"/>
          <w:u w:val="single"/>
        </w:rPr>
        <w:t>Комиссии по инвестициям муниципального образования</w:t>
      </w:r>
      <w:r w:rsidRPr="001626D8">
        <w:rPr>
          <w:i/>
          <w:sz w:val="22"/>
        </w:rPr>
        <w:t xml:space="preserve"> «Первомайский район». Комиссия создана с целью решения вопросов, связанных с предоставлением поддержки инвесторам, реализующим инвестиционные проекты на территории Первомайского района.</w:t>
      </w:r>
    </w:p>
    <w:p w:rsidR="00595848" w:rsidRPr="001626D8" w:rsidRDefault="00595848" w:rsidP="00474B55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i/>
          <w:color w:val="auto"/>
          <w:sz w:val="22"/>
        </w:rPr>
      </w:pPr>
      <w:r w:rsidRPr="001626D8">
        <w:rPr>
          <w:bCs/>
          <w:i/>
          <w:sz w:val="22"/>
          <w:u w:val="single"/>
        </w:rPr>
        <w:t>Координационного совета по поддержке малого и среднего предпринимательства в Первомайском районе Томской области</w:t>
      </w:r>
      <w:r w:rsidRPr="001626D8">
        <w:rPr>
          <w:bCs/>
          <w:i/>
          <w:sz w:val="22"/>
        </w:rPr>
        <w:t xml:space="preserve">. </w:t>
      </w:r>
      <w:r w:rsidRPr="001626D8">
        <w:rPr>
          <w:i/>
          <w:sz w:val="22"/>
        </w:rPr>
        <w:t>Координационный Совет является постоянно действующим совещательным органом информационного и консультационного обеспечения деятельности администрации района в сфере развития малого предпринимательства.</w:t>
      </w:r>
    </w:p>
    <w:p w:rsidR="00595848" w:rsidRPr="001626D8" w:rsidRDefault="00595848" w:rsidP="00474B55">
      <w:pPr>
        <w:spacing w:after="0" w:line="240" w:lineRule="auto"/>
        <w:ind w:left="0" w:right="0" w:firstLine="709"/>
        <w:rPr>
          <w:rFonts w:eastAsia="Arial Unicode MS"/>
          <w:sz w:val="22"/>
        </w:rPr>
      </w:pPr>
    </w:p>
    <w:p w:rsidR="001C0BF8" w:rsidRPr="001626D8" w:rsidRDefault="001C0BF8" w:rsidP="00474B55">
      <w:pPr>
        <w:ind w:left="0" w:right="0" w:firstLine="709"/>
        <w:rPr>
          <w:b/>
          <w:bCs/>
          <w:i/>
          <w:sz w:val="22"/>
        </w:rPr>
      </w:pPr>
      <w:r w:rsidRPr="001626D8">
        <w:rPr>
          <w:b/>
          <w:bCs/>
          <w:i/>
          <w:sz w:val="22"/>
        </w:rPr>
        <w:t>В целях внедрения успешной практики проведены следующие мероприятия:</w:t>
      </w:r>
    </w:p>
    <w:p w:rsidR="009B01CA" w:rsidRPr="001626D8" w:rsidRDefault="009B01CA" w:rsidP="00474B55">
      <w:pPr>
        <w:pStyle w:val="a3"/>
        <w:numPr>
          <w:ilvl w:val="0"/>
          <w:numId w:val="14"/>
        </w:numPr>
        <w:ind w:left="0" w:right="0" w:firstLine="709"/>
        <w:rPr>
          <w:sz w:val="22"/>
        </w:rPr>
      </w:pPr>
      <w:r w:rsidRPr="001626D8">
        <w:rPr>
          <w:sz w:val="22"/>
        </w:rPr>
        <w:t xml:space="preserve">Доработано положение об инвестиционной деятельности на территории Первомайского района, утвержденного постановлением Администрации Первомайского района от 27.08.2015 № 165 «Об инвестиционной деятельности на территории Первомайского района». </w:t>
      </w:r>
    </w:p>
    <w:p w:rsidR="009B01CA" w:rsidRPr="001626D8" w:rsidRDefault="009B01CA" w:rsidP="00474B55">
      <w:pPr>
        <w:ind w:left="0" w:right="0" w:firstLine="709"/>
        <w:rPr>
          <w:sz w:val="22"/>
        </w:rPr>
      </w:pPr>
      <w:r w:rsidRPr="001626D8">
        <w:rPr>
          <w:sz w:val="22"/>
        </w:rPr>
        <w:t>В феврале 2018 года выла проведена Экспертиза нормативного правового акта. В ходе проведения экспертизы предложений и замечаний по проекту не поступило. Разработчиком учтены замечания Уполномочен</w:t>
      </w:r>
      <w:r w:rsidR="001C0BF8" w:rsidRPr="001626D8">
        <w:rPr>
          <w:sz w:val="22"/>
        </w:rPr>
        <w:t>ного органа в области оц</w:t>
      </w:r>
      <w:r w:rsidRPr="001626D8">
        <w:rPr>
          <w:sz w:val="22"/>
        </w:rPr>
        <w:t>енки регулирующего воздействия про</w:t>
      </w:r>
      <w:r w:rsidR="001C0BF8" w:rsidRPr="001626D8">
        <w:rPr>
          <w:sz w:val="22"/>
        </w:rPr>
        <w:t>е</w:t>
      </w:r>
      <w:r w:rsidRPr="001626D8">
        <w:rPr>
          <w:sz w:val="22"/>
        </w:rPr>
        <w:t>к</w:t>
      </w:r>
      <w:r w:rsidR="001C0BF8" w:rsidRPr="001626D8">
        <w:rPr>
          <w:sz w:val="22"/>
        </w:rPr>
        <w:t>тов НПА и экспертизы Нормативных правовых актов.</w:t>
      </w:r>
    </w:p>
    <w:p w:rsidR="00E173A1" w:rsidRPr="001626D8" w:rsidRDefault="009B01CA" w:rsidP="00474B55">
      <w:pPr>
        <w:pStyle w:val="a3"/>
        <w:numPr>
          <w:ilvl w:val="0"/>
          <w:numId w:val="14"/>
        </w:numPr>
        <w:ind w:left="0" w:right="0" w:firstLine="709"/>
        <w:rPr>
          <w:sz w:val="22"/>
        </w:rPr>
      </w:pPr>
      <w:r w:rsidRPr="001626D8">
        <w:rPr>
          <w:sz w:val="22"/>
        </w:rPr>
        <w:t xml:space="preserve">Утверждено </w:t>
      </w:r>
      <w:r w:rsidRPr="001626D8">
        <w:rPr>
          <w:bCs/>
          <w:sz w:val="22"/>
        </w:rPr>
        <w:t>постановление Администрации Первомайского района</w:t>
      </w:r>
      <w:r w:rsidR="001C0BF8" w:rsidRPr="001626D8">
        <w:rPr>
          <w:bCs/>
          <w:sz w:val="22"/>
        </w:rPr>
        <w:t xml:space="preserve"> от 31.07.2018 №163</w:t>
      </w:r>
      <w:r w:rsidRPr="001626D8">
        <w:rPr>
          <w:bCs/>
          <w:sz w:val="22"/>
        </w:rPr>
        <w:t xml:space="preserve"> «О внесении изменений в </w:t>
      </w:r>
      <w:r w:rsidRPr="001626D8">
        <w:rPr>
          <w:sz w:val="22"/>
        </w:rPr>
        <w:t>постановление Администрации Первомайского района от 27.08.2015 № 165 «Об инвестиционной деятельности на территории Первомайского района»</w:t>
      </w:r>
      <w:r w:rsidR="001C0BF8" w:rsidRPr="001626D8">
        <w:rPr>
          <w:sz w:val="22"/>
        </w:rPr>
        <w:t>. Постановлением утверждаются изменения в части состава совета в связи с кадровыми изменениями в Администрации Первомайского района.</w:t>
      </w:r>
    </w:p>
    <w:p w:rsidR="001C0BF8" w:rsidRPr="001626D8" w:rsidRDefault="0098608B" w:rsidP="00474B55">
      <w:pPr>
        <w:pStyle w:val="a8"/>
        <w:numPr>
          <w:ilvl w:val="1"/>
          <w:numId w:val="22"/>
        </w:numPr>
        <w:ind w:left="0" w:firstLine="709"/>
        <w:jc w:val="both"/>
        <w:rPr>
          <w:rStyle w:val="views"/>
          <w:b w:val="0"/>
          <w:sz w:val="22"/>
          <w:szCs w:val="22"/>
        </w:rPr>
      </w:pPr>
      <w:r w:rsidRPr="001626D8">
        <w:rPr>
          <w:sz w:val="22"/>
          <w:szCs w:val="22"/>
        </w:rPr>
        <w:t>Практика № 7</w:t>
      </w:r>
      <w:r w:rsidRPr="001626D8">
        <w:rPr>
          <w:b w:val="0"/>
          <w:sz w:val="22"/>
          <w:szCs w:val="22"/>
        </w:rPr>
        <w:t xml:space="preserve"> </w:t>
      </w:r>
      <w:r w:rsidR="00E47B18" w:rsidRPr="001626D8">
        <w:rPr>
          <w:b w:val="0"/>
          <w:sz w:val="22"/>
          <w:szCs w:val="22"/>
        </w:rPr>
        <w:t>«</w:t>
      </w:r>
      <w:hyperlink r:id="rId10" w:tgtFrame="_self" w:history="1">
        <w:r w:rsidR="00E47B18" w:rsidRPr="001626D8">
          <w:rPr>
            <w:rStyle w:val="descr"/>
            <w:b w:val="0"/>
            <w:sz w:val="22"/>
            <w:szCs w:val="22"/>
            <w:shd w:val="clear" w:color="auto" w:fill="FFFFFF"/>
          </w:rPr>
          <w:t>Практика сокращения временных и финансовых издержек предпринимателей за счет услуг МФЦ.</w:t>
        </w:r>
        <w:r w:rsidR="00E47B18" w:rsidRPr="001626D8">
          <w:rPr>
            <w:rStyle w:val="apple-converted-space"/>
            <w:b w:val="0"/>
            <w:sz w:val="22"/>
            <w:szCs w:val="22"/>
            <w:shd w:val="clear" w:color="auto" w:fill="FFFFFF"/>
          </w:rPr>
          <w:t> </w:t>
        </w:r>
        <w:r w:rsidR="00E47B18" w:rsidRPr="001626D8">
          <w:rPr>
            <w:rStyle w:val="1"/>
            <w:b w:val="0"/>
            <w:sz w:val="22"/>
            <w:szCs w:val="22"/>
            <w:shd w:val="clear" w:color="auto" w:fill="FFFFFF"/>
          </w:rPr>
          <w:t xml:space="preserve">Включение в перечень услуг, предоставляемых на базе многофункциональных центров предоставления государственных и муниципальных услуг, услуг, </w:t>
        </w:r>
        <w:r w:rsidR="00E47B18" w:rsidRPr="001626D8">
          <w:rPr>
            <w:rStyle w:val="1"/>
            <w:b w:val="0"/>
            <w:sz w:val="22"/>
            <w:szCs w:val="22"/>
            <w:shd w:val="clear" w:color="auto" w:fill="FFFFFF"/>
          </w:rPr>
          <w:lastRenderedPageBreak/>
          <w:t>связанных с разрешительными процедурами в предпринимательской деятельности, а также в сфере поддержки субъектов</w:t>
        </w:r>
        <w:r w:rsidR="00E47B18" w:rsidRPr="001626D8">
          <w:rPr>
            <w:rStyle w:val="apple-converted-space"/>
            <w:b w:val="0"/>
            <w:sz w:val="22"/>
            <w:szCs w:val="22"/>
            <w:shd w:val="clear" w:color="auto" w:fill="FFFFFF"/>
          </w:rPr>
          <w:t> </w:t>
        </w:r>
        <w:r w:rsidR="00E47B18" w:rsidRPr="001626D8">
          <w:rPr>
            <w:rStyle w:val="views"/>
            <w:b w:val="0"/>
            <w:sz w:val="22"/>
            <w:szCs w:val="22"/>
            <w:shd w:val="clear" w:color="auto" w:fill="FFFFFF"/>
          </w:rPr>
          <w:t>малого</w:t>
        </w:r>
      </w:hyperlink>
      <w:r w:rsidR="00E47B18" w:rsidRPr="001626D8">
        <w:rPr>
          <w:rStyle w:val="views"/>
          <w:b w:val="0"/>
          <w:sz w:val="22"/>
          <w:szCs w:val="22"/>
          <w:shd w:val="clear" w:color="auto" w:fill="FFFFFF"/>
        </w:rPr>
        <w:t xml:space="preserve"> и среднего предпринимательства</w:t>
      </w:r>
      <w:r w:rsidR="00E47B18" w:rsidRPr="001626D8">
        <w:rPr>
          <w:rStyle w:val="views"/>
          <w:b w:val="0"/>
          <w:sz w:val="22"/>
          <w:szCs w:val="22"/>
          <w:shd w:val="clear" w:color="auto" w:fill="FFFFFF"/>
        </w:rPr>
        <w:t>»</w:t>
      </w:r>
    </w:p>
    <w:p w:rsidR="005E63E4" w:rsidRPr="001626D8" w:rsidRDefault="005E63E4" w:rsidP="00474B55">
      <w:pPr>
        <w:pStyle w:val="a8"/>
        <w:numPr>
          <w:ilvl w:val="0"/>
          <w:numId w:val="20"/>
        </w:numPr>
        <w:ind w:left="0" w:firstLine="709"/>
        <w:jc w:val="both"/>
        <w:rPr>
          <w:b w:val="0"/>
          <w:i/>
          <w:sz w:val="22"/>
          <w:szCs w:val="22"/>
        </w:rPr>
      </w:pPr>
      <w:r w:rsidRPr="001626D8">
        <w:rPr>
          <w:b w:val="0"/>
          <w:i/>
          <w:sz w:val="22"/>
          <w:szCs w:val="22"/>
        </w:rPr>
        <w:t xml:space="preserve">Утверждено распоряжение Администрации Первомайского района от 20.03.2018 № 189-р «Об утверждении перечня </w:t>
      </w:r>
      <w:r w:rsidR="002908AC" w:rsidRPr="001626D8">
        <w:rPr>
          <w:b w:val="0"/>
          <w:i/>
          <w:sz w:val="22"/>
          <w:szCs w:val="22"/>
        </w:rPr>
        <w:t>муниципальных услуг, предоставление которых осуществляется по принципу «одного окна» в многофункциональных центрах»;</w:t>
      </w:r>
    </w:p>
    <w:p w:rsidR="002908AC" w:rsidRPr="001626D8" w:rsidRDefault="002908AC" w:rsidP="00474B55">
      <w:pPr>
        <w:pStyle w:val="a8"/>
        <w:numPr>
          <w:ilvl w:val="0"/>
          <w:numId w:val="20"/>
        </w:numPr>
        <w:ind w:left="0" w:firstLine="709"/>
        <w:jc w:val="both"/>
        <w:rPr>
          <w:b w:val="0"/>
          <w:i/>
          <w:sz w:val="22"/>
          <w:szCs w:val="22"/>
        </w:rPr>
      </w:pPr>
      <w:r w:rsidRPr="001626D8">
        <w:rPr>
          <w:b w:val="0"/>
          <w:i/>
          <w:sz w:val="22"/>
          <w:szCs w:val="22"/>
        </w:rPr>
        <w:t>Заключено соглашение от 26.06.2018 № 35-МО «О взаимодействии областного государственного казенного учреждения «Томский областной многофункциональный центр по предоставлению государственных услуг» и администрации Первомайского района</w:t>
      </w:r>
    </w:p>
    <w:p w:rsidR="002908AC" w:rsidRPr="001626D8" w:rsidRDefault="002908AC" w:rsidP="00474B55">
      <w:pPr>
        <w:pStyle w:val="a8"/>
        <w:ind w:firstLine="709"/>
        <w:jc w:val="both"/>
        <w:rPr>
          <w:b w:val="0"/>
          <w:i/>
          <w:sz w:val="22"/>
          <w:szCs w:val="22"/>
        </w:rPr>
      </w:pPr>
    </w:p>
    <w:p w:rsidR="002908AC" w:rsidRPr="001626D8" w:rsidRDefault="002908AC" w:rsidP="00474B55">
      <w:pPr>
        <w:ind w:left="0" w:right="0" w:firstLine="709"/>
        <w:rPr>
          <w:b/>
          <w:bCs/>
          <w:i/>
          <w:sz w:val="22"/>
        </w:rPr>
      </w:pPr>
      <w:r w:rsidRPr="001626D8">
        <w:rPr>
          <w:b/>
          <w:bCs/>
          <w:i/>
          <w:sz w:val="22"/>
        </w:rPr>
        <w:t>В целях внедрения успешной практики проведены следующие мероприятия:</w:t>
      </w:r>
    </w:p>
    <w:p w:rsidR="002908AC" w:rsidRPr="001626D8" w:rsidRDefault="00F462C4" w:rsidP="00474B55">
      <w:pPr>
        <w:pStyle w:val="a8"/>
        <w:numPr>
          <w:ilvl w:val="0"/>
          <w:numId w:val="21"/>
        </w:numPr>
        <w:ind w:left="0" w:firstLine="709"/>
        <w:jc w:val="both"/>
        <w:rPr>
          <w:b w:val="0"/>
          <w:sz w:val="22"/>
          <w:szCs w:val="22"/>
        </w:rPr>
      </w:pPr>
      <w:r w:rsidRPr="001626D8">
        <w:rPr>
          <w:b w:val="0"/>
          <w:sz w:val="22"/>
          <w:szCs w:val="22"/>
        </w:rPr>
        <w:t>П</w:t>
      </w:r>
      <w:r w:rsidR="002908AC" w:rsidRPr="001626D8">
        <w:rPr>
          <w:b w:val="0"/>
          <w:sz w:val="22"/>
          <w:szCs w:val="22"/>
        </w:rPr>
        <w:t xml:space="preserve">роизведен анализ и внесены изменения в </w:t>
      </w:r>
      <w:r w:rsidR="002E40C9" w:rsidRPr="001626D8">
        <w:rPr>
          <w:b w:val="0"/>
          <w:sz w:val="22"/>
          <w:szCs w:val="22"/>
        </w:rPr>
        <w:t>перечень</w:t>
      </w:r>
      <w:r w:rsidR="002908AC" w:rsidRPr="001626D8">
        <w:rPr>
          <w:b w:val="0"/>
          <w:sz w:val="22"/>
          <w:szCs w:val="22"/>
        </w:rPr>
        <w:t xml:space="preserve"> муниципальных услуг, предоставление которых осуществляется по принципу «одного окна» в многофункциональных центрах</w:t>
      </w:r>
      <w:r w:rsidR="002908AC" w:rsidRPr="001626D8">
        <w:rPr>
          <w:b w:val="0"/>
          <w:sz w:val="22"/>
          <w:szCs w:val="22"/>
        </w:rPr>
        <w:t xml:space="preserve"> (распоряжение Администрации Первомайского района от 25.12.2018 № 799-р)</w:t>
      </w:r>
    </w:p>
    <w:p w:rsidR="002908AC" w:rsidRPr="001626D8" w:rsidRDefault="002908AC" w:rsidP="00474B55">
      <w:pPr>
        <w:pStyle w:val="a8"/>
        <w:numPr>
          <w:ilvl w:val="0"/>
          <w:numId w:val="21"/>
        </w:numPr>
        <w:ind w:left="0" w:firstLine="709"/>
        <w:jc w:val="both"/>
        <w:rPr>
          <w:b w:val="0"/>
          <w:sz w:val="22"/>
          <w:szCs w:val="22"/>
        </w:rPr>
      </w:pPr>
      <w:r w:rsidRPr="001626D8">
        <w:rPr>
          <w:b w:val="0"/>
          <w:sz w:val="22"/>
          <w:szCs w:val="22"/>
        </w:rPr>
        <w:t xml:space="preserve">заключено дополнительное соглашение от </w:t>
      </w:r>
      <w:r w:rsidR="002E40C9" w:rsidRPr="001626D8">
        <w:rPr>
          <w:b w:val="0"/>
          <w:sz w:val="22"/>
          <w:szCs w:val="22"/>
        </w:rPr>
        <w:t>25.06.2019 № 1, в котором вносятся изменения в состав муниципальных услуг и необходимого перечня документов для предоставления данных услуг, в сведения об одобренных технологических схемах</w:t>
      </w:r>
      <w:r w:rsidR="00F462C4" w:rsidRPr="001626D8">
        <w:rPr>
          <w:b w:val="0"/>
          <w:sz w:val="22"/>
          <w:szCs w:val="22"/>
        </w:rPr>
        <w:t>.</w:t>
      </w:r>
    </w:p>
    <w:p w:rsidR="00F462C4" w:rsidRPr="001626D8" w:rsidRDefault="00F462C4" w:rsidP="00474B55">
      <w:pPr>
        <w:pStyle w:val="a8"/>
        <w:jc w:val="both"/>
        <w:rPr>
          <w:b w:val="0"/>
          <w:sz w:val="22"/>
          <w:szCs w:val="22"/>
        </w:rPr>
      </w:pPr>
    </w:p>
    <w:p w:rsidR="009B01CA" w:rsidRPr="001626D8" w:rsidRDefault="009F71B8" w:rsidP="00474B55">
      <w:pPr>
        <w:ind w:left="708" w:right="0" w:firstLine="0"/>
        <w:rPr>
          <w:b/>
          <w:sz w:val="22"/>
        </w:rPr>
      </w:pPr>
      <w:r w:rsidRPr="001626D8">
        <w:rPr>
          <w:b/>
          <w:sz w:val="22"/>
        </w:rPr>
        <w:t>РЕШЕНИЕ:</w:t>
      </w:r>
    </w:p>
    <w:p w:rsidR="009F71B8" w:rsidRPr="001626D8" w:rsidRDefault="009F71B8" w:rsidP="00474B55">
      <w:pPr>
        <w:ind w:left="10" w:right="0" w:firstLine="698"/>
        <w:rPr>
          <w:sz w:val="22"/>
        </w:rPr>
      </w:pPr>
      <w:r w:rsidRPr="001626D8">
        <w:rPr>
          <w:sz w:val="22"/>
        </w:rPr>
        <w:t xml:space="preserve">По результатам </w:t>
      </w:r>
      <w:r w:rsidR="008D0661" w:rsidRPr="001626D8">
        <w:rPr>
          <w:sz w:val="22"/>
        </w:rPr>
        <w:t>экспертизы</w:t>
      </w:r>
      <w:r w:rsidRPr="001626D8">
        <w:rPr>
          <w:sz w:val="22"/>
        </w:rPr>
        <w:t>:</w:t>
      </w:r>
    </w:p>
    <w:p w:rsidR="009F71B8" w:rsidRPr="001626D8" w:rsidRDefault="009F71B8" w:rsidP="00474B55">
      <w:pPr>
        <w:spacing w:before="240" w:after="0"/>
        <w:ind w:left="0" w:right="0" w:firstLine="709"/>
        <w:rPr>
          <w:sz w:val="22"/>
        </w:rPr>
      </w:pPr>
      <w:r w:rsidRPr="001626D8">
        <w:rPr>
          <w:b/>
          <w:sz w:val="22"/>
        </w:rPr>
        <w:t>Практика № 2</w:t>
      </w:r>
      <w:r w:rsidRPr="001626D8">
        <w:rPr>
          <w:sz w:val="22"/>
        </w:rPr>
        <w:t xml:space="preserve"> «Разработка и размещение в открытом доступе инвестиционного паспорта муниципального образования «Первомайский район» - </w:t>
      </w:r>
      <w:r w:rsidR="008D0661" w:rsidRPr="001626D8">
        <w:rPr>
          <w:b/>
          <w:sz w:val="22"/>
        </w:rPr>
        <w:t xml:space="preserve">прошла экспертизу и </w:t>
      </w:r>
      <w:r w:rsidRPr="001626D8">
        <w:rPr>
          <w:b/>
          <w:sz w:val="22"/>
        </w:rPr>
        <w:t>внедрена</w:t>
      </w:r>
      <w:r w:rsidRPr="001626D8">
        <w:rPr>
          <w:sz w:val="22"/>
        </w:rPr>
        <w:t xml:space="preserve">; </w:t>
      </w:r>
    </w:p>
    <w:p w:rsidR="009F71B8" w:rsidRPr="001626D8" w:rsidRDefault="009F71B8" w:rsidP="00474B55">
      <w:pPr>
        <w:spacing w:before="240" w:after="0"/>
        <w:ind w:left="0" w:right="0" w:firstLine="709"/>
        <w:rPr>
          <w:sz w:val="22"/>
        </w:rPr>
      </w:pPr>
      <w:r w:rsidRPr="001626D8">
        <w:rPr>
          <w:b/>
          <w:sz w:val="22"/>
        </w:rPr>
        <w:t>Практика № 4</w:t>
      </w:r>
      <w:r w:rsidRPr="001626D8">
        <w:rPr>
          <w:sz w:val="22"/>
        </w:rPr>
        <w:t xml:space="preserve"> «Внедрение системы оценки регулирующего воздействия проектов муниципальных нормативных правовых актов, регулирующих вопросы, связанные с осуществлением предпринимательской деятельности»</w:t>
      </w:r>
      <w:r w:rsidR="008D0661" w:rsidRPr="001626D8">
        <w:rPr>
          <w:sz w:val="22"/>
        </w:rPr>
        <w:t xml:space="preserve"> - </w:t>
      </w:r>
      <w:r w:rsidR="008D0661" w:rsidRPr="001626D8">
        <w:rPr>
          <w:b/>
          <w:sz w:val="22"/>
        </w:rPr>
        <w:t>прошла экспертизу и внедрена</w:t>
      </w:r>
      <w:r w:rsidRPr="001626D8">
        <w:rPr>
          <w:sz w:val="22"/>
        </w:rPr>
        <w:t>;</w:t>
      </w:r>
    </w:p>
    <w:p w:rsidR="00FE3E32" w:rsidRPr="001626D8" w:rsidRDefault="00FE3E32" w:rsidP="00474B55">
      <w:pPr>
        <w:spacing w:before="240" w:after="0"/>
        <w:ind w:left="0" w:right="0" w:firstLine="709"/>
        <w:rPr>
          <w:sz w:val="22"/>
        </w:rPr>
      </w:pPr>
      <w:r w:rsidRPr="001626D8">
        <w:rPr>
          <w:rFonts w:eastAsia="Arial Unicode MS"/>
          <w:b/>
          <w:sz w:val="22"/>
        </w:rPr>
        <w:t xml:space="preserve">Практика </w:t>
      </w:r>
      <w:r w:rsidRPr="001626D8">
        <w:rPr>
          <w:rFonts w:eastAsia="Arial Unicode MS"/>
          <w:b/>
          <w:sz w:val="22"/>
        </w:rPr>
        <w:t xml:space="preserve">№ </w:t>
      </w:r>
      <w:r w:rsidRPr="001626D8">
        <w:rPr>
          <w:rFonts w:eastAsia="Arial Unicode MS"/>
          <w:b/>
          <w:sz w:val="22"/>
        </w:rPr>
        <w:t>5</w:t>
      </w:r>
      <w:r w:rsidRPr="001626D8">
        <w:rPr>
          <w:rFonts w:eastAsia="Arial Unicode MS"/>
          <w:sz w:val="22"/>
        </w:rPr>
        <w:t xml:space="preserve"> </w:t>
      </w:r>
      <w:r w:rsidR="001626D8">
        <w:rPr>
          <w:rFonts w:eastAsia="Arial Unicode MS"/>
          <w:sz w:val="22"/>
        </w:rPr>
        <w:t>«</w:t>
      </w:r>
      <w:r w:rsidRPr="001626D8">
        <w:rPr>
          <w:rFonts w:eastAsia="Arial Unicode MS"/>
          <w:sz w:val="22"/>
        </w:rPr>
        <w:t>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  <w:r w:rsidR="001626D8">
        <w:rPr>
          <w:rFonts w:eastAsia="Arial Unicode MS"/>
          <w:sz w:val="22"/>
        </w:rPr>
        <w:t>»</w:t>
      </w:r>
      <w:r w:rsidRPr="001626D8">
        <w:rPr>
          <w:rFonts w:eastAsia="Arial Unicode MS"/>
          <w:sz w:val="22"/>
        </w:rPr>
        <w:t xml:space="preserve"> </w:t>
      </w:r>
      <w:r w:rsidRPr="001626D8">
        <w:rPr>
          <w:sz w:val="22"/>
        </w:rPr>
        <w:t xml:space="preserve">- </w:t>
      </w:r>
      <w:r w:rsidRPr="001626D8">
        <w:rPr>
          <w:b/>
          <w:sz w:val="22"/>
        </w:rPr>
        <w:t>прошла экспертизу и внедрена</w:t>
      </w:r>
      <w:r w:rsidRPr="001626D8">
        <w:rPr>
          <w:b/>
          <w:sz w:val="22"/>
        </w:rPr>
        <w:t>;</w:t>
      </w:r>
    </w:p>
    <w:p w:rsidR="009F71B8" w:rsidRPr="001626D8" w:rsidRDefault="009F71B8" w:rsidP="00474B55">
      <w:pPr>
        <w:spacing w:before="240" w:after="0"/>
        <w:ind w:left="0" w:right="0" w:firstLine="709"/>
        <w:rPr>
          <w:b/>
          <w:sz w:val="22"/>
        </w:rPr>
      </w:pPr>
      <w:r w:rsidRPr="001626D8">
        <w:rPr>
          <w:b/>
          <w:sz w:val="22"/>
        </w:rPr>
        <w:t>Практика № 6</w:t>
      </w:r>
      <w:r w:rsidRPr="001626D8">
        <w:rPr>
          <w:sz w:val="22"/>
        </w:rPr>
        <w:t xml:space="preserve"> «Создание общественного совета по улучшению инвестиционного климата и развитию предпринимательства при Главе муниципального образования»</w:t>
      </w:r>
      <w:r w:rsidR="008D0661" w:rsidRPr="001626D8">
        <w:rPr>
          <w:sz w:val="22"/>
        </w:rPr>
        <w:t xml:space="preserve"> </w:t>
      </w:r>
      <w:r w:rsidR="008D0661" w:rsidRPr="001626D8">
        <w:rPr>
          <w:b/>
          <w:sz w:val="22"/>
        </w:rPr>
        <w:t>- прошла экспертизу и внедрена</w:t>
      </w:r>
      <w:r w:rsidR="00E47B18" w:rsidRPr="001626D8">
        <w:rPr>
          <w:b/>
          <w:sz w:val="22"/>
        </w:rPr>
        <w:t>;</w:t>
      </w:r>
    </w:p>
    <w:p w:rsidR="00E47B18" w:rsidRPr="001626D8" w:rsidRDefault="00E47B18" w:rsidP="00474B55">
      <w:pPr>
        <w:pStyle w:val="a8"/>
        <w:spacing w:before="240"/>
        <w:ind w:firstLine="709"/>
        <w:jc w:val="both"/>
        <w:rPr>
          <w:b w:val="0"/>
          <w:sz w:val="22"/>
          <w:szCs w:val="22"/>
        </w:rPr>
      </w:pPr>
      <w:r w:rsidRPr="001626D8">
        <w:rPr>
          <w:sz w:val="22"/>
          <w:szCs w:val="22"/>
        </w:rPr>
        <w:t xml:space="preserve">Практика № 7 </w:t>
      </w:r>
      <w:r w:rsidRPr="001626D8">
        <w:rPr>
          <w:b w:val="0"/>
          <w:sz w:val="22"/>
          <w:szCs w:val="22"/>
        </w:rPr>
        <w:t>«</w:t>
      </w:r>
      <w:hyperlink r:id="rId11" w:tgtFrame="_self" w:history="1">
        <w:r w:rsidRPr="001626D8">
          <w:rPr>
            <w:rStyle w:val="descr"/>
            <w:b w:val="0"/>
            <w:sz w:val="22"/>
            <w:szCs w:val="22"/>
            <w:shd w:val="clear" w:color="auto" w:fill="FFFFFF"/>
          </w:rPr>
          <w:t>Практика сокращения временных и финансовых издержек предпринимателей за счет услуг МФЦ.</w:t>
        </w:r>
        <w:r w:rsidRPr="001626D8">
          <w:rPr>
            <w:rStyle w:val="apple-converted-space"/>
            <w:b w:val="0"/>
            <w:sz w:val="22"/>
            <w:szCs w:val="22"/>
            <w:shd w:val="clear" w:color="auto" w:fill="FFFFFF"/>
          </w:rPr>
          <w:t> </w:t>
        </w:r>
        <w:r w:rsidRPr="001626D8">
          <w:rPr>
            <w:rStyle w:val="1"/>
            <w:b w:val="0"/>
            <w:sz w:val="22"/>
            <w:szCs w:val="22"/>
            <w:shd w:val="clear" w:color="auto" w:fill="FFFFFF"/>
          </w:rPr>
          <w:t>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</w:t>
        </w:r>
        <w:r w:rsidRPr="001626D8">
          <w:rPr>
            <w:rStyle w:val="apple-converted-space"/>
            <w:b w:val="0"/>
            <w:sz w:val="22"/>
            <w:szCs w:val="22"/>
            <w:shd w:val="clear" w:color="auto" w:fill="FFFFFF"/>
          </w:rPr>
          <w:t> </w:t>
        </w:r>
        <w:r w:rsidRPr="001626D8">
          <w:rPr>
            <w:rStyle w:val="views"/>
            <w:b w:val="0"/>
            <w:sz w:val="22"/>
            <w:szCs w:val="22"/>
            <w:shd w:val="clear" w:color="auto" w:fill="FFFFFF"/>
          </w:rPr>
          <w:t>малого</w:t>
        </w:r>
      </w:hyperlink>
      <w:r w:rsidRPr="001626D8">
        <w:rPr>
          <w:rStyle w:val="views"/>
          <w:b w:val="0"/>
          <w:sz w:val="22"/>
          <w:szCs w:val="22"/>
          <w:shd w:val="clear" w:color="auto" w:fill="FFFFFF"/>
        </w:rPr>
        <w:t xml:space="preserve"> и среднего предпринимательства</w:t>
      </w:r>
      <w:r w:rsidRPr="001626D8">
        <w:rPr>
          <w:rStyle w:val="views"/>
          <w:b w:val="0"/>
          <w:sz w:val="22"/>
          <w:szCs w:val="22"/>
          <w:shd w:val="clear" w:color="auto" w:fill="FFFFFF"/>
        </w:rPr>
        <w:t xml:space="preserve">» </w:t>
      </w:r>
      <w:r w:rsidRPr="001626D8">
        <w:rPr>
          <w:rStyle w:val="views"/>
          <w:sz w:val="22"/>
          <w:szCs w:val="22"/>
          <w:shd w:val="clear" w:color="auto" w:fill="FFFFFF"/>
        </w:rPr>
        <w:t>- прошла экспертизу и внедрена</w:t>
      </w:r>
    </w:p>
    <w:p w:rsidR="009F71B8" w:rsidRPr="001626D8" w:rsidRDefault="009F71B8" w:rsidP="00474B55">
      <w:pPr>
        <w:ind w:left="0" w:right="0" w:firstLine="709"/>
        <w:rPr>
          <w:sz w:val="22"/>
        </w:rPr>
      </w:pPr>
    </w:p>
    <w:p w:rsidR="009B01CA" w:rsidRPr="001626D8" w:rsidRDefault="008D0661" w:rsidP="00474B55">
      <w:pPr>
        <w:pStyle w:val="a3"/>
        <w:ind w:left="1068" w:right="0" w:firstLine="0"/>
        <w:rPr>
          <w:sz w:val="22"/>
        </w:rPr>
      </w:pPr>
      <w:r w:rsidRPr="001626D8">
        <w:rPr>
          <w:sz w:val="22"/>
        </w:rPr>
        <w:t>Голосование:</w:t>
      </w:r>
    </w:p>
    <w:p w:rsidR="008D0661" w:rsidRPr="001626D8" w:rsidRDefault="008D0661" w:rsidP="00474B55">
      <w:pPr>
        <w:ind w:left="0" w:right="0" w:firstLine="0"/>
        <w:rPr>
          <w:sz w:val="22"/>
        </w:rPr>
      </w:pPr>
      <w:r w:rsidRPr="001626D8">
        <w:rPr>
          <w:sz w:val="22"/>
        </w:rPr>
        <w:t>ЗА – 6 голосов</w:t>
      </w:r>
    </w:p>
    <w:p w:rsidR="008D0661" w:rsidRPr="001626D8" w:rsidRDefault="008D0661" w:rsidP="00474B55">
      <w:pPr>
        <w:ind w:left="0" w:right="0" w:firstLine="0"/>
        <w:rPr>
          <w:sz w:val="22"/>
        </w:rPr>
      </w:pPr>
      <w:r w:rsidRPr="001626D8">
        <w:rPr>
          <w:sz w:val="22"/>
        </w:rPr>
        <w:t>ПРОТИВ – 0 голосов</w:t>
      </w:r>
    </w:p>
    <w:p w:rsidR="008D0661" w:rsidRPr="001626D8" w:rsidRDefault="008D0661" w:rsidP="00474B55">
      <w:pPr>
        <w:ind w:left="0" w:right="0" w:firstLine="0"/>
        <w:rPr>
          <w:sz w:val="22"/>
        </w:rPr>
      </w:pPr>
      <w:r w:rsidRPr="001626D8">
        <w:rPr>
          <w:sz w:val="22"/>
        </w:rPr>
        <w:t>ВОЗДЕРЖАЛИСЬ – 0 голосов</w:t>
      </w:r>
    </w:p>
    <w:p w:rsidR="008D0661" w:rsidRPr="001626D8" w:rsidRDefault="008D0661" w:rsidP="00474B55">
      <w:pPr>
        <w:ind w:left="0" w:right="0" w:firstLine="0"/>
        <w:rPr>
          <w:sz w:val="22"/>
        </w:rPr>
      </w:pPr>
    </w:p>
    <w:p w:rsidR="008D0661" w:rsidRPr="008D0661" w:rsidRDefault="008D0661" w:rsidP="00474B55">
      <w:pPr>
        <w:ind w:left="0" w:right="0" w:firstLine="0"/>
        <w:rPr>
          <w:sz w:val="26"/>
          <w:szCs w:val="26"/>
        </w:rPr>
      </w:pPr>
      <w:r w:rsidRPr="001626D8">
        <w:rPr>
          <w:sz w:val="22"/>
        </w:rPr>
        <w:t>Руководитель Экспертной группы Кубарева Ю.П./</w:t>
      </w:r>
      <w:r w:rsidRPr="00115891">
        <w:rPr>
          <w:sz w:val="22"/>
        </w:rPr>
        <w:t>______________</w:t>
      </w:r>
      <w:r w:rsidRPr="008D0661">
        <w:rPr>
          <w:sz w:val="26"/>
          <w:szCs w:val="26"/>
        </w:rPr>
        <w:t>_____</w:t>
      </w:r>
    </w:p>
    <w:sectPr w:rsidR="008D0661" w:rsidRPr="008D0661" w:rsidSect="00474B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6.75pt;height:9pt;visibility:visible;mso-wrap-style:square" o:bullet="t">
        <v:imagedata r:id="rId1" o:title=""/>
      </v:shape>
    </w:pict>
  </w:numPicBullet>
  <w:abstractNum w:abstractNumId="0" w15:restartNumberingAfterBreak="0">
    <w:nsid w:val="029C5530"/>
    <w:multiLevelType w:val="hybridMultilevel"/>
    <w:tmpl w:val="6C28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0E0"/>
    <w:multiLevelType w:val="hybridMultilevel"/>
    <w:tmpl w:val="B838B4EE"/>
    <w:lvl w:ilvl="0" w:tplc="A04E6C6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465B28"/>
    <w:multiLevelType w:val="hybridMultilevel"/>
    <w:tmpl w:val="AF747B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A663B3"/>
    <w:multiLevelType w:val="hybridMultilevel"/>
    <w:tmpl w:val="27E2580A"/>
    <w:lvl w:ilvl="0" w:tplc="FD622F22">
      <w:start w:val="1"/>
      <w:numFmt w:val="decimal"/>
      <w:lvlText w:val="%1."/>
      <w:lvlJc w:val="left"/>
      <w:pPr>
        <w:ind w:left="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C60FAC">
      <w:start w:val="1"/>
      <w:numFmt w:val="lowerLetter"/>
      <w:lvlText w:val="%2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E86164">
      <w:start w:val="1"/>
      <w:numFmt w:val="lowerRoman"/>
      <w:lvlText w:val="%3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827342">
      <w:start w:val="1"/>
      <w:numFmt w:val="decimal"/>
      <w:lvlText w:val="%4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B29032">
      <w:start w:val="1"/>
      <w:numFmt w:val="lowerLetter"/>
      <w:lvlText w:val="%5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7C6B50">
      <w:start w:val="1"/>
      <w:numFmt w:val="lowerRoman"/>
      <w:lvlText w:val="%6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681EAC">
      <w:start w:val="1"/>
      <w:numFmt w:val="decimal"/>
      <w:lvlText w:val="%7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206ED8">
      <w:start w:val="1"/>
      <w:numFmt w:val="lowerLetter"/>
      <w:lvlText w:val="%8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A6D6B0">
      <w:start w:val="1"/>
      <w:numFmt w:val="lowerRoman"/>
      <w:lvlText w:val="%9"/>
      <w:lvlJc w:val="left"/>
      <w:pPr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A40336"/>
    <w:multiLevelType w:val="hybridMultilevel"/>
    <w:tmpl w:val="9640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51B5"/>
    <w:multiLevelType w:val="multilevel"/>
    <w:tmpl w:val="1D92E174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5" w:hanging="1800"/>
      </w:pPr>
      <w:rPr>
        <w:rFonts w:hint="default"/>
      </w:rPr>
    </w:lvl>
  </w:abstractNum>
  <w:abstractNum w:abstractNumId="6" w15:restartNumberingAfterBreak="0">
    <w:nsid w:val="36BE668F"/>
    <w:multiLevelType w:val="hybridMultilevel"/>
    <w:tmpl w:val="71A42C74"/>
    <w:lvl w:ilvl="0" w:tplc="EBC202FC">
      <w:start w:val="1"/>
      <w:numFmt w:val="bullet"/>
      <w:lvlText w:val="-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37A1498">
      <w:start w:val="1"/>
      <w:numFmt w:val="bullet"/>
      <w:lvlText w:val="o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A34688E">
      <w:start w:val="1"/>
      <w:numFmt w:val="bullet"/>
      <w:lvlText w:val="▪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4A2515E">
      <w:start w:val="1"/>
      <w:numFmt w:val="bullet"/>
      <w:lvlText w:val="•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DBA7AA4">
      <w:start w:val="1"/>
      <w:numFmt w:val="bullet"/>
      <w:lvlText w:val="o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7C22F2">
      <w:start w:val="1"/>
      <w:numFmt w:val="bullet"/>
      <w:lvlText w:val="▪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E048BCA">
      <w:start w:val="1"/>
      <w:numFmt w:val="bullet"/>
      <w:lvlText w:val="•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432BCD0">
      <w:start w:val="1"/>
      <w:numFmt w:val="bullet"/>
      <w:lvlText w:val="o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640D914">
      <w:start w:val="1"/>
      <w:numFmt w:val="bullet"/>
      <w:lvlText w:val="▪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4A77E51"/>
    <w:multiLevelType w:val="hybridMultilevel"/>
    <w:tmpl w:val="942A7BF8"/>
    <w:lvl w:ilvl="0" w:tplc="5BDC979E">
      <w:start w:val="1"/>
      <w:numFmt w:val="bullet"/>
      <w:lvlText w:val="-"/>
      <w:lvlJc w:val="left"/>
      <w:pPr>
        <w:ind w:left="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D0ABFE">
      <w:start w:val="1"/>
      <w:numFmt w:val="bullet"/>
      <w:lvlText w:val="o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164BA0">
      <w:start w:val="1"/>
      <w:numFmt w:val="bullet"/>
      <w:lvlText w:val="▪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8A0DACE">
      <w:start w:val="1"/>
      <w:numFmt w:val="bullet"/>
      <w:lvlText w:val="•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002F38">
      <w:start w:val="1"/>
      <w:numFmt w:val="bullet"/>
      <w:lvlText w:val="o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F65784">
      <w:start w:val="1"/>
      <w:numFmt w:val="bullet"/>
      <w:lvlText w:val="▪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5B2C8E0">
      <w:start w:val="1"/>
      <w:numFmt w:val="bullet"/>
      <w:lvlText w:val="•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4B4B628">
      <w:start w:val="1"/>
      <w:numFmt w:val="bullet"/>
      <w:lvlText w:val="o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C066E0">
      <w:start w:val="1"/>
      <w:numFmt w:val="bullet"/>
      <w:lvlText w:val="▪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7D45537"/>
    <w:multiLevelType w:val="hybridMultilevel"/>
    <w:tmpl w:val="D1845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0C279D"/>
    <w:multiLevelType w:val="hybridMultilevel"/>
    <w:tmpl w:val="C9F2FD4A"/>
    <w:lvl w:ilvl="0" w:tplc="C0E6D542">
      <w:start w:val="1"/>
      <w:numFmt w:val="decimal"/>
      <w:lvlText w:val="%1."/>
      <w:lvlJc w:val="left"/>
      <w:pPr>
        <w:ind w:left="1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92CE32">
      <w:start w:val="1"/>
      <w:numFmt w:val="lowerLetter"/>
      <w:lvlText w:val="%2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84423C">
      <w:start w:val="1"/>
      <w:numFmt w:val="lowerRoman"/>
      <w:lvlText w:val="%3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EC1F44">
      <w:start w:val="1"/>
      <w:numFmt w:val="decimal"/>
      <w:lvlText w:val="%4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FCC2F8">
      <w:start w:val="1"/>
      <w:numFmt w:val="lowerLetter"/>
      <w:lvlText w:val="%5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5C5AA2">
      <w:start w:val="1"/>
      <w:numFmt w:val="lowerRoman"/>
      <w:lvlText w:val="%6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5FC3F30">
      <w:start w:val="1"/>
      <w:numFmt w:val="decimal"/>
      <w:lvlText w:val="%7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0FD96">
      <w:start w:val="1"/>
      <w:numFmt w:val="lowerLetter"/>
      <w:lvlText w:val="%8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D29BA0">
      <w:start w:val="1"/>
      <w:numFmt w:val="lowerRoman"/>
      <w:lvlText w:val="%9"/>
      <w:lvlJc w:val="left"/>
      <w:pPr>
        <w:ind w:left="6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A462A6B"/>
    <w:multiLevelType w:val="hybridMultilevel"/>
    <w:tmpl w:val="11E49754"/>
    <w:lvl w:ilvl="0" w:tplc="07B28704">
      <w:start w:val="1"/>
      <w:numFmt w:val="bullet"/>
      <w:lvlText w:val="-"/>
      <w:lvlJc w:val="left"/>
      <w:pPr>
        <w:ind w:left="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D83EFC">
      <w:start w:val="1"/>
      <w:numFmt w:val="bullet"/>
      <w:lvlText w:val="o"/>
      <w:lvlJc w:val="left"/>
      <w:pPr>
        <w:ind w:left="1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3289FE8">
      <w:start w:val="1"/>
      <w:numFmt w:val="bullet"/>
      <w:lvlText w:val="▪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CE4CB68">
      <w:start w:val="1"/>
      <w:numFmt w:val="bullet"/>
      <w:lvlText w:val="•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AA2117A">
      <w:start w:val="1"/>
      <w:numFmt w:val="bullet"/>
      <w:lvlText w:val="o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34CE78A">
      <w:start w:val="1"/>
      <w:numFmt w:val="bullet"/>
      <w:lvlText w:val="▪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92A35F8">
      <w:start w:val="1"/>
      <w:numFmt w:val="bullet"/>
      <w:lvlText w:val="•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58665E8">
      <w:start w:val="1"/>
      <w:numFmt w:val="bullet"/>
      <w:lvlText w:val="o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008EBE">
      <w:start w:val="1"/>
      <w:numFmt w:val="bullet"/>
      <w:lvlText w:val="▪"/>
      <w:lvlJc w:val="left"/>
      <w:pPr>
        <w:ind w:left="6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DF03625"/>
    <w:multiLevelType w:val="hybridMultilevel"/>
    <w:tmpl w:val="AF24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4AA6"/>
    <w:multiLevelType w:val="hybridMultilevel"/>
    <w:tmpl w:val="B9488F50"/>
    <w:lvl w:ilvl="0" w:tplc="60DEB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24E8"/>
    <w:multiLevelType w:val="hybridMultilevel"/>
    <w:tmpl w:val="0C06C88C"/>
    <w:lvl w:ilvl="0" w:tplc="5D1C5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4D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28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28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E8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69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0E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A3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A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567891"/>
    <w:multiLevelType w:val="hybridMultilevel"/>
    <w:tmpl w:val="3E465958"/>
    <w:lvl w:ilvl="0" w:tplc="F71C970E">
      <w:start w:val="5"/>
      <w:numFmt w:val="decimal"/>
      <w:lvlText w:val="%1.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1AAE36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100F74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F6B7AE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89AED3C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58C8E8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60741C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80B9DA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FE010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8900C2"/>
    <w:multiLevelType w:val="hybridMultilevel"/>
    <w:tmpl w:val="65E2F2EE"/>
    <w:lvl w:ilvl="0" w:tplc="1F4E6CA0">
      <w:start w:val="1"/>
      <w:numFmt w:val="bullet"/>
      <w:lvlText w:val="-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C40531C">
      <w:start w:val="1"/>
      <w:numFmt w:val="bullet"/>
      <w:lvlText w:val="o"/>
      <w:lvlJc w:val="left"/>
      <w:pPr>
        <w:ind w:left="1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13C760C">
      <w:start w:val="1"/>
      <w:numFmt w:val="bullet"/>
      <w:lvlText w:val="▪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2FC531A">
      <w:start w:val="1"/>
      <w:numFmt w:val="bullet"/>
      <w:lvlText w:val="•"/>
      <w:lvlJc w:val="left"/>
      <w:pPr>
        <w:ind w:left="3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DEC7D8C">
      <w:start w:val="1"/>
      <w:numFmt w:val="bullet"/>
      <w:lvlText w:val="o"/>
      <w:lvlJc w:val="left"/>
      <w:pPr>
        <w:ind w:left="4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9085944">
      <w:start w:val="1"/>
      <w:numFmt w:val="bullet"/>
      <w:lvlText w:val="▪"/>
      <w:lvlJc w:val="left"/>
      <w:pPr>
        <w:ind w:left="4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81ADDD4">
      <w:start w:val="1"/>
      <w:numFmt w:val="bullet"/>
      <w:lvlText w:val="•"/>
      <w:lvlJc w:val="left"/>
      <w:pPr>
        <w:ind w:left="5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EC0C3A4">
      <w:start w:val="1"/>
      <w:numFmt w:val="bullet"/>
      <w:lvlText w:val="o"/>
      <w:lvlJc w:val="left"/>
      <w:pPr>
        <w:ind w:left="6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2A6C00">
      <w:start w:val="1"/>
      <w:numFmt w:val="bullet"/>
      <w:lvlText w:val="▪"/>
      <w:lvlJc w:val="left"/>
      <w:pPr>
        <w:ind w:left="6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8806CBD"/>
    <w:multiLevelType w:val="hybridMultilevel"/>
    <w:tmpl w:val="D8060952"/>
    <w:lvl w:ilvl="0" w:tplc="014619A8">
      <w:start w:val="1"/>
      <w:numFmt w:val="bullet"/>
      <w:lvlText w:val="-"/>
      <w:lvlJc w:val="left"/>
      <w:pPr>
        <w:ind w:left="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0A0856">
      <w:start w:val="1"/>
      <w:numFmt w:val="bullet"/>
      <w:lvlText w:val="o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8039CE">
      <w:start w:val="1"/>
      <w:numFmt w:val="bullet"/>
      <w:lvlText w:val="▪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2E3530">
      <w:start w:val="1"/>
      <w:numFmt w:val="bullet"/>
      <w:lvlText w:val="•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B2E960">
      <w:start w:val="1"/>
      <w:numFmt w:val="bullet"/>
      <w:lvlText w:val="o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52659E">
      <w:start w:val="1"/>
      <w:numFmt w:val="bullet"/>
      <w:lvlText w:val="▪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FEC080">
      <w:start w:val="1"/>
      <w:numFmt w:val="bullet"/>
      <w:lvlText w:val="•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72752A">
      <w:start w:val="1"/>
      <w:numFmt w:val="bullet"/>
      <w:lvlText w:val="o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8AD128">
      <w:start w:val="1"/>
      <w:numFmt w:val="bullet"/>
      <w:lvlText w:val="▪"/>
      <w:lvlJc w:val="left"/>
      <w:pPr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BA93612"/>
    <w:multiLevelType w:val="hybridMultilevel"/>
    <w:tmpl w:val="190639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BF617C"/>
    <w:multiLevelType w:val="hybridMultilevel"/>
    <w:tmpl w:val="5D70143A"/>
    <w:lvl w:ilvl="0" w:tplc="E45E9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065ED5"/>
    <w:multiLevelType w:val="multilevel"/>
    <w:tmpl w:val="0C383E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756BC"/>
    <w:multiLevelType w:val="hybridMultilevel"/>
    <w:tmpl w:val="89DAF62C"/>
    <w:lvl w:ilvl="0" w:tplc="0CA0CC0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78B47229"/>
    <w:multiLevelType w:val="hybridMultilevel"/>
    <w:tmpl w:val="CC8E13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0"/>
  </w:num>
  <w:num w:numId="12">
    <w:abstractNumId w:val="17"/>
  </w:num>
  <w:num w:numId="13">
    <w:abstractNumId w:val="8"/>
  </w:num>
  <w:num w:numId="14">
    <w:abstractNumId w:val="11"/>
  </w:num>
  <w:num w:numId="15">
    <w:abstractNumId w:val="20"/>
  </w:num>
  <w:num w:numId="16">
    <w:abstractNumId w:val="5"/>
  </w:num>
  <w:num w:numId="17">
    <w:abstractNumId w:val="18"/>
  </w:num>
  <w:num w:numId="18">
    <w:abstractNumId w:val="21"/>
  </w:num>
  <w:num w:numId="19">
    <w:abstractNumId w:val="12"/>
  </w:num>
  <w:num w:numId="20">
    <w:abstractNumId w:val="22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52"/>
    <w:rsid w:val="000345FF"/>
    <w:rsid w:val="000A603A"/>
    <w:rsid w:val="000C2B4C"/>
    <w:rsid w:val="00115891"/>
    <w:rsid w:val="001626D8"/>
    <w:rsid w:val="00174AB8"/>
    <w:rsid w:val="0018484D"/>
    <w:rsid w:val="001C0BF8"/>
    <w:rsid w:val="00257AAA"/>
    <w:rsid w:val="002908AC"/>
    <w:rsid w:val="002E40C9"/>
    <w:rsid w:val="002E73C3"/>
    <w:rsid w:val="00323CAC"/>
    <w:rsid w:val="003967D0"/>
    <w:rsid w:val="003D21AC"/>
    <w:rsid w:val="003D3011"/>
    <w:rsid w:val="00431857"/>
    <w:rsid w:val="004718C7"/>
    <w:rsid w:val="00474B55"/>
    <w:rsid w:val="004E0F96"/>
    <w:rsid w:val="00595848"/>
    <w:rsid w:val="00596E48"/>
    <w:rsid w:val="005E63E4"/>
    <w:rsid w:val="00726045"/>
    <w:rsid w:val="0076763F"/>
    <w:rsid w:val="00852101"/>
    <w:rsid w:val="008D0661"/>
    <w:rsid w:val="009828C1"/>
    <w:rsid w:val="0098608B"/>
    <w:rsid w:val="009B01CA"/>
    <w:rsid w:val="009E4136"/>
    <w:rsid w:val="009F71B8"/>
    <w:rsid w:val="00A04F65"/>
    <w:rsid w:val="00A5293A"/>
    <w:rsid w:val="00A847D5"/>
    <w:rsid w:val="00AB2C96"/>
    <w:rsid w:val="00AC7BE8"/>
    <w:rsid w:val="00AF0233"/>
    <w:rsid w:val="00B23952"/>
    <w:rsid w:val="00B34D67"/>
    <w:rsid w:val="00BA0435"/>
    <w:rsid w:val="00BB3568"/>
    <w:rsid w:val="00CE7B88"/>
    <w:rsid w:val="00E173A1"/>
    <w:rsid w:val="00E47B18"/>
    <w:rsid w:val="00F462C4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A924"/>
  <w15:chartTrackingRefBased/>
  <w15:docId w15:val="{F08C017C-5A1D-45D7-AFC2-106E480E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E8"/>
    <w:pPr>
      <w:spacing w:after="5" w:line="247" w:lineRule="auto"/>
      <w:ind w:left="186" w:right="230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3">
    <w:name w:val="heading 3"/>
    <w:basedOn w:val="a"/>
    <w:link w:val="30"/>
    <w:uiPriority w:val="9"/>
    <w:qFormat/>
    <w:rsid w:val="00E173A1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67"/>
    <w:pPr>
      <w:ind w:left="720"/>
      <w:contextualSpacing/>
    </w:pPr>
  </w:style>
  <w:style w:type="paragraph" w:styleId="a4">
    <w:name w:val="Normal (Web)"/>
    <w:aliases w:val="Обычный (Web)1"/>
    <w:basedOn w:val="a"/>
    <w:uiPriority w:val="99"/>
    <w:unhideWhenUsed/>
    <w:rsid w:val="001848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A04F6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17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84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E47B18"/>
    <w:pPr>
      <w:spacing w:after="0" w:line="240" w:lineRule="auto"/>
      <w:ind w:left="0" w:right="0" w:firstLine="0"/>
      <w:jc w:val="center"/>
    </w:pPr>
    <w:rPr>
      <w:rFonts w:eastAsia="Calibri"/>
      <w:b/>
      <w:bCs/>
      <w:color w:val="auto"/>
      <w:sz w:val="36"/>
      <w:szCs w:val="36"/>
    </w:rPr>
  </w:style>
  <w:style w:type="character" w:customStyle="1" w:styleId="a9">
    <w:name w:val="Подзаголовок Знак"/>
    <w:basedOn w:val="a0"/>
    <w:link w:val="a8"/>
    <w:rsid w:val="00E47B1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descr">
    <w:name w:val="descr"/>
    <w:basedOn w:val="a0"/>
    <w:rsid w:val="00E47B18"/>
  </w:style>
  <w:style w:type="character" w:customStyle="1" w:styleId="apple-converted-space">
    <w:name w:val="apple-converted-space"/>
    <w:basedOn w:val="a0"/>
    <w:rsid w:val="00E47B18"/>
  </w:style>
  <w:style w:type="character" w:customStyle="1" w:styleId="1">
    <w:name w:val="Верхний колонтитул1"/>
    <w:basedOn w:val="a0"/>
    <w:rsid w:val="00E47B18"/>
  </w:style>
  <w:style w:type="character" w:customStyle="1" w:styleId="views">
    <w:name w:val="views"/>
    <w:basedOn w:val="a0"/>
    <w:rsid w:val="00E47B18"/>
  </w:style>
  <w:style w:type="table" w:styleId="aa">
    <w:name w:val="Table Grid"/>
    <w:basedOn w:val="a1"/>
    <w:uiPriority w:val="39"/>
    <w:rsid w:val="00FE3E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-academy.ru/practics/207/?module=1" TargetMode="External"/><Relationship Id="rId11" Type="http://schemas.openxmlformats.org/officeDocument/2006/relationships/hyperlink" Target="http://pra-academy.ru/practics/207/?modul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-academy.ru/practics/207/?modul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.tomsk.ru/uploads/attachment/bbf05cb29bf53b21702518be68890d34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735D-BD90-49F3-8975-9387BCED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5</Pages>
  <Words>2236</Words>
  <Characters>15653</Characters>
  <Application>Microsoft Office Word</Application>
  <DocSecurity>0</DocSecurity>
  <Lines>1118</Lines>
  <Paragraphs>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2020-05-22T08:49:00Z</cp:lastPrinted>
  <dcterms:created xsi:type="dcterms:W3CDTF">2018-11-26T09:10:00Z</dcterms:created>
  <dcterms:modified xsi:type="dcterms:W3CDTF">2020-05-22T08:57:00Z</dcterms:modified>
</cp:coreProperties>
</file>