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3D" w:rsidRPr="0099622B" w:rsidRDefault="007C473D" w:rsidP="007C473D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62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7C473D" w:rsidRPr="0018790B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C473D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A28BE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18790B" w:rsidRDefault="0018790B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73D" w:rsidRDefault="0018790B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</w:t>
      </w:r>
      <w:r w:rsidR="007C473D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C473D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254</w:t>
      </w:r>
    </w:p>
    <w:p w:rsidR="0018790B" w:rsidRPr="0018790B" w:rsidRDefault="0018790B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73D" w:rsidRPr="0018790B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:rsidR="007C473D" w:rsidRPr="0018790B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73D" w:rsidRPr="0018790B" w:rsidRDefault="007C473D" w:rsidP="00187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8790B">
        <w:rPr>
          <w:rFonts w:ascii="Times New Roman" w:hAnsi="Times New Roman" w:cs="Times New Roman"/>
          <w:sz w:val="26"/>
          <w:szCs w:val="26"/>
        </w:rPr>
        <w:t>Об утверждении Порядк</w:t>
      </w:r>
      <w:r w:rsidR="00B64245" w:rsidRPr="0018790B">
        <w:rPr>
          <w:rFonts w:ascii="Times New Roman" w:hAnsi="Times New Roman" w:cs="Times New Roman"/>
          <w:sz w:val="26"/>
          <w:szCs w:val="26"/>
        </w:rPr>
        <w:t>а</w:t>
      </w:r>
      <w:r w:rsidRPr="0018790B">
        <w:rPr>
          <w:rFonts w:ascii="Times New Roman" w:hAnsi="Times New Roman" w:cs="Times New Roman"/>
          <w:sz w:val="26"/>
          <w:szCs w:val="26"/>
        </w:rPr>
        <w:t xml:space="preserve"> </w:t>
      </w:r>
      <w:r w:rsidR="00580DBB" w:rsidRPr="0018790B">
        <w:rPr>
          <w:rFonts w:ascii="Times New Roman" w:hAnsi="Times New Roman" w:cs="Times New Roman"/>
          <w:sz w:val="26"/>
          <w:szCs w:val="26"/>
        </w:rPr>
        <w:t xml:space="preserve">определения объёма и условия </w:t>
      </w:r>
      <w:r w:rsidRPr="0018790B">
        <w:rPr>
          <w:rFonts w:ascii="Times New Roman" w:hAnsi="Times New Roman" w:cs="Times New Roman"/>
          <w:sz w:val="26"/>
          <w:szCs w:val="26"/>
        </w:rPr>
        <w:t>предоставления субсиди</w:t>
      </w:r>
      <w:r w:rsidR="00580DBB" w:rsidRPr="0018790B">
        <w:rPr>
          <w:rFonts w:ascii="Times New Roman" w:hAnsi="Times New Roman" w:cs="Times New Roman"/>
          <w:sz w:val="26"/>
          <w:szCs w:val="26"/>
        </w:rPr>
        <w:t>й на иные цели</w:t>
      </w:r>
      <w:r w:rsidRPr="0018790B">
        <w:rPr>
          <w:rFonts w:ascii="Times New Roman" w:hAnsi="Times New Roman" w:cs="Times New Roman"/>
          <w:sz w:val="26"/>
          <w:szCs w:val="26"/>
        </w:rPr>
        <w:t xml:space="preserve"> муниципальным автономным учреждениям, подведомственным МКУ «Отдел культуры Администрации Первомайского </w:t>
      </w:r>
      <w:r w:rsidR="0018790B" w:rsidRPr="0018790B">
        <w:rPr>
          <w:rFonts w:ascii="Times New Roman" w:hAnsi="Times New Roman" w:cs="Times New Roman"/>
          <w:sz w:val="26"/>
          <w:szCs w:val="26"/>
        </w:rPr>
        <w:t>района» на</w:t>
      </w:r>
      <w:r w:rsidR="009B12E8" w:rsidRPr="0018790B">
        <w:rPr>
          <w:rFonts w:ascii="Times New Roman" w:hAnsi="Times New Roman" w:cs="Times New Roman"/>
          <w:sz w:val="26"/>
          <w:szCs w:val="26"/>
        </w:rPr>
        <w:t xml:space="preserve"> государственную поддержку отрасли культуры</w:t>
      </w:r>
    </w:p>
    <w:p w:rsidR="007C473D" w:rsidRDefault="007C473D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18790B" w:rsidRDefault="0018790B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18790B" w:rsidRPr="0018790B" w:rsidRDefault="0018790B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C473D" w:rsidRPr="0018790B" w:rsidRDefault="007C473D" w:rsidP="0018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90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</w:t>
      </w:r>
    </w:p>
    <w:p w:rsidR="007C473D" w:rsidRPr="0018790B" w:rsidRDefault="007C473D" w:rsidP="00187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C473D" w:rsidRPr="0018790B" w:rsidRDefault="00C65A46" w:rsidP="0018790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90B">
        <w:rPr>
          <w:rFonts w:ascii="Times New Roman" w:hAnsi="Times New Roman" w:cs="Times New Roman"/>
          <w:sz w:val="26"/>
          <w:szCs w:val="26"/>
        </w:rPr>
        <w:t>У</w:t>
      </w:r>
      <w:r w:rsidR="009351ED" w:rsidRPr="0018790B">
        <w:rPr>
          <w:rFonts w:ascii="Times New Roman" w:hAnsi="Times New Roman" w:cs="Times New Roman"/>
          <w:sz w:val="26"/>
          <w:szCs w:val="26"/>
        </w:rPr>
        <w:t>тверд</w:t>
      </w:r>
      <w:r w:rsidRPr="0018790B">
        <w:rPr>
          <w:rFonts w:ascii="Times New Roman" w:hAnsi="Times New Roman" w:cs="Times New Roman"/>
          <w:sz w:val="26"/>
          <w:szCs w:val="26"/>
        </w:rPr>
        <w:t>ить</w:t>
      </w:r>
      <w:r w:rsidR="009351ED" w:rsidRPr="0018790B">
        <w:rPr>
          <w:rFonts w:ascii="Times New Roman" w:hAnsi="Times New Roman" w:cs="Times New Roman"/>
          <w:sz w:val="26"/>
          <w:szCs w:val="26"/>
        </w:rPr>
        <w:t xml:space="preserve"> Поряд</w:t>
      </w:r>
      <w:r w:rsidRPr="0018790B">
        <w:rPr>
          <w:rFonts w:ascii="Times New Roman" w:hAnsi="Times New Roman" w:cs="Times New Roman"/>
          <w:sz w:val="26"/>
          <w:szCs w:val="26"/>
        </w:rPr>
        <w:t>ок</w:t>
      </w:r>
      <w:r w:rsidR="00B64245" w:rsidRPr="0018790B">
        <w:rPr>
          <w:rFonts w:ascii="Times New Roman" w:hAnsi="Times New Roman" w:cs="Times New Roman"/>
          <w:sz w:val="26"/>
          <w:szCs w:val="26"/>
        </w:rPr>
        <w:t xml:space="preserve"> </w:t>
      </w:r>
      <w:r w:rsidR="00580DBB" w:rsidRPr="0018790B">
        <w:rPr>
          <w:rFonts w:ascii="Times New Roman" w:hAnsi="Times New Roman" w:cs="Times New Roman"/>
          <w:sz w:val="26"/>
          <w:szCs w:val="26"/>
        </w:rPr>
        <w:t xml:space="preserve">определения объёма и условия </w:t>
      </w:r>
      <w:r w:rsidR="0083377E" w:rsidRPr="0018790B">
        <w:rPr>
          <w:rFonts w:ascii="Times New Roman" w:hAnsi="Times New Roman" w:cs="Times New Roman"/>
          <w:sz w:val="26"/>
          <w:szCs w:val="26"/>
        </w:rPr>
        <w:t>предоставления субсиди</w:t>
      </w:r>
      <w:r w:rsidR="00580DBB" w:rsidRPr="0018790B">
        <w:rPr>
          <w:rFonts w:ascii="Times New Roman" w:hAnsi="Times New Roman" w:cs="Times New Roman"/>
          <w:sz w:val="26"/>
          <w:szCs w:val="26"/>
        </w:rPr>
        <w:t>й на иные цели</w:t>
      </w:r>
      <w:r w:rsidR="0083377E" w:rsidRPr="0018790B">
        <w:rPr>
          <w:rFonts w:ascii="Times New Roman" w:hAnsi="Times New Roman" w:cs="Times New Roman"/>
          <w:sz w:val="26"/>
          <w:szCs w:val="26"/>
        </w:rPr>
        <w:t xml:space="preserve"> муниципальным автономным учреждени</w:t>
      </w:r>
      <w:r w:rsidR="009563D9" w:rsidRPr="0018790B">
        <w:rPr>
          <w:rFonts w:ascii="Times New Roman" w:hAnsi="Times New Roman" w:cs="Times New Roman"/>
          <w:sz w:val="26"/>
          <w:szCs w:val="26"/>
        </w:rPr>
        <w:t>ям</w:t>
      </w:r>
      <w:r w:rsidR="0083377E" w:rsidRPr="0018790B">
        <w:rPr>
          <w:rFonts w:ascii="Times New Roman" w:hAnsi="Times New Roman" w:cs="Times New Roman"/>
          <w:sz w:val="26"/>
          <w:szCs w:val="26"/>
        </w:rPr>
        <w:t xml:space="preserve">, подведомственным МКУ «Отдел культуры Администрации Первомайского </w:t>
      </w:r>
      <w:r w:rsidR="0018790B" w:rsidRPr="0018790B">
        <w:rPr>
          <w:rFonts w:ascii="Times New Roman" w:hAnsi="Times New Roman" w:cs="Times New Roman"/>
          <w:sz w:val="26"/>
          <w:szCs w:val="26"/>
        </w:rPr>
        <w:t>района» на</w:t>
      </w:r>
      <w:r w:rsidR="0083377E" w:rsidRPr="0018790B">
        <w:rPr>
          <w:rFonts w:ascii="Times New Roman" w:hAnsi="Times New Roman" w:cs="Times New Roman"/>
          <w:sz w:val="26"/>
          <w:szCs w:val="26"/>
        </w:rPr>
        <w:t xml:space="preserve"> государственную поддержку отрасли культуры </w:t>
      </w:r>
      <w:r w:rsidR="007C473D" w:rsidRPr="0018790B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9B12E8" w:rsidRPr="0018790B">
        <w:rPr>
          <w:rFonts w:ascii="Times New Roman" w:hAnsi="Times New Roman" w:cs="Times New Roman"/>
          <w:sz w:val="26"/>
          <w:szCs w:val="26"/>
        </w:rPr>
        <w:t>я</w:t>
      </w:r>
      <w:r w:rsidR="007C473D" w:rsidRPr="0018790B">
        <w:rPr>
          <w:rFonts w:ascii="Times New Roman" w:hAnsi="Times New Roman" w:cs="Times New Roman"/>
          <w:sz w:val="26"/>
          <w:szCs w:val="26"/>
        </w:rPr>
        <w:t xml:space="preserve"> к </w:t>
      </w:r>
      <w:r w:rsidRPr="0018790B">
        <w:rPr>
          <w:rFonts w:ascii="Times New Roman" w:hAnsi="Times New Roman" w:cs="Times New Roman"/>
          <w:sz w:val="26"/>
          <w:szCs w:val="26"/>
        </w:rPr>
        <w:t>настоящему</w:t>
      </w:r>
      <w:r w:rsidR="007C473D" w:rsidRPr="0018790B">
        <w:rPr>
          <w:rFonts w:ascii="Times New Roman" w:hAnsi="Times New Roman" w:cs="Times New Roman"/>
          <w:sz w:val="26"/>
          <w:szCs w:val="26"/>
        </w:rPr>
        <w:t xml:space="preserve"> постановлению.</w:t>
      </w:r>
    </w:p>
    <w:p w:rsidR="003F5B75" w:rsidRPr="0018790B" w:rsidRDefault="00941565" w:rsidP="001879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90B">
        <w:rPr>
          <w:rFonts w:ascii="Times New Roman" w:hAnsi="Times New Roman" w:cs="Times New Roman"/>
          <w:sz w:val="26"/>
          <w:szCs w:val="26"/>
        </w:rPr>
        <w:t>Настоящ</w:t>
      </w:r>
      <w:r w:rsidR="009B12E8" w:rsidRPr="0018790B">
        <w:rPr>
          <w:rFonts w:ascii="Times New Roman" w:hAnsi="Times New Roman" w:cs="Times New Roman"/>
          <w:sz w:val="26"/>
          <w:szCs w:val="26"/>
        </w:rPr>
        <w:t>ее</w:t>
      </w:r>
      <w:r w:rsidRPr="0018790B">
        <w:rPr>
          <w:rFonts w:ascii="Times New Roman" w:hAnsi="Times New Roman" w:cs="Times New Roman"/>
          <w:sz w:val="26"/>
          <w:szCs w:val="26"/>
        </w:rPr>
        <w:t xml:space="preserve"> п</w:t>
      </w:r>
      <w:r w:rsidR="009B12E8" w:rsidRPr="0018790B">
        <w:rPr>
          <w:rFonts w:ascii="Times New Roman" w:hAnsi="Times New Roman" w:cs="Times New Roman"/>
          <w:sz w:val="26"/>
          <w:szCs w:val="26"/>
        </w:rPr>
        <w:t>остановление</w:t>
      </w:r>
      <w:r w:rsidRPr="0018790B">
        <w:rPr>
          <w:rFonts w:ascii="Times New Roman" w:hAnsi="Times New Roman" w:cs="Times New Roman"/>
          <w:sz w:val="26"/>
          <w:szCs w:val="26"/>
        </w:rPr>
        <w:t xml:space="preserve"> вступает в силу с момента </w:t>
      </w:r>
      <w:r w:rsidR="00047087" w:rsidRPr="0018790B">
        <w:rPr>
          <w:rFonts w:ascii="Times New Roman" w:hAnsi="Times New Roman" w:cs="Times New Roman"/>
          <w:sz w:val="26"/>
          <w:szCs w:val="26"/>
        </w:rPr>
        <w:t>подписания</w:t>
      </w:r>
      <w:r w:rsidRPr="0018790B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</w:t>
      </w:r>
      <w:r w:rsidR="002B60BE" w:rsidRPr="0018790B">
        <w:rPr>
          <w:rFonts w:ascii="Times New Roman" w:hAnsi="Times New Roman" w:cs="Times New Roman"/>
          <w:sz w:val="26"/>
          <w:szCs w:val="26"/>
        </w:rPr>
        <w:t>5</w:t>
      </w:r>
      <w:r w:rsidRPr="0018790B">
        <w:rPr>
          <w:rFonts w:ascii="Times New Roman" w:hAnsi="Times New Roman" w:cs="Times New Roman"/>
          <w:sz w:val="26"/>
          <w:szCs w:val="26"/>
        </w:rPr>
        <w:t xml:space="preserve"> года</w:t>
      </w:r>
      <w:r w:rsidR="009351ED" w:rsidRPr="0018790B">
        <w:rPr>
          <w:rFonts w:ascii="Times New Roman" w:hAnsi="Times New Roman" w:cs="Times New Roman"/>
          <w:sz w:val="26"/>
          <w:szCs w:val="26"/>
        </w:rPr>
        <w:t>.</w:t>
      </w:r>
    </w:p>
    <w:p w:rsidR="00580DBB" w:rsidRPr="0018790B" w:rsidRDefault="00580DBB" w:rsidP="0018790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3F5B75" w:rsidRPr="0018790B" w:rsidRDefault="00584108" w:rsidP="0018790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9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B75" w:rsidRPr="0018790B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Первомайского района по социальной политике.</w:t>
      </w:r>
    </w:p>
    <w:p w:rsidR="003F5B75" w:rsidRPr="0018790B" w:rsidRDefault="003F5B75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5B75" w:rsidRPr="0018790B" w:rsidRDefault="003F5B75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4108" w:rsidRPr="0018790B" w:rsidRDefault="00584108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5B75" w:rsidRPr="0018790B" w:rsidRDefault="0018790B" w:rsidP="0018790B">
      <w:pPr>
        <w:overflowPunct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Первомайского района</w:t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3F5B75" w:rsidRPr="001879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Н.Н. Петроченко </w:t>
      </w:r>
    </w:p>
    <w:p w:rsidR="003F5B75" w:rsidRPr="0018790B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18790B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18790B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18790B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0450" w:rsidRPr="0018790B" w:rsidRDefault="00B90450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0450" w:rsidRDefault="00B90450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0450" w:rsidRDefault="00B90450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790B" w:rsidRPr="00BB374C" w:rsidRDefault="0018790B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4108" w:rsidRPr="0018790B" w:rsidRDefault="00584108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8790B" w:rsidRPr="0018790B" w:rsidRDefault="00580DBB" w:rsidP="00584108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879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Калинникова Н.С. </w:t>
      </w:r>
      <w:r w:rsidR="003F5B75" w:rsidRPr="001879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3F5B75" w:rsidRPr="00BB374C" w:rsidRDefault="003F5B75" w:rsidP="00584108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5B75" w:rsidRPr="00BB374C" w:rsidSect="001879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879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2-10-</w:t>
      </w:r>
      <w:r w:rsidR="00580DBB" w:rsidRPr="001879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06</w:t>
      </w:r>
    </w:p>
    <w:p w:rsidR="0018790B" w:rsidRDefault="0018790B" w:rsidP="0018790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Приложение </w:t>
      </w:r>
      <w:r w:rsidR="00973724" w:rsidRPr="0018790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п</w:t>
      </w:r>
      <w:r w:rsidR="003F5B75" w:rsidRPr="0018790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остановлению </w:t>
      </w:r>
    </w:p>
    <w:p w:rsidR="003F5B75" w:rsidRDefault="0018790B" w:rsidP="0018790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3F5B75" w:rsidRPr="0018790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18790B" w:rsidRPr="0018790B" w:rsidRDefault="0018790B" w:rsidP="0018790B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от 28.10.2025 № 254</w:t>
      </w:r>
    </w:p>
    <w:p w:rsidR="00973724" w:rsidRPr="00BB374C" w:rsidRDefault="00973724" w:rsidP="003F5B75">
      <w:pPr>
        <w:widowControl w:val="0"/>
        <w:autoSpaceDE w:val="0"/>
        <w:autoSpaceDN w:val="0"/>
        <w:spacing w:after="0" w:line="240" w:lineRule="auto"/>
        <w:ind w:right="-4253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№_____ от ______ 2025 г.</w:t>
      </w:r>
    </w:p>
    <w:p w:rsidR="00973724" w:rsidRPr="00BB374C" w:rsidRDefault="00973724" w:rsidP="007C473D">
      <w:pPr>
        <w:widowControl w:val="0"/>
        <w:autoSpaceDE w:val="0"/>
        <w:autoSpaceDN w:val="0"/>
        <w:spacing w:after="0" w:line="240" w:lineRule="auto"/>
        <w:ind w:right="-425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5E08" w:rsidRPr="00BB374C" w:rsidRDefault="007D5E08" w:rsidP="007C473D">
      <w:pPr>
        <w:pStyle w:val="ConsPlusNormal"/>
        <w:ind w:right="-425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80DBB" w:rsidRDefault="007D5E08" w:rsidP="0018790B">
      <w:pPr>
        <w:pStyle w:val="ConsPlusNormal"/>
        <w:ind w:right="-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</w:rPr>
        <w:t>ПОРЯДОК</w:t>
      </w:r>
      <w:r w:rsidR="00580DBB">
        <w:rPr>
          <w:rFonts w:ascii="Times New Roman" w:eastAsiaTheme="minorEastAsia" w:hAnsi="Times New Roman" w:cs="Times New Roman"/>
          <w:sz w:val="24"/>
          <w:szCs w:val="24"/>
        </w:rPr>
        <w:t xml:space="preserve"> ОПРЕДЕЛЕНИЯ ОБЪЁМА И УСЛОВИЯ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 xml:space="preserve">ПРЕДОСТАВЛЕНИЯ СУБСИДИЙ </w:t>
      </w:r>
      <w:r w:rsidR="00580DBB">
        <w:rPr>
          <w:rFonts w:ascii="Times New Roman" w:eastAsiaTheme="minorEastAsia" w:hAnsi="Times New Roman" w:cs="Times New Roman"/>
          <w:sz w:val="24"/>
          <w:szCs w:val="24"/>
        </w:rPr>
        <w:t xml:space="preserve">НА ИНЫЕ ЦЕЛИ МУНИЦИПАЛЬНЫМ АВТОНОМНЫМ </w:t>
      </w:r>
      <w:r w:rsidR="00510DE1" w:rsidRPr="00BB374C">
        <w:rPr>
          <w:rFonts w:ascii="Times New Roman" w:eastAsiaTheme="minorEastAsia" w:hAnsi="Times New Roman" w:cs="Times New Roman"/>
          <w:sz w:val="24"/>
          <w:szCs w:val="24"/>
        </w:rPr>
        <w:t>УЧРЕЖДЕНИЯМ</w:t>
      </w:r>
      <w:r w:rsidR="0083377E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, ПОДВЕДОМТВЕННЫМ МКУ «ОТДЕЛ КУЛЬТУРЫ АДМИНИСТРАЦИИ ПЕРВОМАЙСКОГО РАЙОНА» </w:t>
      </w:r>
    </w:p>
    <w:p w:rsidR="007D5E08" w:rsidRPr="00BB374C" w:rsidRDefault="007D5E08" w:rsidP="0018790B">
      <w:pPr>
        <w:pStyle w:val="ConsPlusNormal"/>
        <w:ind w:right="-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</w:rPr>
        <w:t>НА ГОСУДАРСТВЕННУЮ ПОДДЕРЖКУ</w:t>
      </w:r>
      <w:r w:rsidR="003F5B75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ОТРАСЛИ КУЛЬТУРЫ</w:t>
      </w: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D5E08" w:rsidRPr="00BB374C" w:rsidRDefault="007D5E0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</w:rPr>
        <w:t xml:space="preserve">1. Настоящий Порядок определяет </w:t>
      </w:r>
      <w:r w:rsidR="00580DBB">
        <w:rPr>
          <w:rFonts w:ascii="Times New Roman" w:eastAsiaTheme="minorEastAsia" w:hAnsi="Times New Roman" w:cs="Times New Roman"/>
          <w:sz w:val="24"/>
          <w:szCs w:val="24"/>
        </w:rPr>
        <w:t xml:space="preserve">Порядок определения объёма и </w:t>
      </w:r>
      <w:r w:rsidR="0083377E" w:rsidRPr="00BB374C">
        <w:rPr>
          <w:rFonts w:ascii="Times New Roman" w:eastAsiaTheme="minorEastAsia" w:hAnsi="Times New Roman" w:cs="Times New Roman"/>
          <w:sz w:val="24"/>
          <w:szCs w:val="24"/>
        </w:rPr>
        <w:t>условия предоставления субсиди</w:t>
      </w:r>
      <w:r w:rsidR="00580DBB">
        <w:rPr>
          <w:rFonts w:ascii="Times New Roman" w:eastAsiaTheme="minorEastAsia" w:hAnsi="Times New Roman" w:cs="Times New Roman"/>
          <w:sz w:val="24"/>
          <w:szCs w:val="24"/>
        </w:rPr>
        <w:t>й на иные цели</w:t>
      </w:r>
      <w:r w:rsidR="0083377E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 муниципальным автономным учреждениям, подведомственным МКУ «Отдел культуры Админ</w:t>
      </w:r>
      <w:r w:rsidR="00BB374C">
        <w:rPr>
          <w:rFonts w:ascii="Times New Roman" w:eastAsiaTheme="minorEastAsia" w:hAnsi="Times New Roman" w:cs="Times New Roman"/>
          <w:sz w:val="24"/>
          <w:szCs w:val="24"/>
        </w:rPr>
        <w:t xml:space="preserve">истрации Первомайского района» </w:t>
      </w:r>
      <w:r w:rsidR="0083377E" w:rsidRPr="00BB374C">
        <w:rPr>
          <w:rFonts w:ascii="Times New Roman" w:eastAsiaTheme="minorEastAsia" w:hAnsi="Times New Roman" w:cs="Times New Roman"/>
          <w:sz w:val="24"/>
          <w:szCs w:val="24"/>
        </w:rPr>
        <w:t>на государственную под</w:t>
      </w:r>
      <w:r w:rsidR="00FF7F78" w:rsidRPr="00BB374C">
        <w:rPr>
          <w:rFonts w:ascii="Times New Roman" w:eastAsiaTheme="minorEastAsia" w:hAnsi="Times New Roman" w:cs="Times New Roman"/>
          <w:sz w:val="24"/>
          <w:szCs w:val="24"/>
        </w:rPr>
        <w:t>держку отрасли культуры</w:t>
      </w:r>
      <w:r w:rsidR="0083377E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(далее - Субсидия).</w:t>
      </w:r>
    </w:p>
    <w:p w:rsidR="007D5E08" w:rsidRPr="00BB374C" w:rsidRDefault="007D5E0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6"/>
      <w:bookmarkEnd w:id="0"/>
      <w:r w:rsidRPr="00BB374C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7728CC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Цель предоставления субсидии: </w:t>
      </w:r>
      <w:r w:rsidR="007728CC" w:rsidRPr="00BB374C">
        <w:rPr>
          <w:rFonts w:ascii="Times New Roman" w:hAnsi="Times New Roman" w:cs="Times New Roman"/>
          <w:color w:val="2D2D2D"/>
          <w:sz w:val="24"/>
          <w:szCs w:val="24"/>
        </w:rPr>
        <w:t>повышение качества и доступности услуг в сфере культуры в Первомайском районе</w:t>
      </w:r>
      <w:r w:rsidR="007728CC" w:rsidRPr="00BB374C">
        <w:rPr>
          <w:color w:val="2D2D2D"/>
          <w:sz w:val="24"/>
          <w:szCs w:val="24"/>
        </w:rPr>
        <w:t xml:space="preserve">. </w:t>
      </w:r>
      <w:r w:rsidR="007728CC" w:rsidRPr="00BB374C">
        <w:rPr>
          <w:rFonts w:ascii="Times New Roman" w:hAnsi="Times New Roman" w:cs="Times New Roman"/>
          <w:color w:val="2D2D2D"/>
          <w:sz w:val="24"/>
          <w:szCs w:val="24"/>
        </w:rPr>
        <w:t xml:space="preserve">Субсидия предоставляется в рамках государственной программы «Развитие культуры в Томской области» в целях финансового обеспечения затрат, связанных с реализацией </w:t>
      </w:r>
      <w:r w:rsidR="00584108" w:rsidRPr="00BB374C">
        <w:rPr>
          <w:rFonts w:ascii="Times New Roman" w:hAnsi="Times New Roman" w:cs="Times New Roman"/>
          <w:color w:val="2D2D2D"/>
          <w:sz w:val="24"/>
          <w:szCs w:val="24"/>
        </w:rPr>
        <w:t xml:space="preserve">следующих </w:t>
      </w:r>
      <w:r w:rsidR="007728CC" w:rsidRPr="00BB374C">
        <w:rPr>
          <w:rFonts w:ascii="Times New Roman" w:hAnsi="Times New Roman" w:cs="Times New Roman"/>
          <w:color w:val="2D2D2D"/>
          <w:sz w:val="24"/>
          <w:szCs w:val="24"/>
        </w:rPr>
        <w:t>мероприятий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7D5E08" w:rsidRPr="00BB374C" w:rsidRDefault="007D5E0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P7"/>
      <w:bookmarkEnd w:id="1"/>
      <w:r w:rsidRPr="00BB374C">
        <w:rPr>
          <w:rFonts w:ascii="Times New Roman" w:eastAsiaTheme="minorEastAsia" w:hAnsi="Times New Roman" w:cs="Times New Roman"/>
          <w:sz w:val="24"/>
          <w:szCs w:val="24"/>
        </w:rPr>
        <w:t xml:space="preserve">1)  </w:t>
      </w:r>
      <w:r w:rsidR="004918FF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государственная поддержка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лучших работников сельских учреждений культуры;</w:t>
      </w:r>
    </w:p>
    <w:p w:rsidR="007D5E08" w:rsidRPr="00BB374C" w:rsidRDefault="007D5E0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P8"/>
      <w:bookmarkEnd w:id="2"/>
      <w:r w:rsidRPr="00BB374C">
        <w:rPr>
          <w:rFonts w:ascii="Times New Roman" w:eastAsiaTheme="minorEastAsia" w:hAnsi="Times New Roman" w:cs="Times New Roman"/>
          <w:sz w:val="24"/>
          <w:szCs w:val="24"/>
        </w:rPr>
        <w:t xml:space="preserve">2)  </w:t>
      </w:r>
      <w:r w:rsidR="004918FF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государственная поддержка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лучших сельских учреждений культуры;</w:t>
      </w:r>
    </w:p>
    <w:p w:rsidR="007D5E08" w:rsidRPr="00BB374C" w:rsidRDefault="00580DBB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" w:name="P9"/>
      <w:bookmarkStart w:id="4" w:name="P14"/>
      <w:bookmarkEnd w:id="3"/>
      <w:bookmarkEnd w:id="4"/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D5E08" w:rsidRPr="00BB374C">
        <w:rPr>
          <w:rFonts w:ascii="Times New Roman" w:eastAsiaTheme="minorEastAsia" w:hAnsi="Times New Roman" w:cs="Times New Roman"/>
          <w:sz w:val="24"/>
          <w:szCs w:val="24"/>
        </w:rPr>
        <w:t>) модернизаци</w:t>
      </w:r>
      <w:r w:rsidR="004918FF" w:rsidRPr="00BB374C">
        <w:rPr>
          <w:rFonts w:ascii="Times New Roman" w:eastAsiaTheme="minorEastAsia" w:hAnsi="Times New Roman" w:cs="Times New Roman"/>
          <w:sz w:val="24"/>
          <w:szCs w:val="24"/>
        </w:rPr>
        <w:t>я</w:t>
      </w:r>
      <w:r w:rsidR="007D5E08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гг. Москвы и Санкт-Петербурга (далее - модернизация библиотек в части комплектования книжных фондов).</w:t>
      </w:r>
    </w:p>
    <w:p w:rsidR="00146436" w:rsidRPr="00BB374C" w:rsidRDefault="0014643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BB374C">
        <w:rPr>
          <w:rFonts w:ascii="Times New Roman" w:eastAsiaTheme="minorEastAsia" w:hAnsi="Times New Roman" w:cs="Times New Roman"/>
          <w:sz w:val="24"/>
          <w:szCs w:val="24"/>
        </w:rPr>
        <w:t>Органом муниципальной власти, осуществляющим функции и полномочия учредителя в отношении учреждений,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146436" w:rsidRDefault="00146436" w:rsidP="0018790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46436" w:rsidRPr="00BB374C" w:rsidRDefault="00146436" w:rsidP="001879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Условия и порядок предоставления субсидии</w:t>
      </w:r>
    </w:p>
    <w:p w:rsidR="007D5E08" w:rsidRPr="0018790B" w:rsidRDefault="0014643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D5E08" w:rsidRPr="00BB374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D5E0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Субсидии по мероприятиям, предусмотренным </w:t>
      </w:r>
      <w:hyperlink w:anchor="P10">
        <w:r w:rsidR="007D5E08" w:rsidRPr="0018790B">
          <w:rPr>
            <w:rStyle w:val="a6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пункт</w:t>
        </w:r>
        <w:r w:rsidR="00580DBB" w:rsidRPr="0018790B">
          <w:rPr>
            <w:rStyle w:val="a6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ом</w:t>
        </w:r>
        <w:r w:rsidR="007D5E08" w:rsidRPr="0018790B">
          <w:rPr>
            <w:rStyle w:val="a6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 xml:space="preserve"> 2</w:t>
        </w:r>
      </w:hyperlink>
      <w:r w:rsidR="007D5E0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Порядка, предоставляются на конкурсной основе. Конкурсный отбор для предоставления Субсидии (далее - Конкурсный отбор) осуществляется в порядке, утвержденном Департаментом по культуре Томской области.</w:t>
      </w:r>
    </w:p>
    <w:p w:rsidR="007D5E08" w:rsidRPr="0018790B" w:rsidRDefault="007D5E0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По итогам Конкурсного отбора распределение Субсидий по мероприятиям утверждается распоряжением Департамента по культуре Томской области.</w:t>
      </w:r>
    </w:p>
    <w:p w:rsidR="007E255F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bookmarkStart w:id="5" w:name="P68"/>
      <w:bookmarkEnd w:id="5"/>
      <w:r w:rsidR="00F8659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Условием предоставления субсидии является соответствие </w:t>
      </w:r>
      <w:r w:rsidR="007C473D" w:rsidRPr="0018790B">
        <w:rPr>
          <w:rFonts w:ascii="Times New Roman" w:eastAsiaTheme="minorEastAsia" w:hAnsi="Times New Roman" w:cs="Times New Roman"/>
          <w:sz w:val="24"/>
          <w:szCs w:val="24"/>
        </w:rPr>
        <w:t>муниципального</w:t>
      </w:r>
      <w:r w:rsidR="00F8659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автономного учреждения, подведомственного Отделу культуры, (далее -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</w:rPr>
        <w:t>Учреждение</w:t>
      </w:r>
      <w:r w:rsidR="00F8659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), требованиям, установленным пунктом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4918FF" w:rsidRPr="0018790B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6598" w:rsidRPr="0018790B">
        <w:rPr>
          <w:rFonts w:ascii="Times New Roman" w:eastAsiaTheme="minorEastAsia" w:hAnsi="Times New Roman" w:cs="Times New Roman"/>
          <w:sz w:val="24"/>
          <w:szCs w:val="24"/>
        </w:rPr>
        <w:t>настоящего Порядка.</w:t>
      </w:r>
    </w:p>
    <w:p w:rsidR="00494B00" w:rsidRPr="0018790B" w:rsidRDefault="00974DD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94B00" w:rsidRPr="0018790B">
        <w:rPr>
          <w:rFonts w:ascii="Times New Roman" w:hAnsi="Times New Roman" w:cs="Times New Roman"/>
          <w:sz w:val="24"/>
          <w:szCs w:val="24"/>
        </w:rPr>
        <w:t xml:space="preserve"> 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Для получения </w:t>
      </w:r>
      <w:r w:rsidR="00BB374C" w:rsidRPr="0018790B">
        <w:rPr>
          <w:rFonts w:ascii="Times New Roman" w:eastAsiaTheme="minorEastAsia" w:hAnsi="Times New Roman" w:cs="Times New Roman"/>
          <w:sz w:val="24"/>
          <w:szCs w:val="24"/>
        </w:rPr>
        <w:t>Субсидии по мероприятиям, предусмотренным подпунктами 3) пункта 2 настоящего Порядка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учреждени</w:t>
      </w:r>
      <w:r w:rsidR="00BB374C" w:rsidRPr="0018790B">
        <w:rPr>
          <w:rFonts w:ascii="Times New Roman" w:eastAsiaTheme="minorEastAsia" w:hAnsi="Times New Roman" w:cs="Times New Roman"/>
          <w:sz w:val="24"/>
          <w:szCs w:val="24"/>
        </w:rPr>
        <w:t>е представляет в Отдел культуры: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1) пояснительную записку, содержащую обоснование необходимости 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предоставления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бюджетных средств на цель, указанную в пункте 2 настоящего Порядка, включая: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- расчет-обоснование суммы субсидии;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- предварительную смету расходов;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- предложения поставщиков (исполнителей/подрядчиков);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- иную информацию, обосновывающую необходимость предоставления субсидии.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2) справку об отсутствии неисполненной обязанности по уплате налогов, сборов,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7. Отдел культуры в течение 15 рабочих дней со</w:t>
      </w:r>
      <w:r w:rsidR="004918FF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дня получения пояснительной за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писки 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494B00" w:rsidRPr="0018790B" w:rsidRDefault="00EF7B7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Решение о предоставлении субсидии оформляется: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- соглашением Отдела культуры с </w:t>
      </w:r>
      <w:r w:rsidR="00B3400C" w:rsidRPr="0018790B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чре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ждением - получателем субсидии</w:t>
      </w:r>
      <w:r w:rsidR="00B3400C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с указанием объема Субсидии.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94B00" w:rsidRPr="0018790B" w:rsidRDefault="00EF7B7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Решение об отказе в предоставлении субсидии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Отделом культуры в течение 5 ра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бочих дней со дня принятия такого решения направляет </w:t>
      </w:r>
      <w:r w:rsidR="00B3400C" w:rsidRPr="0018790B">
        <w:rPr>
          <w:rFonts w:ascii="Times New Roman" w:eastAsiaTheme="minorEastAsia" w:hAnsi="Times New Roman" w:cs="Times New Roman"/>
          <w:sz w:val="24"/>
          <w:szCs w:val="24"/>
        </w:rPr>
        <w:t>У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чреждению в письменной форме с указанием оснований отказа.</w:t>
      </w:r>
    </w:p>
    <w:p w:rsidR="00494B00" w:rsidRPr="0018790B" w:rsidRDefault="00EF7B7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10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1) несоответствие представленных учреждением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документов требованиям, указан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ным в пункте 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Порядка, и (или) непредст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авление (представление не в пол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ном объеме) указанных документов;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2) недостоверность информации, содержащейся в документах, представленных </w:t>
      </w:r>
      <w:r w:rsidR="00B3400C" w:rsidRPr="0018790B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чреждением.</w:t>
      </w:r>
    </w:p>
    <w:p w:rsidR="00494B00" w:rsidRPr="0018790B" w:rsidRDefault="00494B00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Проверка достоверности представленной инф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ормации проводится Отдел культу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ры с использованием сведений, полученных в порядке межведомственного информационного взаимодействия, а также официальной общ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>едоступной информации, размещае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мой в информационно-телекоммуникационной сети "Интернет".</w:t>
      </w:r>
    </w:p>
    <w:p w:rsidR="00146436" w:rsidRPr="0018790B" w:rsidRDefault="0014643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11. Методика расчета Субсидии местному бюджету  определена в приложении № 2 «Порядок предоставления и распределения субсидии из областного бюджета местным бюджетам на государственную поддержку отрасли культуры» Постановления  Администрации Томской области от 27.09.2019 N 347а  "Об утверждении государственной программы "Развитие культуры в Томской области" </w:t>
      </w:r>
    </w:p>
    <w:p w:rsidR="00494B00" w:rsidRPr="0018790B" w:rsidRDefault="00EF7B7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12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. Соглашение о предоставлении субсидии заключается между Отделом культуры и учреждением в государственной интегрированной информационной системе управления общественными финансами "Электронный бюджет", по типовой форме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, установлен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>ной Министерство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м финансов Российской Федерации</w:t>
      </w:r>
      <w:r w:rsidR="00494B00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не позднее 15 рабочих дней со дня принятия Отделом культуры решения о предоставлении субсидии.</w:t>
      </w:r>
    </w:p>
    <w:p w:rsidR="00AC3786" w:rsidRPr="0018790B" w:rsidRDefault="00EF7B78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13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. Дополнительное соглашение к соглашению, предусматривающее внесение в него изменений, заключается в соответствии с типовой формой,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026D" w:rsidRPr="0018790B">
        <w:rPr>
          <w:rFonts w:ascii="Times New Roman" w:eastAsiaTheme="minorEastAsia" w:hAnsi="Times New Roman" w:cs="Times New Roman"/>
          <w:sz w:val="24"/>
          <w:szCs w:val="24"/>
        </w:rPr>
        <w:t>установленной Министерством финансов Российской Федерации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, при наличии следующих условий: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2) изменение </w:t>
      </w:r>
      <w:r w:rsidR="00EF7B78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Отделу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культуры как получателю бюджетных средств ранее доведенных лимитов бюджетных обязательств на предоставление субсидии. Дополнительное соглашение к соглашению заключается в течение 10 рабочих дней;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изменения Порядка;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4) поступление в Отдел куль</w:t>
      </w:r>
      <w:r w:rsidR="00185130" w:rsidRPr="0018790B">
        <w:rPr>
          <w:rFonts w:ascii="Times New Roman" w:eastAsiaTheme="minorEastAsia" w:hAnsi="Times New Roman" w:cs="Times New Roman"/>
          <w:sz w:val="24"/>
          <w:szCs w:val="24"/>
        </w:rPr>
        <w:t>туры мотивированного обращения У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Отделом культуры мотивированного обращения.</w:t>
      </w:r>
    </w:p>
    <w:p w:rsidR="00AC3786" w:rsidRPr="0018790B" w:rsidRDefault="00582564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lastRenderedPageBreak/>
        <w:t>14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. Дополнительное соглашение к соглашению, предусматривающее его расторжение, заключается в соответствии с типовой формой, установленной</w:t>
      </w:r>
      <w:r w:rsidR="00A2026D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Министерством финансов Российской Федерации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, при наличии следующих условий: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о реорганизации (за исключением реорганизации в форме присоединения) или ликвидации учреждения;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</w:rPr>
        <w:t>неустранение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нарушений цели и (или) условий предоставления субсидии в сроки, установленные уведомлением Отдел культуры.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Отдел культуры.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15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80DBB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Субсидия перечисляется Учреждению на лицевой счет, открытый в Финансовом Управлении Администрации Первомайского района, предназначенный для учета операций </w:t>
      </w:r>
      <w:r w:rsidR="0018790B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средствами,</w:t>
      </w:r>
      <w:r w:rsidR="00580DBB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предоставленными из местного бюджета в виде субсидий на иные цели в следующие сроки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течение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5-ти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принятия </w:t>
      </w:r>
      <w:r w:rsidR="009F35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Отделом культуры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заявки Учреждения на перечисление средств Субсидии с приложением документов, подтверждающих возникновение фактической потребности в средствах Субсидии, представляемых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в соответствии с условиями Соглашения;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114"/>
      <w:bookmarkEnd w:id="6"/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срок до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25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 текущего финансового года, в случае доведения </w:t>
      </w:r>
      <w:r w:rsidR="009F35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Отделу культуры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лимитов бюджетных обязательств на предоставление Субсидии после 1 ноября года, в котором предусмотрено предоставление Субсидии.</w:t>
      </w:r>
    </w:p>
    <w:p w:rsidR="00AB1C7F" w:rsidRPr="0018790B" w:rsidRDefault="00582564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16</w:t>
      </w:r>
      <w:r w:rsidR="00AB1C7F" w:rsidRPr="0018790B">
        <w:rPr>
          <w:rFonts w:ascii="Times New Roman" w:eastAsiaTheme="minorEastAsia" w:hAnsi="Times New Roman" w:cs="Times New Roman"/>
          <w:sz w:val="24"/>
          <w:szCs w:val="24"/>
        </w:rPr>
        <w:t>. Показателями результата использования Субсидии являются:</w:t>
      </w:r>
    </w:p>
    <w:p w:rsidR="00AB1C7F" w:rsidRPr="0018790B" w:rsidRDefault="00AB1C7F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1) по государственной поддержке лучших работников сельских учреждений культуры: количество работников сельских учреждений культуры, получивших поддержку, чел.;</w:t>
      </w:r>
    </w:p>
    <w:p w:rsidR="00AB1C7F" w:rsidRPr="0018790B" w:rsidRDefault="00AB1C7F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2) по государственной поддержке лучших сельских учреждений культуры:</w:t>
      </w:r>
      <w:r w:rsidR="00B35A7D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>количество сельских учреждений культуры, получивших поддержку, ед.;</w:t>
      </w:r>
    </w:p>
    <w:p w:rsidR="00AB1C7F" w:rsidRPr="0018790B" w:rsidRDefault="00B35A7D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AB1C7F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) для мероприятий по модернизации библиотек в части комплектования книжных фондов: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AB1C7F" w:rsidRPr="0018790B">
        <w:rPr>
          <w:rFonts w:ascii="Times New Roman" w:eastAsiaTheme="minorEastAsia" w:hAnsi="Times New Roman" w:cs="Times New Roman"/>
          <w:sz w:val="24"/>
          <w:szCs w:val="24"/>
        </w:rPr>
        <w:t>количество проведенных мероприятий по комплектованию книжных фондов библиотек муниципальных образований, ед.</w:t>
      </w:r>
    </w:p>
    <w:p w:rsidR="00CC72F2" w:rsidRPr="0018790B" w:rsidRDefault="00CC72F2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Значения результата предоставления субсидии устанавливаются соглашением о предоставлении субсидии в качестве показателей, необходимых для достижения указанного результата предоставления субсидии.</w:t>
      </w:r>
    </w:p>
    <w:p w:rsidR="00AB1C7F" w:rsidRPr="0018790B" w:rsidRDefault="00582564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17</w:t>
      </w:r>
      <w:r w:rsidR="00AB1C7F" w:rsidRPr="0018790B">
        <w:rPr>
          <w:rFonts w:ascii="Times New Roman" w:eastAsiaTheme="minorEastAsia" w:hAnsi="Times New Roman" w:cs="Times New Roman"/>
          <w:sz w:val="24"/>
          <w:szCs w:val="24"/>
        </w:rPr>
        <w:t>. Значение показателя результата использования Субсидии может быть изменено в случае:</w:t>
      </w:r>
    </w:p>
    <w:p w:rsidR="00AB1C7F" w:rsidRPr="0018790B" w:rsidRDefault="00AB1C7F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1) возникновения обстоятельств непреодолимой силы;</w:t>
      </w:r>
    </w:p>
    <w:p w:rsidR="00AB1C7F" w:rsidRPr="0018790B" w:rsidRDefault="00AB1C7F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2) изменения показателей государственной программы "Развитие культуры в Томской области" (показателей непосредственного результата мероприятий, входящих в состав основного мероприятия);</w:t>
      </w:r>
    </w:p>
    <w:p w:rsidR="00AB1C7F" w:rsidRPr="0018790B" w:rsidRDefault="00AB1C7F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3) существенного (более чем на 20 процентов) сокращения размера Субсидии.</w:t>
      </w:r>
    </w:p>
    <w:p w:rsidR="00AC3786" w:rsidRPr="0018790B" w:rsidRDefault="00582564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. В случае, если 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</w:rPr>
        <w:t>Учреждением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по состоянию на 31 декабря года предоставления субсидии не достигнут показатель (показатели) результатов использования субсидии, предусмотренный(</w:t>
      </w:r>
      <w:proofErr w:type="spellStart"/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ые</w:t>
      </w:r>
      <w:proofErr w:type="spellEnd"/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hyperlink w:anchor="P68">
        <w:r w:rsidRPr="0018790B">
          <w:rPr>
            <w:rStyle w:val="a6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пунктом 16</w:t>
        </w:r>
      </w:hyperlink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настоящего Порядка, объем средств, подлежащий возврату в местный бюджет в срок до 1 июня года, следующего за годом предоставления субсидии (</w:t>
      </w:r>
      <w:proofErr w:type="spellStart"/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Vвозврата</w:t>
      </w:r>
      <w:proofErr w:type="spellEnd"/>
      <w:r w:rsidR="00AC3786" w:rsidRPr="0018790B">
        <w:rPr>
          <w:rFonts w:ascii="Times New Roman" w:eastAsiaTheme="minorEastAsia" w:hAnsi="Times New Roman" w:cs="Times New Roman"/>
          <w:sz w:val="24"/>
          <w:szCs w:val="24"/>
        </w:rPr>
        <w:t>), рассчитывается по следующей формуле: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</w:rPr>
        <w:t>Vвозврата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</w:rPr>
        <w:t>Vсубсидии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x (1 - Т / S) x 0,1, где: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18790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возврата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- сумма Субсидии, подлежащая возврату;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18790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субсидии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 - размер Субсидии, предоставленной местному бюджету в отчетном финансовом году;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Т - фактически достигнутое значение результата предоставления Субсидии и 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lastRenderedPageBreak/>
        <w:t>показателя, необходимого для достижения результата предоставления Субсидии, на отчетную дату;</w:t>
      </w:r>
    </w:p>
    <w:p w:rsidR="00AC3786" w:rsidRPr="0018790B" w:rsidRDefault="00AC3786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S - плановое значение результата предоставления Субсидии и показателя, необходимого для достижения результата предоставления Субсидии.</w:t>
      </w:r>
    </w:p>
    <w:p w:rsidR="00F86598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19</w:t>
      </w:r>
      <w:r w:rsidR="00F86598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BC6D90" w:rsidRDefault="00F86598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="00BC6D90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района;</w:t>
      </w:r>
    </w:p>
    <w:p w:rsidR="0018790B" w:rsidRPr="0018790B" w:rsidRDefault="0018790B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Требования к отчетности</w:t>
      </w:r>
    </w:p>
    <w:p w:rsidR="00AB1C7F" w:rsidRPr="00BB374C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</w:t>
      </w:r>
      <w:r w:rsidRPr="00BB374C">
        <w:rPr>
          <w:sz w:val="24"/>
          <w:szCs w:val="24"/>
        </w:rPr>
        <w:t xml:space="preserve"> </w:t>
      </w:r>
      <w:r w:rsidR="00AB1C7F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 в срок до 5 числа месяца, следующего за</w:t>
      </w:r>
      <w:r w:rsidR="00EF7B78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кварталом предоставления субси</w:t>
      </w:r>
      <w:r w:rsidR="00AB1C7F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дии представляет в Отдел культуры</w:t>
      </w:r>
      <w:r w:rsidR="002A7E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 формам, предусмотренными Соглашением, указанным в п. 12 настоящего Порядка)</w:t>
      </w:r>
      <w:r w:rsidR="00AB1C7F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80DBB" w:rsidRPr="00117582" w:rsidRDefault="00580DBB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 в срок до 5 числа месяца, следующего за кварталом предоставления субсидии представляет в Отдел культуры:</w:t>
      </w:r>
    </w:p>
    <w:p w:rsidR="00580DBB" w:rsidRPr="00117582" w:rsidRDefault="00580DBB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отчет о расходах, источником финансового обеспечения которых является субсидия;</w:t>
      </w:r>
    </w:p>
    <w:p w:rsidR="00580DBB" w:rsidRPr="00117582" w:rsidRDefault="00580DBB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отчет о достижении результата и показателей, необходимых для достижения результата предоставления субсидии;</w:t>
      </w:r>
    </w:p>
    <w:p w:rsidR="00894412" w:rsidRDefault="00580DBB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3FBC">
        <w:rPr>
          <w:rFonts w:ascii="Times New Roman" w:hAnsi="Times New Roman" w:cs="Times New Roman"/>
          <w:sz w:val="24"/>
          <w:szCs w:val="24"/>
        </w:rPr>
        <w:t>отчет о реализации плана мероприятий по достижению результатов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4412" w:rsidRPr="00894412" w:rsidRDefault="00894412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412">
        <w:rPr>
          <w:rFonts w:ascii="Times New Roman" w:hAnsi="Times New Roman" w:cs="Times New Roman"/>
          <w:sz w:val="24"/>
          <w:szCs w:val="24"/>
        </w:rPr>
        <w:t xml:space="preserve">Отчетность предоставляется в государственной интегрированной информационной системе управления общественными финансами "Электронный бюджет" по формам, предусмотренным типовыми формами, установленными Министерством финансов Российской Федерации </w:t>
      </w:r>
    </w:p>
    <w:p w:rsidR="00AB1C7F" w:rsidRPr="00BB374C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="00AB1C7F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Отдел культуры вправе устанавливать в соглашении дополнительные</w:t>
      </w:r>
      <w:r w:rsidR="00EF7B78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формы предоставления учреждени</w:t>
      </w:r>
      <w:r w:rsidR="00AB1C7F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 отчетности и сроки их предоставления.</w:t>
      </w:r>
    </w:p>
    <w:p w:rsidR="00EF7B78" w:rsidRPr="00BB374C" w:rsidRDefault="00EF7B78" w:rsidP="001879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Порядок осуществления контроля за соблюдением целей,</w:t>
      </w: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условий и порядка предоставления субсидии и ответственность</w:t>
      </w:r>
    </w:p>
    <w:p w:rsidR="00AC3786" w:rsidRPr="00BB374C" w:rsidRDefault="00AC3786" w:rsidP="001879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 их несоблюдение</w:t>
      </w:r>
    </w:p>
    <w:p w:rsidR="00185130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="00AC3786" w:rsidRPr="00BB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Субсидия, не использованная в текущем финансовом году, может использоваться получателем субсидии в очередном финансовом году на ту же цель на основании решения Отдел культуры. </w:t>
      </w:r>
    </w:p>
    <w:p w:rsidR="00AC3786" w:rsidRPr="0018790B" w:rsidRDefault="00185130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Получатель субсидии направляет мотивированное обращение в Отдел культуры:</w:t>
      </w:r>
    </w:p>
    <w:p w:rsidR="00AC3786" w:rsidRPr="0018790B" w:rsidRDefault="00185130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 срок до 25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декабря финансового года информацию о наличии у получателя субсидии заключенных в рамках достижения цели предоставления субсидии контрактов (договоров), срок оплаты по которым не наступил до 25 декабря текущего финансового года, в объеме, необходимом для исполнения соответствующих контрактов (договоров) субсидии,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 также копии документов, подтверждающие наличие и объем указанных обязательств получателя субсидии;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 невозможности заключения в срок до 25 декабря финансового года контрактов (договоров), в результате признания несостоявшимся способа определения поставщиков (подрядчиков, исполнителей);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не позднее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числа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следующего за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кварталом 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предоставления субсидии, о подтверждении потребности направления остатков субсидии на те же цели с указанием причин </w:t>
      </w:r>
      <w:proofErr w:type="spellStart"/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 в течение финансового года (в случае, предусмотренном </w:t>
      </w:r>
      <w:hyperlink w:anchor="P114">
        <w:r w:rsidR="004F70A2" w:rsidRPr="0018790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пунктом</w:t>
        </w:r>
        <w:r w:rsidRPr="0018790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</w:t>
        </w:r>
        <w:r w:rsidR="004F70A2" w:rsidRPr="0018790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22</w:t>
        </w:r>
      </w:hyperlink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Порядка).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Решение о направлении остатков субсидии в текущем финансовом году на ту же цель оформляется в течение 5 рабочих дней со дня его принятия направляется получателю субсидии.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Остатки 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убсидии, не использованные на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25 декабря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финансового года, подлежат возврату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 культуры </w:t>
      </w:r>
      <w:r w:rsidR="00C65A4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до 27 декабря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текущего финансового года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Поступления от возврата ранее произведенных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выплат, источником финансового обеспечения которых является субсидия (далее - средства от возврата), могут быть использованы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в текущем финансовом году на достижение цели, установленной при предоставлении субсидии, на основании решения Отдела культуры.</w:t>
      </w:r>
    </w:p>
    <w:p w:rsidR="00AC3786" w:rsidRPr="0018790B" w:rsidRDefault="005E126F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15-го рабочего дня со дня поступления средств от возврата направляет в Отдел культуры информацию о наличии у учреждения неисполненных обязательств для достижения цели, установленной при предоставлении субсидии,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об использовании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в текущем финансовом году средств от возврата для достижения цели, установленной при предоставлении субсидии, принимается Отделом культуры не позднее 10 рабочих дней со дня получения от учреждения информации и документов (копий документов).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отсутствии по состоянию на 25-й рабочий день со дня поступления средств от возврата решения об их использовании в текущем финансовом году для достижения цели, установленной при предоставлении субсидии, </w:t>
      </w:r>
      <w:r w:rsidR="005E126F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</w:t>
      </w: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позднее 30-го рабочего дня со дня поступления средств от возврата перечисляет их в местный бюджет.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Контроль за соблюдением учреждениями цели и условий предоставления субсидии осуществляется Отделом культуры и органами муниципального финансового контроля в соответствии с бюджетным законодательством Российской Федерации.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культуры и уполномоченный орган муниципального финансового контроля осуществляют обязательную проверку соблюдения учреждениями цели и условий предоставления субсидии.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140"/>
      <w:bookmarkEnd w:id="7"/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установления по итогам проверок, проведенных Отделом культуры, а также органами муниципального финансового контроля, фактов нарушения условий и цели предоставления субсидии средства подлежат возврату в местный бюджет в объеме субсидии, использованном с допущением нарушения: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требования Отдела культуры - не позднее 30 рабочих дней после направления Отделом культуры требования о возврате указанных средств;</w:t>
      </w:r>
    </w:p>
    <w:p w:rsidR="00AC3786" w:rsidRPr="0018790B" w:rsidRDefault="00AC3786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представления и (или) предписания соответствующего муниципального органа финансового контроля - в сроки, установленные бюджетным законодательством Российской Федерации.</w:t>
      </w:r>
    </w:p>
    <w:p w:rsidR="00AC3786" w:rsidRPr="0018790B" w:rsidRDefault="00582564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</w:t>
      </w:r>
      <w:r w:rsidR="00855865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достижения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значений результатов предоставления субсидии, средства в объеме, </w:t>
      </w:r>
      <w:r w:rsidR="00855865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рассчитанном в соответствии с пунктом 18 настоящего Порядка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подлежат возврату в доход местного бюджета в порядке, предусмотренном </w:t>
      </w:r>
      <w:hyperlink w:anchor="P140">
        <w:r w:rsidR="004F70A2" w:rsidRPr="0018790B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27</w:t>
        </w:r>
      </w:hyperlink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C3786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Порядка.</w:t>
      </w:r>
    </w:p>
    <w:p w:rsidR="00A75422" w:rsidRPr="0018790B" w:rsidRDefault="00582564" w:rsidP="0018790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4F70A2" w:rsidRPr="0018790B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18790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75422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результатов </w:t>
      </w:r>
      <w:r w:rsidR="00A659A4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предоставления </w:t>
      </w:r>
      <w:r w:rsidR="0018790B" w:rsidRPr="0018790B">
        <w:rPr>
          <w:rFonts w:ascii="Times New Roman" w:eastAsiaTheme="minorEastAsia" w:hAnsi="Times New Roman" w:cs="Times New Roman"/>
          <w:sz w:val="24"/>
          <w:szCs w:val="24"/>
        </w:rPr>
        <w:t>Субсидии (</w:t>
      </w:r>
      <w:r w:rsidR="00A75422" w:rsidRPr="0018790B">
        <w:rPr>
          <w:rFonts w:ascii="Times New Roman" w:eastAsiaTheme="minorEastAsia" w:hAnsi="Times New Roman" w:cs="Times New Roman"/>
          <w:sz w:val="24"/>
          <w:szCs w:val="24"/>
        </w:rPr>
        <w:t xml:space="preserve">далее - План </w:t>
      </w:r>
      <w:r w:rsidR="00A75422" w:rsidRPr="0018790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A75422" w:rsidRPr="0018790B" w:rsidRDefault="004F70A2" w:rsidP="0018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 w:rsidR="00A7542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E40C8E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75422" w:rsidRPr="001879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3C4601" w:rsidRPr="0018790B" w:rsidRDefault="004F70A2" w:rsidP="001879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90B">
        <w:rPr>
          <w:rFonts w:ascii="Times New Roman" w:hAnsi="Times New Roman" w:cs="Times New Roman"/>
          <w:sz w:val="24"/>
          <w:szCs w:val="24"/>
        </w:rPr>
        <w:t>31</w:t>
      </w:r>
      <w:r w:rsidR="00A75422" w:rsidRPr="0018790B">
        <w:rPr>
          <w:rFonts w:ascii="Times New Roman" w:hAnsi="Times New Roman" w:cs="Times New Roman"/>
          <w:sz w:val="24"/>
          <w:szCs w:val="24"/>
        </w:rPr>
        <w:t xml:space="preserve">. </w:t>
      </w:r>
      <w:r w:rsidR="003C4601" w:rsidRPr="0018790B">
        <w:rPr>
          <w:rFonts w:ascii="Times New Roman" w:hAnsi="Times New Roman" w:cs="Times New Roman"/>
          <w:sz w:val="24"/>
          <w:szCs w:val="24"/>
        </w:rPr>
        <w:t xml:space="preserve">Оценка достижения получателем субсидии значений результата предоставления субсидии осуществляется Отделом культуры на основании отчета </w:t>
      </w:r>
      <w:r w:rsidR="00855865" w:rsidRPr="0018790B">
        <w:rPr>
          <w:rFonts w:ascii="Times New Roman" w:hAnsi="Times New Roman" w:cs="Times New Roman"/>
          <w:sz w:val="24"/>
          <w:szCs w:val="24"/>
        </w:rPr>
        <w:t xml:space="preserve">о реализации Плана мероприятий </w:t>
      </w:r>
      <w:r w:rsidR="003C4601" w:rsidRPr="0018790B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855865" w:rsidRPr="0018790B">
        <w:rPr>
          <w:rFonts w:ascii="Times New Roman" w:hAnsi="Times New Roman" w:cs="Times New Roman"/>
          <w:sz w:val="24"/>
          <w:szCs w:val="24"/>
        </w:rPr>
        <w:t xml:space="preserve">и по формам, </w:t>
      </w:r>
      <w:r w:rsidR="003C4601" w:rsidRPr="0018790B">
        <w:rPr>
          <w:rFonts w:ascii="Times New Roman" w:hAnsi="Times New Roman" w:cs="Times New Roman"/>
          <w:sz w:val="24"/>
          <w:szCs w:val="24"/>
        </w:rPr>
        <w:t>указанным в п</w:t>
      </w:r>
      <w:r w:rsidR="00DD59C3" w:rsidRPr="0018790B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BD5533" w:rsidRPr="0018790B">
        <w:rPr>
          <w:rFonts w:ascii="Times New Roman" w:hAnsi="Times New Roman" w:cs="Times New Roman"/>
          <w:sz w:val="24"/>
          <w:szCs w:val="24"/>
        </w:rPr>
        <w:t>20</w:t>
      </w:r>
      <w:r w:rsidR="003C4601" w:rsidRPr="0018790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80DBB" w:rsidRDefault="00580DB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90B" w:rsidRP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8790B">
        <w:rPr>
          <w:rFonts w:ascii="Times New Roman" w:hAnsi="Times New Roman" w:cs="Times New Roman"/>
          <w:sz w:val="20"/>
        </w:rPr>
        <w:t>Рассылка:</w:t>
      </w:r>
    </w:p>
    <w:p w:rsidR="0018790B" w:rsidRP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8790B">
        <w:rPr>
          <w:rFonts w:ascii="Times New Roman" w:hAnsi="Times New Roman" w:cs="Times New Roman"/>
          <w:sz w:val="20"/>
        </w:rPr>
        <w:t xml:space="preserve">1 – дело </w:t>
      </w:r>
    </w:p>
    <w:p w:rsidR="0018790B" w:rsidRP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8790B">
        <w:rPr>
          <w:rFonts w:ascii="Times New Roman" w:hAnsi="Times New Roman" w:cs="Times New Roman"/>
          <w:sz w:val="20"/>
        </w:rPr>
        <w:t xml:space="preserve">1 – ФУ </w:t>
      </w:r>
    </w:p>
    <w:p w:rsidR="0018790B" w:rsidRPr="0018790B" w:rsidRDefault="0018790B" w:rsidP="0018790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8790B">
        <w:rPr>
          <w:rFonts w:ascii="Times New Roman" w:hAnsi="Times New Roman" w:cs="Times New Roman"/>
          <w:sz w:val="20"/>
        </w:rPr>
        <w:t xml:space="preserve">1 – культура </w:t>
      </w:r>
    </w:p>
    <w:sectPr w:rsidR="0018790B" w:rsidRPr="0018790B" w:rsidSect="001879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829"/>
    <w:multiLevelType w:val="multilevel"/>
    <w:tmpl w:val="291A21AC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82"/>
    <w:rsid w:val="00023C7B"/>
    <w:rsid w:val="00047087"/>
    <w:rsid w:val="0009110C"/>
    <w:rsid w:val="000B4882"/>
    <w:rsid w:val="00104066"/>
    <w:rsid w:val="00105F30"/>
    <w:rsid w:val="0013165F"/>
    <w:rsid w:val="00146436"/>
    <w:rsid w:val="00184768"/>
    <w:rsid w:val="00185130"/>
    <w:rsid w:val="0018790B"/>
    <w:rsid w:val="001912A3"/>
    <w:rsid w:val="001954C2"/>
    <w:rsid w:val="002642DA"/>
    <w:rsid w:val="00294E2B"/>
    <w:rsid w:val="002A7EEE"/>
    <w:rsid w:val="002B60BE"/>
    <w:rsid w:val="002D2AFE"/>
    <w:rsid w:val="00306E6E"/>
    <w:rsid w:val="00337F93"/>
    <w:rsid w:val="00350C71"/>
    <w:rsid w:val="003610FF"/>
    <w:rsid w:val="0038611D"/>
    <w:rsid w:val="003C4601"/>
    <w:rsid w:val="003F5B75"/>
    <w:rsid w:val="004151ED"/>
    <w:rsid w:val="00451E09"/>
    <w:rsid w:val="004918FF"/>
    <w:rsid w:val="00494B00"/>
    <w:rsid w:val="004D2F56"/>
    <w:rsid w:val="004F280D"/>
    <w:rsid w:val="004F70A2"/>
    <w:rsid w:val="00510DE1"/>
    <w:rsid w:val="00527B83"/>
    <w:rsid w:val="00533CA9"/>
    <w:rsid w:val="00545A42"/>
    <w:rsid w:val="005543F7"/>
    <w:rsid w:val="00580DBB"/>
    <w:rsid w:val="00582564"/>
    <w:rsid w:val="00584108"/>
    <w:rsid w:val="005A7DF4"/>
    <w:rsid w:val="005B6853"/>
    <w:rsid w:val="005D44C1"/>
    <w:rsid w:val="005E126F"/>
    <w:rsid w:val="006002DE"/>
    <w:rsid w:val="00613D32"/>
    <w:rsid w:val="00681F81"/>
    <w:rsid w:val="006B01F1"/>
    <w:rsid w:val="006C65A8"/>
    <w:rsid w:val="006E1F2A"/>
    <w:rsid w:val="006F0A7D"/>
    <w:rsid w:val="007227A1"/>
    <w:rsid w:val="007728CC"/>
    <w:rsid w:val="00793F8E"/>
    <w:rsid w:val="007A1B23"/>
    <w:rsid w:val="007A332F"/>
    <w:rsid w:val="007B2348"/>
    <w:rsid w:val="007C00C1"/>
    <w:rsid w:val="007C473D"/>
    <w:rsid w:val="007D5E08"/>
    <w:rsid w:val="007E255F"/>
    <w:rsid w:val="007F1AAA"/>
    <w:rsid w:val="007F2968"/>
    <w:rsid w:val="00813E0C"/>
    <w:rsid w:val="00822D5E"/>
    <w:rsid w:val="008313C6"/>
    <w:rsid w:val="0083377E"/>
    <w:rsid w:val="00853542"/>
    <w:rsid w:val="00855865"/>
    <w:rsid w:val="00865A9D"/>
    <w:rsid w:val="00872BAF"/>
    <w:rsid w:val="00886D47"/>
    <w:rsid w:val="00894412"/>
    <w:rsid w:val="008D21D3"/>
    <w:rsid w:val="008E7A1A"/>
    <w:rsid w:val="009351ED"/>
    <w:rsid w:val="00941565"/>
    <w:rsid w:val="009563D9"/>
    <w:rsid w:val="00973724"/>
    <w:rsid w:val="00974DD6"/>
    <w:rsid w:val="009A2B18"/>
    <w:rsid w:val="009B12E8"/>
    <w:rsid w:val="009C5B88"/>
    <w:rsid w:val="009F35A2"/>
    <w:rsid w:val="009F42DE"/>
    <w:rsid w:val="00A02145"/>
    <w:rsid w:val="00A14298"/>
    <w:rsid w:val="00A2026D"/>
    <w:rsid w:val="00A440F1"/>
    <w:rsid w:val="00A46728"/>
    <w:rsid w:val="00A659A4"/>
    <w:rsid w:val="00A75422"/>
    <w:rsid w:val="00A85C40"/>
    <w:rsid w:val="00A863E0"/>
    <w:rsid w:val="00AB1C7F"/>
    <w:rsid w:val="00AC119C"/>
    <w:rsid w:val="00AC3786"/>
    <w:rsid w:val="00B05559"/>
    <w:rsid w:val="00B12BC5"/>
    <w:rsid w:val="00B3400C"/>
    <w:rsid w:val="00B35A7D"/>
    <w:rsid w:val="00B436E0"/>
    <w:rsid w:val="00B530C8"/>
    <w:rsid w:val="00B64245"/>
    <w:rsid w:val="00B82705"/>
    <w:rsid w:val="00B90450"/>
    <w:rsid w:val="00BA76AB"/>
    <w:rsid w:val="00BB374C"/>
    <w:rsid w:val="00BC6D90"/>
    <w:rsid w:val="00BC6EFF"/>
    <w:rsid w:val="00BD3123"/>
    <w:rsid w:val="00BD3963"/>
    <w:rsid w:val="00BD5533"/>
    <w:rsid w:val="00BE5697"/>
    <w:rsid w:val="00C14611"/>
    <w:rsid w:val="00C33046"/>
    <w:rsid w:val="00C47B7D"/>
    <w:rsid w:val="00C61D7C"/>
    <w:rsid w:val="00C65A46"/>
    <w:rsid w:val="00C82EB7"/>
    <w:rsid w:val="00C962D2"/>
    <w:rsid w:val="00CC72F2"/>
    <w:rsid w:val="00CF7640"/>
    <w:rsid w:val="00D0134E"/>
    <w:rsid w:val="00D25262"/>
    <w:rsid w:val="00D46BA2"/>
    <w:rsid w:val="00D67BF1"/>
    <w:rsid w:val="00D872F1"/>
    <w:rsid w:val="00D904CA"/>
    <w:rsid w:val="00DB5264"/>
    <w:rsid w:val="00DD09E0"/>
    <w:rsid w:val="00DD3EAF"/>
    <w:rsid w:val="00DD59C3"/>
    <w:rsid w:val="00DE1C65"/>
    <w:rsid w:val="00E10A8C"/>
    <w:rsid w:val="00E21CAC"/>
    <w:rsid w:val="00E40C8E"/>
    <w:rsid w:val="00E42442"/>
    <w:rsid w:val="00E628BD"/>
    <w:rsid w:val="00E6799F"/>
    <w:rsid w:val="00E70ED1"/>
    <w:rsid w:val="00E951D9"/>
    <w:rsid w:val="00EB0D96"/>
    <w:rsid w:val="00EF7B78"/>
    <w:rsid w:val="00F25CA1"/>
    <w:rsid w:val="00F45CF8"/>
    <w:rsid w:val="00F5579A"/>
    <w:rsid w:val="00F86598"/>
    <w:rsid w:val="00FB5B3A"/>
    <w:rsid w:val="00FC5BA6"/>
    <w:rsid w:val="00FC7360"/>
    <w:rsid w:val="00FE5270"/>
    <w:rsid w:val="00FF1B0A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303"/>
  <w15:docId w15:val="{CAAEBDE0-F136-401C-9BF5-EBC8B307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5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5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3015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2025-10-29T05:38:00Z</cp:lastPrinted>
  <dcterms:created xsi:type="dcterms:W3CDTF">2025-10-29T05:39:00Z</dcterms:created>
  <dcterms:modified xsi:type="dcterms:W3CDTF">2025-10-29T05:39:00Z</dcterms:modified>
</cp:coreProperties>
</file>