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8311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№ 1</w:t>
      </w:r>
      <w:r w:rsidR="0052594D">
        <w:rPr>
          <w:rFonts w:ascii="Times New Roman" w:eastAsiaTheme="minorHAnsi" w:hAnsi="Times New Roman" w:cs="Times New Roman"/>
          <w:b/>
          <w:sz w:val="20"/>
          <w:szCs w:val="20"/>
          <w:lang w:val="en-US" w:eastAsia="en-US"/>
        </w:rPr>
        <w:t>4</w:t>
      </w:r>
      <w:r w:rsidR="00CB37C8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от 15.11.2017 </w:t>
      </w:r>
    </w:p>
    <w:p w:rsidR="005B60B9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5B60B9" w:rsidRPr="0052594D" w:rsidRDefault="0052594D" w:rsidP="005259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2594D">
        <w:rPr>
          <w:rFonts w:ascii="Times New Roman" w:hAnsi="Times New Roman"/>
          <w:b/>
          <w:sz w:val="20"/>
          <w:szCs w:val="20"/>
          <w:u w:val="single"/>
        </w:rPr>
        <w:t>Об утверждении административного регламента предоставления муниципальной услуги «Принятие решения о предварительном согласовании предоставления земельного участка»</w:t>
      </w:r>
    </w:p>
    <w:p w:rsidR="0052594D" w:rsidRPr="0052594D" w:rsidRDefault="0052594D" w:rsidP="005259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B60B9" w:rsidRPr="0052594D" w:rsidRDefault="005B60B9" w:rsidP="005259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="00A94D14" w:rsidRPr="00A94D1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Постановления Администрации Первомайского района «</w:t>
      </w:r>
      <w:r w:rsidR="0052594D" w:rsidRPr="0052594D">
        <w:rPr>
          <w:rFonts w:ascii="Times New Roman" w:hAnsi="Times New Roman"/>
          <w:b/>
          <w:sz w:val="20"/>
          <w:szCs w:val="20"/>
          <w:u w:val="single"/>
        </w:rPr>
        <w:t xml:space="preserve">Об утверждении административного регламента предоставления муниципальной услуги «Принятие решения о предварительном согласовании предоставления земельного участка» </w:t>
      </w:r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>(далее - проект акта), подготовленный</w:t>
      </w:r>
      <w:proofErr w:type="gramEnd"/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направленный для подготовки настоящего заключения </w:t>
      </w:r>
      <w:r w:rsidRPr="00A94D1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FD241B" w:rsidRPr="00B55B94" w:rsidRDefault="00FD241B" w:rsidP="00FD2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B55B94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</w:t>
      </w:r>
      <w:r w:rsidR="001510A4">
        <w:rPr>
          <w:rFonts w:ascii="Times New Roman" w:hAnsi="Times New Roman" w:cs="Times New Roman"/>
          <w:bCs/>
          <w:sz w:val="20"/>
          <w:szCs w:val="20"/>
        </w:rPr>
        <w:t>Земельного кодекса РФ.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Степень регулирующего воздействия проекта акта </w:t>
      </w: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средняя</w:t>
      </w:r>
      <w:proofErr w:type="gramEnd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B55B94" w:rsidRPr="00A94D14" w:rsidRDefault="00E3538D" w:rsidP="00FD241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10A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</w:t>
      </w:r>
      <w:r w:rsidR="003A3D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проблемы </w:t>
      </w:r>
      <w:r w:rsidR="0052594D" w:rsidRPr="0052594D">
        <w:rPr>
          <w:rFonts w:ascii="Times New Roman" w:hAnsi="Times New Roman"/>
          <w:sz w:val="20"/>
          <w:szCs w:val="20"/>
        </w:rPr>
        <w:t>принятия решения о предварительном согласовании предоставления земельного участка</w:t>
      </w:r>
      <w:r w:rsidR="00A94D14" w:rsidRPr="00A94D14">
        <w:rPr>
          <w:rFonts w:ascii="Times New Roman" w:eastAsia="PMingLiU" w:hAnsi="Times New Roman" w:cs="Times New Roman"/>
          <w:sz w:val="20"/>
          <w:szCs w:val="20"/>
        </w:rPr>
        <w:t xml:space="preserve"> на территории муниципального образования «Первомайский  район</w:t>
      </w:r>
      <w:r w:rsidR="00A94D14">
        <w:rPr>
          <w:rFonts w:ascii="Times New Roman" w:eastAsia="PMingLiU" w:hAnsi="Times New Roman"/>
          <w:sz w:val="20"/>
          <w:szCs w:val="20"/>
        </w:rPr>
        <w:t>»</w:t>
      </w:r>
      <w:r w:rsidR="003A3DA7" w:rsidRPr="00A94D14">
        <w:rPr>
          <w:rFonts w:ascii="Times New Roman" w:hAnsi="Times New Roman"/>
          <w:sz w:val="20"/>
          <w:szCs w:val="20"/>
        </w:rPr>
        <w:t>.</w:t>
      </w:r>
    </w:p>
    <w:p w:rsidR="003A3DA7" w:rsidRPr="00A94D14" w:rsidRDefault="00CB37C8" w:rsidP="003A3DA7">
      <w:pPr>
        <w:spacing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10A4">
        <w:rPr>
          <w:rFonts w:ascii="Times New Roman" w:eastAsia="Times New Roman" w:hAnsi="Times New Roman" w:cs="Times New Roman"/>
          <w:sz w:val="20"/>
          <w:szCs w:val="20"/>
        </w:rPr>
        <w:t>Целями предлагаемого правового рег</w:t>
      </w:r>
      <w:r w:rsidR="003A3DA7">
        <w:rPr>
          <w:rFonts w:ascii="Times New Roman" w:eastAsia="Times New Roman" w:hAnsi="Times New Roman" w:cs="Times New Roman"/>
          <w:sz w:val="20"/>
          <w:szCs w:val="20"/>
        </w:rPr>
        <w:t xml:space="preserve">улирования являются приведение </w:t>
      </w:r>
      <w:r w:rsidRPr="001510A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соответствие с действующим законодательством </w:t>
      </w:r>
      <w:r w:rsidR="0052594D" w:rsidRPr="0052594D">
        <w:rPr>
          <w:rFonts w:ascii="Times New Roman" w:hAnsi="Times New Roman"/>
          <w:sz w:val="20"/>
          <w:szCs w:val="20"/>
        </w:rPr>
        <w:t>принятия решения о предварительном согласовании предоставления земельного участка</w:t>
      </w:r>
      <w:r w:rsidR="0052594D" w:rsidRPr="00A94D14">
        <w:rPr>
          <w:rFonts w:ascii="Times New Roman" w:eastAsia="PMingLiU" w:hAnsi="Times New Roman" w:cs="Times New Roman"/>
          <w:sz w:val="20"/>
          <w:szCs w:val="20"/>
        </w:rPr>
        <w:t xml:space="preserve"> на территории муниципального образования «Первомайский  район</w:t>
      </w:r>
      <w:r w:rsidR="0052594D">
        <w:rPr>
          <w:rFonts w:ascii="Times New Roman" w:eastAsia="PMingLiU" w:hAnsi="Times New Roman"/>
          <w:sz w:val="20"/>
          <w:szCs w:val="20"/>
        </w:rPr>
        <w:t>»</w:t>
      </w:r>
      <w:r w:rsidR="00A94D14">
        <w:rPr>
          <w:rFonts w:ascii="Times New Roman" w:eastAsia="PMingLiU" w:hAnsi="Times New Roman"/>
          <w:sz w:val="20"/>
          <w:szCs w:val="20"/>
        </w:rPr>
        <w:t>.</w:t>
      </w:r>
    </w:p>
    <w:p w:rsidR="00CB37C8" w:rsidRPr="00B55B94" w:rsidRDefault="00CB37C8" w:rsidP="003A3DA7">
      <w:pPr>
        <w:spacing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 w:rsidRPr="00B55B94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B55B94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B55B94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</w:rPr>
      </w:pPr>
      <w:r w:rsidRPr="00B55B94">
        <w:rPr>
          <w:rFonts w:ascii="Times New Roman" w:hAnsi="Times New Roman" w:cs="Times New Roman"/>
          <w:u w:val="single"/>
        </w:rPr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55B94">
        <w:rPr>
          <w:rFonts w:ascii="Times New Roman" w:hAnsi="Times New Roman" w:cs="Times New Roman"/>
        </w:rPr>
        <w:t>.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</w:t>
      </w:r>
      <w:r w:rsidRPr="00B55B94">
        <w:rPr>
          <w:rFonts w:ascii="Times New Roman" w:hAnsi="Times New Roman" w:cs="Times New Roman"/>
          <w:u w:val="single"/>
        </w:rPr>
        <w:lastRenderedPageBreak/>
        <w:t xml:space="preserve">образовании «Первомайский район» и о достаточности оснований для принятия </w:t>
      </w:r>
      <w:proofErr w:type="gramStart"/>
      <w:r w:rsidRPr="00B55B94">
        <w:rPr>
          <w:rFonts w:ascii="Times New Roman" w:hAnsi="Times New Roman" w:cs="Times New Roman"/>
          <w:u w:val="single"/>
        </w:rPr>
        <w:t>решения</w:t>
      </w:r>
      <w:proofErr w:type="gramEnd"/>
      <w:r w:rsidRPr="00B55B94">
        <w:rPr>
          <w:rFonts w:ascii="Times New Roman" w:hAnsi="Times New Roman" w:cs="Times New Roman"/>
          <w:u w:val="single"/>
        </w:rPr>
        <w:t xml:space="preserve"> о введении предлагаемого Разработчиком правового регулирования.</w:t>
      </w:r>
    </w:p>
    <w:p w:rsidR="000A602D" w:rsidRPr="00B55B94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27D5F" w:rsidRPr="00B55B94" w:rsidRDefault="00527D5F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B55B94" w:rsidSect="005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1510A4"/>
    <w:rsid w:val="002560EA"/>
    <w:rsid w:val="003A3DA7"/>
    <w:rsid w:val="00411250"/>
    <w:rsid w:val="0052594D"/>
    <w:rsid w:val="00527D5F"/>
    <w:rsid w:val="005B60B9"/>
    <w:rsid w:val="007025DE"/>
    <w:rsid w:val="00762469"/>
    <w:rsid w:val="007801FB"/>
    <w:rsid w:val="007E78FD"/>
    <w:rsid w:val="008311C0"/>
    <w:rsid w:val="00A94D14"/>
    <w:rsid w:val="00B55B94"/>
    <w:rsid w:val="00C30D68"/>
    <w:rsid w:val="00CB37C8"/>
    <w:rsid w:val="00D231CD"/>
    <w:rsid w:val="00DD3F13"/>
    <w:rsid w:val="00E3538D"/>
    <w:rsid w:val="00EA3E0E"/>
    <w:rsid w:val="00F2256F"/>
    <w:rsid w:val="00FD241B"/>
    <w:rsid w:val="00FD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  <w:style w:type="paragraph" w:customStyle="1" w:styleId="ConsPlusNormal">
    <w:name w:val="ConsPlusNormal"/>
    <w:rsid w:val="00525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2017-11-15T06:31:00Z</cp:lastPrinted>
  <dcterms:created xsi:type="dcterms:W3CDTF">2017-11-15T04:04:00Z</dcterms:created>
  <dcterms:modified xsi:type="dcterms:W3CDTF">2017-11-15T06:42:00Z</dcterms:modified>
</cp:coreProperties>
</file>