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543C81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834A79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543C81" w:rsidRPr="00834A79" w:rsidRDefault="00543C81" w:rsidP="00543C81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:rsidR="00042E2D" w:rsidRPr="00834A79" w:rsidRDefault="00042E2D" w:rsidP="00543C81">
      <w:pPr>
        <w:pStyle w:val="a3"/>
        <w:rPr>
          <w:rFonts w:ascii="Arial" w:hAnsi="Arial" w:cs="Arial"/>
          <w:sz w:val="24"/>
          <w:szCs w:val="24"/>
        </w:rPr>
      </w:pPr>
      <w:r w:rsidRPr="00834A79">
        <w:rPr>
          <w:rFonts w:ascii="Arial" w:hAnsi="Arial" w:cs="Arial"/>
          <w:sz w:val="24"/>
          <w:szCs w:val="24"/>
        </w:rPr>
        <w:t>ПОСТАНОВЛЕНИЕ</w:t>
      </w:r>
    </w:p>
    <w:p w:rsidR="00042E2D" w:rsidRDefault="004E4E0D" w:rsidP="00543C81">
      <w:pPr>
        <w:rPr>
          <w:rFonts w:ascii="Arial" w:hAnsi="Arial" w:cs="Arial"/>
        </w:rPr>
      </w:pPr>
      <w:r w:rsidRPr="00834A79">
        <w:rPr>
          <w:rFonts w:ascii="Arial" w:hAnsi="Arial" w:cs="Arial"/>
        </w:rPr>
        <w:t>18.03.2016</w:t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</w:r>
      <w:r w:rsidRPr="00834A79">
        <w:rPr>
          <w:rFonts w:ascii="Arial" w:hAnsi="Arial" w:cs="Arial"/>
        </w:rPr>
        <w:tab/>
        <w:t xml:space="preserve">     </w:t>
      </w:r>
      <w:r w:rsidR="00042E2D" w:rsidRPr="00834A79">
        <w:rPr>
          <w:rFonts w:ascii="Arial" w:hAnsi="Arial" w:cs="Arial"/>
        </w:rPr>
        <w:t xml:space="preserve">     </w:t>
      </w:r>
      <w:r w:rsidR="00A6610A">
        <w:rPr>
          <w:rFonts w:ascii="Arial" w:hAnsi="Arial" w:cs="Arial"/>
        </w:rPr>
        <w:t xml:space="preserve">    </w:t>
      </w:r>
      <w:r w:rsidR="00042E2D" w:rsidRPr="00834A79">
        <w:rPr>
          <w:rFonts w:ascii="Arial" w:hAnsi="Arial" w:cs="Arial"/>
        </w:rPr>
        <w:t xml:space="preserve">№ </w:t>
      </w:r>
      <w:r w:rsidRPr="00834A79">
        <w:rPr>
          <w:rFonts w:ascii="Arial" w:hAnsi="Arial" w:cs="Arial"/>
        </w:rPr>
        <w:t>55</w:t>
      </w:r>
    </w:p>
    <w:p w:rsidR="00543C81" w:rsidRDefault="00543C81" w:rsidP="00543C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с. Первомайское </w:t>
      </w:r>
    </w:p>
    <w:p w:rsidR="00543C81" w:rsidRPr="00834A79" w:rsidRDefault="00543C81" w:rsidP="00543C81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833"/>
      </w:tblGrid>
      <w:tr w:rsidR="004E4E0D" w:rsidRPr="00834A79" w:rsidTr="004E4E0D">
        <w:tc>
          <w:tcPr>
            <w:tcW w:w="7833" w:type="dxa"/>
          </w:tcPr>
          <w:p w:rsidR="004E4E0D" w:rsidRPr="00834A79" w:rsidRDefault="004E4E0D" w:rsidP="00543C8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834A79">
              <w:rPr>
                <w:sz w:val="24"/>
                <w:szCs w:val="24"/>
              </w:rPr>
              <w:t>О порядке принятия решений о разработке муниципальных программ, формирования и реализации муниципальных программ</w:t>
            </w:r>
          </w:p>
          <w:p w:rsidR="004E4E0D" w:rsidRPr="00834A79" w:rsidRDefault="00696254" w:rsidP="00543C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редакции Постановлений: от 10.10.2016 № 283; от 09.10.2017 № 231; от 20.06.2018 № 145; от 27.02.2020 № 33; от 01.03.2021 № 52</w:t>
            </w:r>
            <w:r w:rsidR="00A6610A">
              <w:rPr>
                <w:rFonts w:ascii="Arial" w:hAnsi="Arial" w:cs="Arial"/>
              </w:rPr>
              <w:t>, № 34 от 17.02.2022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4E4E0D" w:rsidRPr="00834A79" w:rsidRDefault="004E4E0D" w:rsidP="00543C8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111C5" w:rsidRDefault="005111C5" w:rsidP="00543C8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6610A" w:rsidRPr="00834A79" w:rsidRDefault="00A6610A" w:rsidP="00543C8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E4E0D" w:rsidRPr="00834A79" w:rsidRDefault="004E4E0D" w:rsidP="00543C8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34A79">
        <w:rPr>
          <w:sz w:val="24"/>
          <w:szCs w:val="24"/>
        </w:rPr>
        <w:t>В соответствии со статьёй 179 Бюджетного кодекса Российской Федерации и в целях повышения эффективности использования бюджетных средств, совершенствования программно-целевых методов бюджетного планирования</w:t>
      </w:r>
    </w:p>
    <w:p w:rsidR="004E4E0D" w:rsidRPr="00834A79" w:rsidRDefault="004E4E0D" w:rsidP="00A661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34A79">
        <w:rPr>
          <w:sz w:val="24"/>
          <w:szCs w:val="24"/>
        </w:rPr>
        <w:t>ПОСТАНОВЛЯЮ:</w:t>
      </w:r>
    </w:p>
    <w:p w:rsidR="004E4E0D" w:rsidRPr="00834A79" w:rsidRDefault="004E4E0D" w:rsidP="00A661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34A79">
        <w:rPr>
          <w:sz w:val="24"/>
          <w:szCs w:val="24"/>
        </w:rPr>
        <w:t>1.Утвердить:</w:t>
      </w:r>
    </w:p>
    <w:p w:rsidR="004E4E0D" w:rsidRPr="00834A79" w:rsidRDefault="004E4E0D" w:rsidP="00A661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34A79">
        <w:rPr>
          <w:sz w:val="24"/>
          <w:szCs w:val="24"/>
        </w:rPr>
        <w:t>1.1. Порядок принятия решений о разработки муниципальных программ, формирования и реализации муниципальных программ, в новой редакции согласно приложению №1</w:t>
      </w:r>
      <w:r w:rsidRPr="00834A79">
        <w:rPr>
          <w:rFonts w:eastAsia="MS Mincho"/>
          <w:sz w:val="24"/>
          <w:szCs w:val="24"/>
          <w:lang w:eastAsia="ja-JP"/>
        </w:rPr>
        <w:t xml:space="preserve"> к настоящему постановлению</w:t>
      </w:r>
      <w:r w:rsidRPr="00834A79">
        <w:rPr>
          <w:sz w:val="24"/>
          <w:szCs w:val="24"/>
        </w:rPr>
        <w:t>;</w:t>
      </w:r>
    </w:p>
    <w:p w:rsidR="004E4E0D" w:rsidRPr="00834A79" w:rsidRDefault="004E4E0D" w:rsidP="00A661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34A79">
        <w:rPr>
          <w:sz w:val="24"/>
          <w:szCs w:val="24"/>
        </w:rPr>
        <w:t>1.2. Порядок проведения и критерии оценки эффективности реализации муниципальных программ, в новой редакции согласно приложению №2</w:t>
      </w:r>
      <w:r w:rsidRPr="00834A79">
        <w:rPr>
          <w:rFonts w:eastAsia="MS Mincho"/>
          <w:sz w:val="24"/>
          <w:szCs w:val="24"/>
          <w:lang w:eastAsia="ja-JP"/>
        </w:rPr>
        <w:t xml:space="preserve"> к настоящему постановлению</w:t>
      </w:r>
      <w:r w:rsidRPr="00834A79">
        <w:rPr>
          <w:sz w:val="24"/>
          <w:szCs w:val="24"/>
        </w:rPr>
        <w:t>;</w:t>
      </w:r>
    </w:p>
    <w:p w:rsidR="005111C5" w:rsidRPr="00834A79" w:rsidRDefault="004E4E0D" w:rsidP="00A661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34A79">
        <w:rPr>
          <w:sz w:val="24"/>
          <w:szCs w:val="24"/>
        </w:rPr>
        <w:t>1.3. Порядок проведения мониторинга и оценки эффективности реализации муниципальных программ, в новой редакции согласно приложению №3</w:t>
      </w:r>
      <w:r w:rsidRPr="00834A79">
        <w:rPr>
          <w:rFonts w:eastAsia="MS Mincho"/>
          <w:sz w:val="24"/>
          <w:szCs w:val="24"/>
          <w:lang w:eastAsia="ja-JP"/>
        </w:rPr>
        <w:t xml:space="preserve"> к настоящему постановлению</w:t>
      </w:r>
      <w:r w:rsidRPr="00834A79">
        <w:rPr>
          <w:sz w:val="24"/>
          <w:szCs w:val="24"/>
        </w:rPr>
        <w:t>.</w:t>
      </w:r>
    </w:p>
    <w:p w:rsidR="005111C5" w:rsidRPr="00834A79" w:rsidRDefault="004E4E0D" w:rsidP="00A6610A">
      <w:pPr>
        <w:ind w:firstLine="709"/>
        <w:jc w:val="both"/>
        <w:rPr>
          <w:rFonts w:ascii="Arial" w:hAnsi="Arial" w:cs="Arial"/>
        </w:rPr>
      </w:pPr>
      <w:r w:rsidRPr="00834A79">
        <w:rPr>
          <w:rFonts w:ascii="Arial" w:hAnsi="Arial" w:cs="Arial"/>
        </w:rPr>
        <w:t xml:space="preserve">2. Настоящее Постановление опубликовать в газете «Заветы Ильича»  и разместить на официальном сайте Первомайского района </w:t>
      </w:r>
      <w:hyperlink r:id="rId5" w:history="1">
        <w:r w:rsidR="005111C5" w:rsidRPr="00834A79">
          <w:rPr>
            <w:rStyle w:val="ad"/>
            <w:rFonts w:ascii="Arial" w:hAnsi="Arial" w:cs="Arial"/>
            <w:color w:val="auto"/>
            <w:u w:val="none"/>
          </w:rPr>
          <w:t>http://pmr.tomsk.ru/</w:t>
        </w:r>
      </w:hyperlink>
      <w:r w:rsidRPr="00834A79">
        <w:rPr>
          <w:rFonts w:ascii="Arial" w:hAnsi="Arial" w:cs="Arial"/>
        </w:rPr>
        <w:t>.</w:t>
      </w:r>
    </w:p>
    <w:p w:rsidR="005111C5" w:rsidRPr="00834A79" w:rsidRDefault="004E4E0D" w:rsidP="00A6610A">
      <w:pPr>
        <w:ind w:firstLine="709"/>
        <w:jc w:val="both"/>
        <w:rPr>
          <w:rFonts w:ascii="Arial" w:hAnsi="Arial" w:cs="Arial"/>
        </w:rPr>
      </w:pPr>
      <w:r w:rsidRPr="00834A79">
        <w:rPr>
          <w:rFonts w:ascii="Arial" w:hAnsi="Arial" w:cs="Arial"/>
        </w:rPr>
        <w:t>3. Постановление Администрации Первомайского района от 12 сентября 2013 года №186 «Об утверждении порядка разработки, утверждения и реализации муниципальных программ», признать утратившим силу.</w:t>
      </w:r>
    </w:p>
    <w:p w:rsidR="005111C5" w:rsidRPr="00834A79" w:rsidRDefault="004E4E0D" w:rsidP="00A6610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34A79">
        <w:rPr>
          <w:sz w:val="24"/>
          <w:szCs w:val="24"/>
        </w:rPr>
        <w:t>4. Настоящее постановление вступает в силу с момента его опубликования.</w:t>
      </w:r>
    </w:p>
    <w:p w:rsidR="004E4E0D" w:rsidRPr="00834A79" w:rsidRDefault="004E4E0D" w:rsidP="00A6610A">
      <w:pPr>
        <w:autoSpaceDE/>
        <w:adjustRightInd/>
        <w:ind w:firstLine="709"/>
        <w:jc w:val="both"/>
        <w:rPr>
          <w:rFonts w:ascii="Arial" w:eastAsia="MS Mincho" w:hAnsi="Arial" w:cs="Arial"/>
          <w:lang w:eastAsia="ja-JP"/>
        </w:rPr>
      </w:pPr>
      <w:r w:rsidRPr="00834A79">
        <w:rPr>
          <w:rFonts w:ascii="Arial" w:hAnsi="Arial" w:cs="Arial"/>
        </w:rPr>
        <w:t xml:space="preserve">5. </w:t>
      </w:r>
      <w:r w:rsidRPr="00834A79">
        <w:rPr>
          <w:rFonts w:ascii="Arial" w:eastAsia="MS Mincho" w:hAnsi="Arial" w:cs="Arial"/>
          <w:lang w:eastAsia="ja-JP"/>
        </w:rPr>
        <w:t xml:space="preserve"> Контроль за исполнением настоящего постановления оставляю за собой.</w:t>
      </w:r>
    </w:p>
    <w:p w:rsidR="004E4E0D" w:rsidRDefault="004E4E0D" w:rsidP="004E4E0D">
      <w:pPr>
        <w:jc w:val="both"/>
        <w:rPr>
          <w:rFonts w:ascii="Arial" w:eastAsia="MS Mincho" w:hAnsi="Arial" w:cs="Arial"/>
          <w:lang w:eastAsia="ja-JP"/>
        </w:rPr>
      </w:pPr>
    </w:p>
    <w:p w:rsidR="00A6610A" w:rsidRDefault="00A6610A" w:rsidP="004E4E0D">
      <w:pPr>
        <w:jc w:val="both"/>
        <w:rPr>
          <w:rFonts w:ascii="Arial" w:eastAsia="MS Mincho" w:hAnsi="Arial" w:cs="Arial"/>
          <w:lang w:eastAsia="ja-JP"/>
        </w:rPr>
      </w:pPr>
    </w:p>
    <w:p w:rsidR="00A6610A" w:rsidRDefault="00A6610A" w:rsidP="004E4E0D">
      <w:pPr>
        <w:jc w:val="both"/>
        <w:rPr>
          <w:rFonts w:ascii="Arial" w:eastAsia="MS Mincho" w:hAnsi="Arial" w:cs="Arial"/>
          <w:lang w:eastAsia="ja-JP"/>
        </w:rPr>
      </w:pPr>
    </w:p>
    <w:p w:rsidR="00A6610A" w:rsidRPr="00834A79" w:rsidRDefault="00A6610A" w:rsidP="004E4E0D">
      <w:pPr>
        <w:jc w:val="both"/>
        <w:rPr>
          <w:rFonts w:ascii="Arial" w:eastAsia="MS Mincho" w:hAnsi="Arial" w:cs="Arial"/>
          <w:lang w:eastAsia="ja-JP"/>
        </w:rPr>
      </w:pPr>
    </w:p>
    <w:p w:rsidR="004E4E0D" w:rsidRPr="00834A79" w:rsidRDefault="004E4E0D" w:rsidP="004E4E0D">
      <w:pPr>
        <w:jc w:val="both"/>
        <w:rPr>
          <w:rFonts w:ascii="Arial" w:hAnsi="Arial" w:cs="Arial"/>
        </w:rPr>
      </w:pPr>
      <w:r w:rsidRPr="00834A79">
        <w:rPr>
          <w:rFonts w:ascii="Arial" w:hAnsi="Arial" w:cs="Arial"/>
        </w:rPr>
        <w:t>Глава Первомайского района</w:t>
      </w:r>
      <w:r w:rsidR="005111C5" w:rsidRPr="00834A79">
        <w:rPr>
          <w:rFonts w:ascii="Arial" w:hAnsi="Arial" w:cs="Arial"/>
        </w:rPr>
        <w:t xml:space="preserve">                                              </w:t>
      </w:r>
      <w:r w:rsidR="00A6610A">
        <w:rPr>
          <w:rFonts w:ascii="Arial" w:hAnsi="Arial" w:cs="Arial"/>
        </w:rPr>
        <w:t xml:space="preserve">                       </w:t>
      </w:r>
      <w:r w:rsidR="005111C5" w:rsidRPr="00834A79">
        <w:rPr>
          <w:rFonts w:ascii="Arial" w:hAnsi="Arial" w:cs="Arial"/>
        </w:rPr>
        <w:t xml:space="preserve">  И.И.Сиберт</w:t>
      </w: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5111C5" w:rsidRPr="00834A79" w:rsidRDefault="005111C5" w:rsidP="004E4E0D">
      <w:pPr>
        <w:jc w:val="both"/>
        <w:rPr>
          <w:rFonts w:ascii="Arial" w:hAnsi="Arial" w:cs="Arial"/>
        </w:rPr>
      </w:pPr>
    </w:p>
    <w:p w:rsidR="004E4E0D" w:rsidRPr="00834A79" w:rsidRDefault="004E4E0D" w:rsidP="004E4E0D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4E4E0D" w:rsidRPr="00834A79" w:rsidRDefault="004E4E0D" w:rsidP="004E4E0D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834A79">
        <w:rPr>
          <w:sz w:val="24"/>
          <w:szCs w:val="24"/>
        </w:rPr>
        <w:br w:type="page"/>
      </w:r>
      <w:r w:rsidRPr="00834A79">
        <w:rPr>
          <w:sz w:val="24"/>
          <w:szCs w:val="24"/>
        </w:rPr>
        <w:lastRenderedPageBreak/>
        <w:t>Приложение №1</w:t>
      </w:r>
    </w:p>
    <w:p w:rsidR="004E4E0D" w:rsidRPr="00834A79" w:rsidRDefault="004E4E0D" w:rsidP="004E4E0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834A79">
        <w:rPr>
          <w:sz w:val="24"/>
          <w:szCs w:val="24"/>
        </w:rPr>
        <w:t>Утверждено</w:t>
      </w:r>
    </w:p>
    <w:p w:rsidR="004E4E0D" w:rsidRPr="00834A79" w:rsidRDefault="004E4E0D" w:rsidP="004E4E0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34A79">
        <w:rPr>
          <w:sz w:val="24"/>
          <w:szCs w:val="24"/>
        </w:rPr>
        <w:t>постановлением</w:t>
      </w:r>
    </w:p>
    <w:p w:rsidR="004E4E0D" w:rsidRPr="00834A79" w:rsidRDefault="007A59E9" w:rsidP="004E4E0D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4E4E0D" w:rsidRPr="00834A79">
        <w:rPr>
          <w:sz w:val="24"/>
          <w:szCs w:val="24"/>
        </w:rPr>
        <w:t xml:space="preserve">Первомайского </w:t>
      </w:r>
    </w:p>
    <w:p w:rsidR="004E4E0D" w:rsidRPr="00834A79" w:rsidRDefault="004E4E0D" w:rsidP="0019346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34A79">
        <w:rPr>
          <w:sz w:val="24"/>
          <w:szCs w:val="24"/>
        </w:rPr>
        <w:t>района  от</w:t>
      </w:r>
      <w:r w:rsidR="0019346E" w:rsidRPr="00834A79">
        <w:rPr>
          <w:sz w:val="24"/>
          <w:szCs w:val="24"/>
        </w:rPr>
        <w:t xml:space="preserve"> 18.03.2016 № 55</w:t>
      </w:r>
    </w:p>
    <w:p w:rsidR="004E4E0D" w:rsidRPr="00834A79" w:rsidRDefault="004E4E0D" w:rsidP="004E4E0D">
      <w:pPr>
        <w:pStyle w:val="ConsPlusNormal"/>
        <w:widowControl/>
        <w:ind w:left="540" w:firstLine="0"/>
        <w:rPr>
          <w:sz w:val="24"/>
          <w:szCs w:val="24"/>
        </w:rPr>
      </w:pPr>
    </w:p>
    <w:p w:rsidR="004E4E0D" w:rsidRPr="00834A79" w:rsidRDefault="004E4E0D" w:rsidP="004E4E0D">
      <w:pPr>
        <w:rPr>
          <w:rFonts w:ascii="Arial" w:hAnsi="Arial" w:cs="Arial"/>
        </w:rPr>
      </w:pPr>
    </w:p>
    <w:p w:rsidR="004E4E0D" w:rsidRPr="00834A79" w:rsidRDefault="004E4E0D" w:rsidP="004E4E0D">
      <w:pPr>
        <w:pStyle w:val="ConsPlusNormal"/>
        <w:widowControl/>
        <w:ind w:firstLine="0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A0287">
        <w:rPr>
          <w:b/>
          <w:sz w:val="24"/>
          <w:szCs w:val="24"/>
        </w:rPr>
        <w:t xml:space="preserve">Порядок принятия решений о разработке муниципальных программ, 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A0287">
        <w:rPr>
          <w:b/>
          <w:sz w:val="24"/>
          <w:szCs w:val="24"/>
        </w:rPr>
        <w:t>формирования и реализации муниципальных программ</w:t>
      </w:r>
    </w:p>
    <w:p w:rsidR="007A59E9" w:rsidRPr="002A0287" w:rsidRDefault="007A59E9" w:rsidP="007A59E9">
      <w:pPr>
        <w:pStyle w:val="ConsPlusTitle"/>
        <w:widowControl/>
        <w:jc w:val="center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2A0287">
        <w:rPr>
          <w:sz w:val="24"/>
          <w:szCs w:val="24"/>
        </w:rPr>
        <w:t>1. ОБЩИЕ ПОЛОЖЕНИЯ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1.1. Настоящий Порядок определяет основные подходы к разработке, оценке, утверждению, финансированию и контролю за ходом реализации муниципальных программ, в осуществлении которых участвует Первомайский район.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1.2. Муниципальные</w:t>
      </w:r>
      <w:r w:rsidRPr="002A0287">
        <w:rPr>
          <w:rFonts w:eastAsia="Calibri"/>
          <w:sz w:val="24"/>
          <w:szCs w:val="24"/>
        </w:rPr>
        <w:t xml:space="preserve"> программы (далее - программы) - </w:t>
      </w:r>
      <w:r w:rsidRPr="002A0287">
        <w:rPr>
          <w:rFonts w:eastAsia="Calibri"/>
          <w:color w:val="000000"/>
          <w:spacing w:val="3"/>
          <w:sz w:val="24"/>
          <w:szCs w:val="24"/>
        </w:rPr>
        <w:t>документы стратегического планирования, содержащие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«Первомайский район».</w:t>
      </w:r>
      <w:r w:rsidRPr="002A0287">
        <w:rPr>
          <w:rFonts w:eastAsia="Calibri"/>
          <w:sz w:val="24"/>
          <w:szCs w:val="24"/>
        </w:rPr>
        <w:t xml:space="preserve"> Муниципальные программы разрабатываются и утверждаются </w:t>
      </w:r>
      <w:r>
        <w:rPr>
          <w:rFonts w:eastAsia="Calibri"/>
          <w:sz w:val="24"/>
          <w:szCs w:val="24"/>
        </w:rPr>
        <w:t xml:space="preserve">на срок равный или превышающий </w:t>
      </w:r>
      <w:r w:rsidRPr="002A0287">
        <w:rPr>
          <w:rFonts w:eastAsia="Calibri"/>
          <w:sz w:val="24"/>
          <w:szCs w:val="24"/>
        </w:rPr>
        <w:t>три года.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1.3. Муниципальная программа может включать в себя несколько подпрограмм, направленных на решение конкретных задач в рамках программы. Деление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1.4. В работе с Муниципальными программами выделяются следующие основные этапы: инициирование разработки программы; принятие решения о разработке программы; разработка программы; оценка программы; утверждение программы; управление реализацией программы и контроль за ходом ее выполнения, отчет об исполнении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2. ИНИЦИИРОВАНИЕ РАЗРАБОТКИ И ПРИНЯТИЕ РЕШЕНИЯ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О РАЗРАБОТКЕ ПРОГРАММЫ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2. Разработка муниципальных программ осуществляется на основании перечня муниципальных программ, утверждаемого распоряжением Администрации Первомайского района.</w:t>
      </w: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2.1. Проект перечня муниципальных программ формируется Отделом экономического развития Администрации первомайского района исходя из среднесрочных целей и задач, определенных Стратегией развития Первомайского района до 2030 года, и расходных обязательств МО «Первомайский район», учитывая предложения, поступающие от инициаторов разработки муниципальных программ.</w:t>
      </w: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2.2. Перечень муниципальных программ содержит:</w:t>
      </w: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1) наименования муниципальных программ;</w:t>
      </w: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2) наименования ответственных исполнителей;</w:t>
      </w: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3) цели реализации муниципальных программ.</w:t>
      </w: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 xml:space="preserve">2.3. Внесение изменений в перечень муниципальных программ производится по распоряжению администрации Первомайского района, проект распоряжения </w:t>
      </w:r>
      <w:r w:rsidRPr="002A0287">
        <w:rPr>
          <w:rFonts w:ascii="Arial" w:hAnsi="Arial" w:cs="Arial"/>
        </w:rPr>
        <w:lastRenderedPageBreak/>
        <w:t>готовится Отделом экономического развития Администрации Первомайского района, с учетом предложений от инициаторов разработки муниципальных программ.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Инициаторами разработки</w:t>
      </w:r>
      <w:r w:rsidRPr="002A0287">
        <w:rPr>
          <w:sz w:val="24"/>
          <w:szCs w:val="24"/>
        </w:rPr>
        <w:t xml:space="preserve"> муниципальных программ, реализуемых на территории Первомайского района, могут выступать органы Администрация Первомайского района, комиссии Думы Первомайского района, юридические и физические лица.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2.5. Предложения о разработке муниципальной программы должны быть сформированы в соответствии с приложением 1 к настоящему Порядку.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2.6. Инициатор представляет на имя Главы Первомайского района предложения о разработке муниципальной программы, которые направляются в структурное подразделение администрации района, в чьем ведении находятся вопросы, предлагаемые к разрешению программными методами (далее - структурное подразделение).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Рассмотрение поступивших предложений о разработке муниципальной программы осуществляется в течение 20 рабочих дней с даты поступления предложения в</w:t>
      </w:r>
      <w:r w:rsidRPr="002A0287">
        <w:rPr>
          <w:rFonts w:eastAsia="Calibri"/>
          <w:sz w:val="24"/>
          <w:szCs w:val="24"/>
          <w:lang w:eastAsia="en-US"/>
        </w:rPr>
        <w:t xml:space="preserve"> срок до 25 мая года, предшествующего году начала реализации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2.7. Если требования п. 2.5 настоящего Порядка соблюдены, структурное подразделение изучает представленные предложения, делает анализ их обоснованности готовит в течение 7 дней заключение по следующим основным вопросам: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 -  Значимость и необходимость разработки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-  Необходимость в осуществлении капитальных вложений в рамках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 -  Иные вопросы, имеющие объективное значение для разработки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2.8. Предложения о разработке муниципальной программы вместе с заключением структурного подразделения, подготовленного в соответствии с п. 2.7. Порядка принятия решений о разработке муниципальных программ, формирования и реализации муниципальных программ, представляются в отдел экономического развития Администрации Первомайского района и бюджетный отдел Финансового управления Администрации Первомайского района, </w:t>
      </w:r>
      <w:proofErr w:type="spellStart"/>
      <w:r w:rsidRPr="002A0287">
        <w:rPr>
          <w:sz w:val="24"/>
          <w:szCs w:val="24"/>
        </w:rPr>
        <w:t>Контрольно</w:t>
      </w:r>
      <w:proofErr w:type="spellEnd"/>
      <w:r w:rsidRPr="002A0287">
        <w:rPr>
          <w:sz w:val="24"/>
          <w:szCs w:val="24"/>
        </w:rPr>
        <w:t xml:space="preserve"> – счетный орган Первомайского района.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2.9. Предложения о разработке муниципальной программы оцениваются в соответствии с разделом 4 "Оценка программ" настоящего Положения и направляются Главе Первомайского района для принятия решения о разработке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При подготовке решения о разработке муниципальной программы должны учитываться положения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7A59E9" w:rsidRPr="002A0287" w:rsidRDefault="007A59E9" w:rsidP="007A59E9">
      <w:pPr>
        <w:ind w:firstLine="540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приоритеты социально-экономического развития, определенные Стратегией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среднесрочные цели социально-экономического развития, определенные Стратегией развития Первомайского района до 2030 года; цели, задачи и функции органов местного самоуправления, структурных подразделений администрации Первомайского района.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В случае принятия отрицательного решения по разработке муниципальной программы, инициируемой физическим или юридическим лицом, ор</w:t>
      </w:r>
      <w:r>
        <w:rPr>
          <w:sz w:val="24"/>
          <w:szCs w:val="24"/>
        </w:rPr>
        <w:t xml:space="preserve">ганом местного самоуправления, </w:t>
      </w:r>
      <w:r w:rsidRPr="002A0287">
        <w:rPr>
          <w:sz w:val="24"/>
          <w:szCs w:val="24"/>
        </w:rPr>
        <w:t xml:space="preserve">отдел экономического развития Администрации Первомайского района направляет в 10-дневный срок в адрес структурного подразделения, указанного в п. 2.6. настоящего Порядка, и инициатора </w:t>
      </w:r>
      <w:r w:rsidRPr="002A0287">
        <w:rPr>
          <w:sz w:val="24"/>
          <w:szCs w:val="24"/>
        </w:rPr>
        <w:lastRenderedPageBreak/>
        <w:t>разработки муниципальной программы мотивированное заключение о нецелесообразности разработки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2.10. Муниципальным заказчиком (заказчиком-координатором) муниципальной программы назначается структурное подразделение Администрации Первомайского района, курирующее соответствующее направление (одно из направлений).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Муниципальный заказчик муниципальной программы: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а) координирует действия разработчиков, а в случаях муниципальной программы сторонней организацией - подготавливает ис</w:t>
      </w:r>
      <w:r>
        <w:rPr>
          <w:sz w:val="24"/>
          <w:szCs w:val="24"/>
        </w:rPr>
        <w:t xml:space="preserve">ходное задание на формирование </w:t>
      </w:r>
      <w:r w:rsidRPr="002A0287">
        <w:rPr>
          <w:sz w:val="24"/>
          <w:szCs w:val="24"/>
        </w:rPr>
        <w:t>муниципальной программы;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б) разрабатывает перечень целевых показателей для мониторинга реализации программных мероприятий;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в) подготавливает ежегодно отчет о ходе реализации муниципальной программы;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г) при необходимости подготавливает ежегодно в установленном порядке изменения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муниципальной программы;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е)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ж) согласовывает с основными участниками муниципальной программы возможные сроки выполнения мероприятий, объемы и источники финансирования. По мероприятиям, предусматривающим финансирование за счет средств внебюджетных источников или федерального и областного бюджетов, готовит проекты соглашений (договоров) о намерениях между муниципальным заказчиком и предприятиями, организациями, соответствующими органами государственной власти;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з) несет ответственность за своевременную и качественную подготовку и реализацию муниципальной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к) организует размещение в электронном виде информации о ходе и результатах реализации муниципальной программы, финансировании программных мероприятий, привлечении внебюджетных ресурсов, проведении конкурсов на участие в реализации муниципальной программы и порядке участия в ней инвесторов.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2.11. Муниципальный заказчик-координатор муниципальной программы кроме полномочий, указанных в пункте 2.8 настоящего Положения, осуществляет координацию деятельности муниципальных заказчиков по подготовке и реализации программных мероприятий, а также по анализу и рациональному</w:t>
      </w:r>
      <w:r>
        <w:rPr>
          <w:sz w:val="24"/>
          <w:szCs w:val="24"/>
        </w:rPr>
        <w:t xml:space="preserve"> использованию средств местного</w:t>
      </w:r>
      <w:r w:rsidRPr="002A0287">
        <w:rPr>
          <w:sz w:val="24"/>
          <w:szCs w:val="24"/>
        </w:rPr>
        <w:t xml:space="preserve"> бюджета района, средств бюджетов соответствующих уровней государственной власти и средств из внебюджетных источников.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Муниципальный заказчик-координатор несет ответственность за подготовку и реализацию муниципальной программы в целом.</w:t>
      </w:r>
    </w:p>
    <w:p w:rsidR="007A59E9" w:rsidRPr="002A0287" w:rsidRDefault="007A59E9" w:rsidP="007A59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3. РАЗРАБОТКА МУНИЦИПАЛЬНОЙ</w:t>
      </w:r>
      <w:r w:rsidRPr="002A0287">
        <w:rPr>
          <w:sz w:val="24"/>
          <w:szCs w:val="24"/>
        </w:rPr>
        <w:t xml:space="preserve"> ПРОГРАММЫ</w:t>
      </w:r>
    </w:p>
    <w:p w:rsidR="007A59E9" w:rsidRPr="002A0287" w:rsidRDefault="007A59E9" w:rsidP="007A59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3.1. Проект муниципальной программы может разрабатываться муниципальным заказчиком (самостоятельно или в составе рабочей группы) и/или сторонней организацией.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3.2. Для разработки муниципальной программы сторонней организацией муниципальный заказчик осуществляет выбор такой организации в соответствии с требованиями Федерального закона №44-ФЗ «О контрактной системе в сфере </w:t>
      </w:r>
      <w:r w:rsidRPr="002A0287">
        <w:rPr>
          <w:sz w:val="24"/>
          <w:szCs w:val="24"/>
        </w:rPr>
        <w:lastRenderedPageBreak/>
        <w:t>закупок товаров, работ, услуг для обеспечения государственных и муниципальных нужд» от 05.04.2013 г.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При разработке проекта программы рабочей группой муниципальный заказчик определяет состав и регламент работы рабочей группы.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 Муниципальная программа состоит из следующих разделов: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3.3.1. Характеристика проблемы, на решение которой направлена муниципальная программа.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3.3.2. Основные цели и задачи муниципальной программы с указанием сроков и этапов ее реализации, а также целевых показателей.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3.3.3. Перечень программных мероприятий.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3.3.4. Обоснование ресурсного обеспечения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3.3.6. Оценка социально-экономической эффективности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3.3.7. Структура муниципальной программы по форме согласно приложению 3 к настоящему Положению.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3.4. Муниципальная программа также содержит паспорт муниципальной программы по форме согласно приложению 2 к настоящему Положению.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3.5. К содержанию разделов муниципальной программы предъявляются следующие требования.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3.5.1.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Первомайского района, целесообразности программного решения проблемы на муниципальном уровне. Раздел также должен содержать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3.5.2. Второй раздел муниципальной программы должен содержать развернутые формулировки целей и задач программы с указанием целевых показателей.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Требования, предъявляемые к целям программы: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специфичность (цели должны соответствовать предметам ведения местного самоуправления);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достижимость (цели должны быть потенциально достижимы);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2A0287">
        <w:rPr>
          <w:sz w:val="24"/>
          <w:szCs w:val="24"/>
        </w:rPr>
        <w:t>измеряемость</w:t>
      </w:r>
      <w:proofErr w:type="spellEnd"/>
      <w:r w:rsidRPr="002A0287">
        <w:rPr>
          <w:sz w:val="24"/>
          <w:szCs w:val="24"/>
        </w:rPr>
        <w:t xml:space="preserve"> (должна существовать возможность проверки достижения целей);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привязка к временному графику (должны быть установлены сроки достижения цели и этапы реализации муниципальной программы с определением соответствующих целей).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показателей для каждого этапа, а также условия досрочного прекращения реализации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3.5.3. Третий раздел муниципальной программы должен содержать перечень программных мероприятий, которые предлагается реализовать для решения задач муниципальной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</w:t>
      </w:r>
      <w:r w:rsidRPr="002A0287">
        <w:rPr>
          <w:sz w:val="24"/>
          <w:szCs w:val="24"/>
        </w:rPr>
        <w:lastRenderedPageBreak/>
        <w:t>Программные мероприятия должны быть увязаны по срокам и ресурсам и обеспечивать решение задач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3.5.4. В четвертом разделе </w:t>
      </w:r>
      <w:r w:rsidRPr="002A0287">
        <w:rPr>
          <w:sz w:val="24"/>
          <w:szCs w:val="24"/>
        </w:rPr>
        <w:t>муниципальной программы должно содержаться обоснование ресурсного обеспечения, необходимого для реализации программы, а также сроков и источников финансирования. Кроме того, раздел должен включать в себя обоснование возможности привлечения (помимо средств бюджета Первомайского района) внебюджетных средств, средств федерального бюджета и областного бюджета для реализации программных мероприятий и описание механизмов привлечения этих средств.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3.5.5. В пятом разделе муниципальной программы раскрывается система организационных и управленческих взаимодействий между муниципальными заказчиками, приводится организационно-функциональная структура управления процессом реализации муниципальной программы и контроля.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2A0287">
        <w:rPr>
          <w:sz w:val="24"/>
          <w:szCs w:val="24"/>
        </w:rPr>
        <w:t xml:space="preserve">3.5.6. </w:t>
      </w:r>
      <w:r w:rsidRPr="002A0287">
        <w:rPr>
          <w:rFonts w:eastAsia="Calibri"/>
          <w:sz w:val="24"/>
          <w:szCs w:val="24"/>
        </w:rPr>
        <w:t>Шестой раздел муниципальной программы должен содержать опис</w:t>
      </w:r>
      <w:r>
        <w:rPr>
          <w:rFonts w:eastAsia="Calibri"/>
          <w:sz w:val="24"/>
          <w:szCs w:val="24"/>
        </w:rPr>
        <w:t xml:space="preserve">ание социальных, экономических </w:t>
      </w:r>
      <w:r w:rsidRPr="002A0287">
        <w:rPr>
          <w:rFonts w:eastAsia="Calibri"/>
          <w:sz w:val="24"/>
          <w:szCs w:val="24"/>
        </w:rPr>
        <w:t>последствий, которые могут возникнуть при реализации муниципальной программы.</w:t>
      </w:r>
    </w:p>
    <w:p w:rsidR="007A59E9" w:rsidRPr="002A0287" w:rsidRDefault="007A59E9" w:rsidP="007A59E9">
      <w:pPr>
        <w:pStyle w:val="Default"/>
        <w:ind w:left="568"/>
        <w:jc w:val="both"/>
        <w:rPr>
          <w:rFonts w:ascii="Arial" w:hAnsi="Arial" w:cs="Arial"/>
        </w:rPr>
      </w:pPr>
      <w:r w:rsidRPr="002A0287">
        <w:rPr>
          <w:rFonts w:ascii="Arial" w:eastAsia="Calibri" w:hAnsi="Arial" w:cs="Arial"/>
        </w:rPr>
        <w:t>3.5.7.</w:t>
      </w:r>
      <w:r w:rsidRPr="002A0287">
        <w:rPr>
          <w:rFonts w:ascii="Arial" w:eastAsia="Times New Roman" w:hAnsi="Arial" w:cs="Arial"/>
        </w:rPr>
        <w:t xml:space="preserve"> </w:t>
      </w:r>
      <w:r w:rsidRPr="002A0287">
        <w:rPr>
          <w:rFonts w:ascii="Arial" w:eastAsia="Times New Roman" w:hAnsi="Arial" w:cs="Arial"/>
          <w:color w:val="auto"/>
          <w:lang w:eastAsia="ru-RU"/>
        </w:rPr>
        <w:t>Структура муниципальной программы разрабатывается по форме согласно приложению</w:t>
      </w:r>
      <w:r w:rsidRPr="002A0287">
        <w:rPr>
          <w:rFonts w:ascii="Arial" w:hAnsi="Arial" w:cs="Arial"/>
        </w:rPr>
        <w:t xml:space="preserve"> № 3 к настоящему Порядку и содержит: </w:t>
      </w:r>
    </w:p>
    <w:p w:rsidR="007A59E9" w:rsidRPr="002A0287" w:rsidRDefault="007A59E9" w:rsidP="007A59E9">
      <w:pPr>
        <w:pStyle w:val="Default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 xml:space="preserve">1) процессную часть муниципальной программы, в том числе: </w:t>
      </w:r>
    </w:p>
    <w:p w:rsidR="007A59E9" w:rsidRPr="002A0287" w:rsidRDefault="007A59E9" w:rsidP="007A59E9">
      <w:pPr>
        <w:pStyle w:val="Default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 xml:space="preserve">наименование подпрограмм; </w:t>
      </w:r>
    </w:p>
    <w:p w:rsidR="007A59E9" w:rsidRPr="002A0287" w:rsidRDefault="007A59E9" w:rsidP="007A59E9">
      <w:pPr>
        <w:pStyle w:val="Default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 xml:space="preserve">соисполнителей подпрограмм и участников обеспечивающей подпрограммы; </w:t>
      </w:r>
    </w:p>
    <w:p w:rsidR="007A59E9" w:rsidRPr="002A0287" w:rsidRDefault="007A59E9" w:rsidP="007A59E9">
      <w:pPr>
        <w:pStyle w:val="Default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 xml:space="preserve">цели подпрограмм; </w:t>
      </w:r>
    </w:p>
    <w:p w:rsidR="007A59E9" w:rsidRPr="002A0287" w:rsidRDefault="007A59E9" w:rsidP="007A59E9">
      <w:pPr>
        <w:pStyle w:val="Default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 xml:space="preserve">2) проектную часть муниципальной программы, в том числе: </w:t>
      </w:r>
    </w:p>
    <w:p w:rsidR="007A59E9" w:rsidRPr="002A0287" w:rsidRDefault="007A59E9" w:rsidP="007A59E9">
      <w:pPr>
        <w:pStyle w:val="Default"/>
        <w:ind w:firstLine="708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 xml:space="preserve">наименование направления проектной деятельности, в состав которого входят региональные проекты, реализуемые в муниципальной программе, указываются </w:t>
      </w:r>
      <w:proofErr w:type="gramStart"/>
      <w:r w:rsidRPr="002A0287">
        <w:rPr>
          <w:rFonts w:ascii="Arial" w:hAnsi="Arial" w:cs="Arial"/>
        </w:rPr>
        <w:t>в соответст</w:t>
      </w:r>
      <w:r>
        <w:rPr>
          <w:rFonts w:ascii="Arial" w:hAnsi="Arial" w:cs="Arial"/>
        </w:rPr>
        <w:t xml:space="preserve">вии с </w:t>
      </w:r>
      <w:r w:rsidRPr="002A0287">
        <w:rPr>
          <w:rFonts w:ascii="Arial" w:hAnsi="Arial" w:cs="Arial"/>
        </w:rPr>
        <w:t>направлениями</w:t>
      </w:r>
      <w:proofErr w:type="gramEnd"/>
      <w:r w:rsidRPr="002A0287">
        <w:rPr>
          <w:rFonts w:ascii="Arial" w:hAnsi="Arial" w:cs="Arial"/>
        </w:rPr>
        <w:t xml:space="preserve"> определенными в распоряжении Администрации Первомайского района от 07.11.2019 № 625-р «О назначении ответственных за реализацию национальных проектов в Администрации Первомайского района»; </w:t>
      </w:r>
    </w:p>
    <w:p w:rsidR="007A59E9" w:rsidRPr="002A0287" w:rsidRDefault="007A59E9" w:rsidP="007A59E9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2A0287">
        <w:rPr>
          <w:rFonts w:ascii="Arial" w:hAnsi="Arial" w:cs="Arial"/>
        </w:rPr>
        <w:t>наименование региональных проектов, указывают</w:t>
      </w:r>
      <w:r>
        <w:rPr>
          <w:rFonts w:ascii="Arial" w:hAnsi="Arial" w:cs="Arial"/>
        </w:rPr>
        <w:t xml:space="preserve">ся в соответствии с паспортами </w:t>
      </w:r>
      <w:r w:rsidRPr="002A0287">
        <w:rPr>
          <w:rFonts w:ascii="Arial" w:hAnsi="Arial" w:cs="Arial"/>
          <w:color w:val="auto"/>
        </w:rPr>
        <w:t xml:space="preserve">региональных проектов, утвержденных протоколом Совета при Губернаторе Томской области по стратегическому развитию и приоритетным проектам; </w:t>
      </w:r>
    </w:p>
    <w:p w:rsidR="007A59E9" w:rsidRPr="002A0287" w:rsidRDefault="007A59E9" w:rsidP="007A59E9">
      <w:pPr>
        <w:ind w:firstLine="567"/>
        <w:jc w:val="both"/>
        <w:rPr>
          <w:rFonts w:ascii="Arial" w:hAnsi="Arial" w:cs="Arial"/>
        </w:rPr>
      </w:pPr>
      <w:r w:rsidRPr="002A0287">
        <w:rPr>
          <w:rFonts w:ascii="Arial" w:hAnsi="Arial" w:cs="Arial"/>
        </w:rPr>
        <w:t>цели региональных проектов, указываются в соответствии с паспортами региональных проектов, утвержденных протоколом Совета при Губернаторе Томской области по стратегическому развитию и приоритетным проектам».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3.6. Требования к содержанию подпрограмм аналогичны требованиям к содержанию муниципальной программы в целом.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3.7. </w:t>
      </w:r>
      <w:r w:rsidRPr="002A0287">
        <w:rPr>
          <w:rFonts w:eastAsia="Calibri"/>
          <w:sz w:val="24"/>
          <w:szCs w:val="24"/>
        </w:rPr>
        <w:t xml:space="preserve">Подготовленный проект муниципальной программы с пояснительной запиской муниципальный заказчик (муниципальный заказчик-координатор) представляет в отдел экономического развития Администрации Первомайского района, </w:t>
      </w:r>
      <w:proofErr w:type="spellStart"/>
      <w:r w:rsidRPr="002A0287">
        <w:rPr>
          <w:rFonts w:eastAsia="Calibri"/>
          <w:sz w:val="24"/>
          <w:szCs w:val="24"/>
        </w:rPr>
        <w:t>Контрольно</w:t>
      </w:r>
      <w:proofErr w:type="spellEnd"/>
      <w:r w:rsidRPr="002A0287">
        <w:rPr>
          <w:rFonts w:eastAsia="Calibri"/>
          <w:sz w:val="24"/>
          <w:szCs w:val="24"/>
        </w:rPr>
        <w:t xml:space="preserve"> – счетный орган Первомайского района.</w:t>
      </w:r>
    </w:p>
    <w:p w:rsidR="007A59E9" w:rsidRPr="002A0287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4. ОЦЕНКА ПРОГРАММ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2A0287">
        <w:rPr>
          <w:sz w:val="24"/>
          <w:szCs w:val="24"/>
        </w:rPr>
        <w:t xml:space="preserve">4.1. </w:t>
      </w:r>
      <w:r w:rsidRPr="002A0287">
        <w:rPr>
          <w:rFonts w:eastAsia="Calibri"/>
          <w:sz w:val="24"/>
          <w:szCs w:val="24"/>
        </w:rPr>
        <w:t>Отдел экономического развития Админи</w:t>
      </w:r>
      <w:r>
        <w:rPr>
          <w:rFonts w:eastAsia="Calibri"/>
          <w:sz w:val="24"/>
          <w:szCs w:val="24"/>
        </w:rPr>
        <w:t>страции Первомайского района, а</w:t>
      </w:r>
      <w:r w:rsidRPr="002A0287">
        <w:rPr>
          <w:rFonts w:eastAsia="Calibri"/>
          <w:sz w:val="24"/>
          <w:szCs w:val="24"/>
        </w:rPr>
        <w:t xml:space="preserve"> при необходимости - и другие структурные подразделения Администрации Первомайского района (в части вопросов, входящих в их компетенцию) в течении 10 дней с момента представления проекта муниципальной программы оценивают представленный проект муниципальной программы, обращая при этом особое внимание на: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lastRenderedPageBreak/>
        <w:t>4.1.1. Приоритетный характер проблемы, предлагаемой для решения программно-целевым методом.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4.1.2. Обоснованность, комплексность и экологическую безопасность программных мероприятий, сроки их реализации.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4.1.3. Ресурсное обеспечение программы, реальность предполагаемых объемов финансирования из бюджетных источников, необходимость и возможность привлечения внебюджетных средств и других источников.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4.1.4. Эффективность механизма осуществления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4.1.5. Социальную и экономическую эффективность программы в целом, ожидаемые конечные результаты.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4.1.6. Соответствие рекомендациям и требованиям, предъявляемым к разработке муниципальных программ.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4.2. Отдел экономического развития Администрации Первомайского района и, другие структурные подразделения (в части вопросов, входящих в их компетенцию) подготавливает заключение по проекту муниципальной программы. В случае необходимости муниципальным заказчиком (муниципальным заказчиком-координатором) организуется проведение независимой экспертизы.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4.3. С учетом замечаний и предложений муниципальный заказчик (муниципальный заказчик-координатор) программы совместно с ее разработчиками осуществляет доработку проекта программы. Доработанный проект программы повторно направляется в отдел экономического развития Администрации Первомайского района</w:t>
      </w:r>
      <w:r w:rsidRPr="002A0287">
        <w:rPr>
          <w:rFonts w:eastAsia="Calibri"/>
          <w:sz w:val="24"/>
          <w:szCs w:val="24"/>
        </w:rPr>
        <w:t xml:space="preserve"> не позднее 5 календарных дней с даты поступления заключения по проекту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4.4. В случае положительного заключения отдела экономического развития Администрации Первомайского района, проект муниципальной программы в течении 15 дней представляется в установленном порядке на рассмотрение Главы Первомайского района.</w:t>
      </w:r>
    </w:p>
    <w:p w:rsidR="007A59E9" w:rsidRPr="002A0287" w:rsidRDefault="007A59E9" w:rsidP="007A59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УТВЕРЖДЕНИЕ </w:t>
      </w:r>
      <w:r w:rsidRPr="002A0287">
        <w:rPr>
          <w:sz w:val="24"/>
          <w:szCs w:val="24"/>
        </w:rPr>
        <w:t>МУНИЦИПАЛЬНОЙ ПРОГРАММЫ</w:t>
      </w:r>
    </w:p>
    <w:p w:rsidR="00A6610A" w:rsidRPr="002A0287" w:rsidRDefault="00A6610A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5.1. Проект муниципальной программы, подлежащей финансированию за счет средств бюджета района, утверждается постановлением Администрации Первомайского района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5.2.  Муниципальные программы, предлагаемые к финансированию начиная с очередного финансового года, утверждается постановлением Администрации Первомайского района не позднее 1 декабря финансового года, предшествующему году начала реализации программы.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5.3. Утвержденные муниципальные программы подлежат приведению в соответствие с: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а) решением о бюджете муниципального образования – не позднее 3 месяцев со дня вступления его в силу;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б) решением о внесении изменений в бюджет муниципального образования – не позднее 1 месяца со дня вступления в силу.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5.4. Внесение изменений в утвержденную муниципальную программу осуществляется путем принятия соответствующего постановления, утвержденного Администрацией Первомайского района.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5.5. Внесение изменений в утвержденную муниципальную программу осуществляется в следующем порядке: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а) разработка заказчиком (координатором) муниципальной программы необходимых изменений в программы;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 xml:space="preserve">б) согласование разработанного заказчиком (координатором) муниципальной программы проекта изменений в муниципальную программу с исполнительными органами муниципального образования, в том числе в обязательном порядке с </w:t>
      </w:r>
      <w:r w:rsidRPr="00A6610A">
        <w:rPr>
          <w:sz w:val="24"/>
          <w:szCs w:val="24"/>
        </w:rPr>
        <w:lastRenderedPageBreak/>
        <w:t xml:space="preserve">отделом экономического развития Администрации Первомайского района, бюджетным отделом ФУ, </w:t>
      </w:r>
      <w:proofErr w:type="spellStart"/>
      <w:r w:rsidRPr="00A6610A">
        <w:rPr>
          <w:sz w:val="24"/>
          <w:szCs w:val="24"/>
        </w:rPr>
        <w:t>Контрольно</w:t>
      </w:r>
      <w:proofErr w:type="spellEnd"/>
      <w:r w:rsidRPr="00A6610A">
        <w:rPr>
          <w:sz w:val="24"/>
          <w:szCs w:val="24"/>
        </w:rPr>
        <w:t xml:space="preserve"> – счетным органом Первомайского района;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в) подготовка и направление на подпись Главе Первомайского района проекта постановления о внесении изменений в муниципальную программу.</w:t>
      </w:r>
    </w:p>
    <w:p w:rsidR="00A6610A" w:rsidRPr="00A6610A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5.6. Решение о досрочном прекращении муниципальной программы оформляется в виде постановления Администрации Первомайского района о признании утратившим силу постановления об утверждении муниципальной программы.</w:t>
      </w:r>
    </w:p>
    <w:p w:rsidR="007A59E9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6610A">
        <w:rPr>
          <w:sz w:val="24"/>
          <w:szCs w:val="24"/>
        </w:rPr>
        <w:t>5.7. Муниципальные программы, изменения в муниципальные программы подлежат размещению на официальном сайте Администрации Первомайского района http://pmr.tomsk.ru/, а также на официальном сайте ответственного исполнителя в информационно-телекоммуникационной сети Интернет.</w:t>
      </w:r>
    </w:p>
    <w:p w:rsidR="00A6610A" w:rsidRPr="002A0287" w:rsidRDefault="00A6610A" w:rsidP="00A6610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6. ФИНАНСИРОВАНИЕ МУНИЦИПАЛЬНЫХ ПРОГРАММ</w:t>
      </w:r>
    </w:p>
    <w:p w:rsidR="007A59E9" w:rsidRPr="002A0287" w:rsidRDefault="007A59E9" w:rsidP="007A59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6.1. Финансирование утвержденных муниципальных программ осуществляется за счет средств бюджета района в соответствии с решением Думы Первомайского района о бюджете района на соответствующий финансовый год, а также привлекаемых для выполнения этих программ в установленном законодательством порядке внебюджетных источников, средств федерального бюджета и областного бюджета.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6.2. К внебюджетным источникам, привлекаемым для финансирования муниципальных программ, относятся: взносы участников реализации программ, включая организации независимо от формы собственности, заинтересованных в осуществлении муниципальных программы программ (или ее отдельных мероприятий), и другие поступления, не противоречащие законодательству.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6.3. Перечень муниципальных программ, принимаемых к финансированию из бюджета Первомайского района, представляется на утверждение в Думу Первомайского района в составе бюджета района на очередной финансовый год.</w:t>
      </w:r>
    </w:p>
    <w:p w:rsidR="007A59E9" w:rsidRPr="002A0287" w:rsidRDefault="007A59E9" w:rsidP="007A59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7. УПРАВЛЕНИЕ РЕАЛИЗАЦИЕЙ МУНИЦИПАЛЬНОЙ ПРОГРАММЫ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И КОНТРОЛЬ ЗА ХОДОМ ЕЕ ВЫПОЛНЕНИЯ</w:t>
      </w:r>
    </w:p>
    <w:p w:rsidR="007A59E9" w:rsidRPr="002A0287" w:rsidRDefault="007A59E9" w:rsidP="007A59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7.1. Текущее управление реализацией муниципальной программы осуществляется муниципальным заказчиком (муниципальным заказчиком-координатором)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7.2. Муниципальный заказчик муниципальной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7.3. Муниципальные заказчики муниципальной программы до 1 марта</w:t>
      </w:r>
      <w:r w:rsidRPr="002A0287">
        <w:rPr>
          <w:color w:val="FF0000"/>
          <w:sz w:val="24"/>
          <w:szCs w:val="24"/>
        </w:rPr>
        <w:t xml:space="preserve"> </w:t>
      </w:r>
      <w:r w:rsidRPr="002A0287">
        <w:rPr>
          <w:sz w:val="24"/>
          <w:szCs w:val="24"/>
        </w:rPr>
        <w:t>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сведения о результатах реализации муниципальной программы за отчетный год;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сведения о соответствии результатов фактическим затратам на реализацию муниципальной программы;</w:t>
      </w:r>
    </w:p>
    <w:p w:rsidR="007A59E9" w:rsidRPr="002A0287" w:rsidRDefault="007A59E9" w:rsidP="007A59E9">
      <w:pPr>
        <w:pStyle w:val="ConsPlusNormal"/>
        <w:widowControl/>
        <w:ind w:left="567" w:hanging="27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сведения о соответствии фактических показателей реализации муниципальной программы;  </w:t>
      </w:r>
    </w:p>
    <w:p w:rsidR="007A59E9" w:rsidRPr="002A0287" w:rsidRDefault="007A59E9" w:rsidP="007A59E9">
      <w:pPr>
        <w:pStyle w:val="ConsPlusNormal"/>
        <w:widowControl/>
        <w:ind w:left="567" w:hanging="27"/>
        <w:jc w:val="both"/>
        <w:rPr>
          <w:sz w:val="24"/>
          <w:szCs w:val="24"/>
        </w:rPr>
      </w:pPr>
      <w:r w:rsidRPr="002A0287">
        <w:rPr>
          <w:sz w:val="24"/>
          <w:szCs w:val="24"/>
        </w:rPr>
        <w:t xml:space="preserve">  информацию о ходе и полноте выполнения программных мероприятий;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сведения о внедрении и эффективности инновационных проектов;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оценку эффективности результатов реализации муниципальной программы;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lastRenderedPageBreak/>
        <w:t>оценку влияния фактических результатов реализации муниципальной програм</w:t>
      </w:r>
      <w:r>
        <w:rPr>
          <w:sz w:val="24"/>
          <w:szCs w:val="24"/>
        </w:rPr>
        <w:t>мы на различные сферы экономики</w:t>
      </w:r>
      <w:r w:rsidRPr="002A0287">
        <w:rPr>
          <w:sz w:val="24"/>
          <w:szCs w:val="24"/>
        </w:rPr>
        <w:t xml:space="preserve"> района.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7.4. По муниципальной программе, срок реализации которой завершается в отчетном году, муниципальный заказчик (муниципальный заказчик-координатор)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</w:t>
      </w: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A6610A" w:rsidRPr="002A0287" w:rsidRDefault="00A6610A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0287">
        <w:rPr>
          <w:sz w:val="24"/>
          <w:szCs w:val="24"/>
        </w:rPr>
        <w:lastRenderedPageBreak/>
        <w:t>Приложение №1</w:t>
      </w: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0287">
        <w:rPr>
          <w:sz w:val="24"/>
          <w:szCs w:val="24"/>
        </w:rPr>
        <w:t>к Порядку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принятия решений о разработке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муниципальных программ, формирования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и реализации муниципальных программ</w:t>
      </w: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ПРЕДЛОЖЕНИЯ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О ПРОГРАММНОЙ РАЗРАБОТКЕ ПРОБЛЕМЫ ДОЛЖНЫ СОДЕРЖАТЬ:</w:t>
      </w:r>
    </w:p>
    <w:p w:rsidR="007A59E9" w:rsidRPr="002A0287" w:rsidRDefault="007A59E9" w:rsidP="007A59E9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1. Предварительное наименование муниципальной программы, сроки ее реализации.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2. Информацию об инициаторе муниципальной программы, ее разработчиках, основных исполнителях и координаторе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3. Краткое описание и анализ причин возникновения проблемы, для решения которой планируется разработка муниципальной программы.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4. Сведения о решении указанной проблемы в рамках ранее действующих муниципальных программ, оценку эффективности их реализации.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5. Сведения о координации с действующими федеральными, областными и муниципальными программами, возможности привлечения средств федерального, областного бюджетов и внебюджетных источников для решения проблемы.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6. Возможные способы решения проблемы, планируемый укрупненный перечень программных мероприятий для решения проблемы, возможные сроки их реализации и наименование основных исполнителей.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7. Оценку потребности в финансовых ресурсах (в целом на муниципальную программу и по годам) и возможные источники их обеспечения.</w:t>
      </w:r>
    </w:p>
    <w:p w:rsidR="007A59E9" w:rsidRPr="007A59E9" w:rsidRDefault="007A59E9" w:rsidP="007A59E9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2A0287">
        <w:rPr>
          <w:sz w:val="24"/>
          <w:szCs w:val="24"/>
        </w:rPr>
        <w:t xml:space="preserve">8. </w:t>
      </w:r>
      <w:r w:rsidRPr="002A0287">
        <w:rPr>
          <w:rFonts w:eastAsia="Calibri"/>
          <w:sz w:val="24"/>
          <w:szCs w:val="24"/>
        </w:rPr>
        <w:t xml:space="preserve">Предварительную оценку социально-экономической эффективности и последствий от </w:t>
      </w:r>
      <w:proofErr w:type="gramStart"/>
      <w:r w:rsidRPr="002A0287">
        <w:rPr>
          <w:rFonts w:eastAsia="Calibri"/>
          <w:sz w:val="24"/>
          <w:szCs w:val="24"/>
        </w:rPr>
        <w:t>реализации  муниципальной</w:t>
      </w:r>
      <w:proofErr w:type="gramEnd"/>
      <w:r w:rsidRPr="002A0287">
        <w:rPr>
          <w:rFonts w:eastAsia="Calibri"/>
          <w:sz w:val="24"/>
          <w:szCs w:val="24"/>
        </w:rPr>
        <w:t xml:space="preserve"> программы.</w:t>
      </w:r>
      <w:r w:rsidRPr="002A0287">
        <w:rPr>
          <w:sz w:val="24"/>
          <w:szCs w:val="24"/>
        </w:rPr>
        <w:t xml:space="preserve"> </w:t>
      </w:r>
    </w:p>
    <w:p w:rsidR="007A59E9" w:rsidRPr="002A0287" w:rsidRDefault="007A59E9" w:rsidP="007A59E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A0287">
        <w:rPr>
          <w:sz w:val="24"/>
          <w:szCs w:val="24"/>
        </w:rPr>
        <w:t>9. Срок подготовки муниципальной программы, в том числе источник финансирования затрат на разработку (при необходимости).</w:t>
      </w: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0287">
        <w:rPr>
          <w:sz w:val="24"/>
          <w:szCs w:val="24"/>
        </w:rPr>
        <w:br w:type="page"/>
      </w:r>
      <w:r w:rsidRPr="002A0287">
        <w:rPr>
          <w:sz w:val="24"/>
          <w:szCs w:val="24"/>
        </w:rPr>
        <w:lastRenderedPageBreak/>
        <w:t>Приложение №2</w:t>
      </w: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0287">
        <w:rPr>
          <w:sz w:val="24"/>
          <w:szCs w:val="24"/>
        </w:rPr>
        <w:t>к Порядку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принятия решений о разработке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муниципальных программ, формирования</w:t>
      </w:r>
    </w:p>
    <w:p w:rsidR="007A59E9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и реализации муниципальных программ</w:t>
      </w:r>
    </w:p>
    <w:p w:rsidR="00A6610A" w:rsidRPr="002A0287" w:rsidRDefault="00A6610A" w:rsidP="007A59E9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>ПАСПОРТ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A0287">
        <w:rPr>
          <w:sz w:val="24"/>
          <w:szCs w:val="24"/>
        </w:rPr>
        <w:t xml:space="preserve"> МУНИЦИПАЛЬНОЙ ПРОГРАММЫ</w:t>
      </w:r>
    </w:p>
    <w:p w:rsidR="007A59E9" w:rsidRPr="002A0287" w:rsidRDefault="007A59E9" w:rsidP="007A59E9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664"/>
        <w:gridCol w:w="993"/>
        <w:gridCol w:w="77"/>
        <w:gridCol w:w="916"/>
        <w:gridCol w:w="819"/>
        <w:gridCol w:w="33"/>
        <w:gridCol w:w="1702"/>
      </w:tblGrid>
      <w:tr w:rsidR="007A59E9" w:rsidRPr="002A0287" w:rsidTr="003E517A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2A0287">
              <w:rPr>
                <w:sz w:val="24"/>
                <w:szCs w:val="24"/>
              </w:rPr>
              <w:t>МП</w:t>
            </w:r>
          </w:p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Координатор МП</w:t>
            </w:r>
          </w:p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Заказчик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Цель программы</w:t>
            </w:r>
          </w:p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99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2A028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A0287">
              <w:rPr>
                <w:sz w:val="24"/>
                <w:szCs w:val="24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последний год</w:t>
            </w:r>
          </w:p>
        </w:tc>
      </w:tr>
      <w:tr w:rsidR="007A59E9" w:rsidRPr="002A0287" w:rsidTr="003E517A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Задачи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23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2A028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A0287">
              <w:rPr>
                <w:sz w:val="24"/>
                <w:szCs w:val="24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последний год</w:t>
            </w:r>
          </w:p>
        </w:tc>
      </w:tr>
      <w:tr w:rsidR="007A59E9" w:rsidRPr="002A0287" w:rsidTr="003E517A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55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192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Объемы и источники</w:t>
            </w:r>
            <w:r w:rsidRPr="002A0287">
              <w:rPr>
                <w:sz w:val="24"/>
                <w:szCs w:val="24"/>
              </w:rPr>
              <w:br/>
              <w:t xml:space="preserve">финансирования    </w:t>
            </w:r>
            <w:r w:rsidRPr="002A0287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2A0287">
              <w:rPr>
                <w:sz w:val="24"/>
                <w:szCs w:val="24"/>
              </w:rPr>
              <w:br/>
              <w:t>годам реализации, тыс.</w:t>
            </w:r>
            <w:r>
              <w:rPr>
                <w:sz w:val="24"/>
                <w:szCs w:val="24"/>
              </w:rPr>
              <w:t xml:space="preserve"> </w:t>
            </w:r>
            <w:r w:rsidRPr="002A0287">
              <w:rPr>
                <w:sz w:val="24"/>
                <w:szCs w:val="24"/>
              </w:rPr>
              <w:t xml:space="preserve">рублей)            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2A028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A0287">
              <w:rPr>
                <w:sz w:val="24"/>
                <w:szCs w:val="24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последний год</w:t>
            </w:r>
          </w:p>
        </w:tc>
      </w:tr>
      <w:tr w:rsidR="007A59E9" w:rsidRPr="002A0287" w:rsidTr="003E517A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354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2A028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2A0287">
              <w:rPr>
                <w:sz w:val="24"/>
                <w:szCs w:val="24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последний год</w:t>
            </w:r>
          </w:p>
        </w:tc>
      </w:tr>
      <w:tr w:rsidR="007A59E9" w:rsidRPr="002A0287" w:rsidTr="003E517A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НИОКР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59E9" w:rsidRPr="002A0287" w:rsidRDefault="007A59E9" w:rsidP="003E517A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9E9" w:rsidRPr="002A0287" w:rsidRDefault="007A59E9" w:rsidP="003E517A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A59E9" w:rsidRPr="002A0287" w:rsidTr="003E517A">
        <w:trPr>
          <w:cantSplit/>
          <w:trHeight w:val="17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9E9" w:rsidRPr="002A0287" w:rsidRDefault="007A59E9" w:rsidP="003E51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Реализацию МП (подпрограммы МП) осуществляет заказчик МП и координатор МП (при наличии).</w:t>
            </w:r>
          </w:p>
          <w:p w:rsidR="007A59E9" w:rsidRPr="002A0287" w:rsidRDefault="007A59E9" w:rsidP="003E517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A0287">
              <w:rPr>
                <w:sz w:val="24"/>
                <w:szCs w:val="24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заказчик МП, координатор МП (при наличии),соисполнители МП, являющиеся главным распорядителем средств местного бюджета.</w:t>
            </w:r>
          </w:p>
        </w:tc>
      </w:tr>
    </w:tbl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  <w:sectPr w:rsidR="007A59E9" w:rsidRPr="002A0287">
          <w:pgSz w:w="11906" w:h="16838"/>
          <w:pgMar w:top="737" w:right="851" w:bottom="1134" w:left="1701" w:header="720" w:footer="720" w:gutter="0"/>
          <w:cols w:space="720"/>
        </w:sect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0287">
        <w:rPr>
          <w:sz w:val="24"/>
          <w:szCs w:val="24"/>
        </w:rPr>
        <w:t>Приложение №3</w:t>
      </w: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A0287">
        <w:rPr>
          <w:sz w:val="24"/>
          <w:szCs w:val="24"/>
        </w:rPr>
        <w:t>к Порядку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принятия решений о разработке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муниципальных программ, формирования</w:t>
      </w:r>
    </w:p>
    <w:p w:rsidR="007A59E9" w:rsidRPr="002A0287" w:rsidRDefault="007A59E9" w:rsidP="007A59E9">
      <w:pPr>
        <w:pStyle w:val="ConsPlusTitle"/>
        <w:widowControl/>
        <w:jc w:val="right"/>
        <w:rPr>
          <w:b w:val="0"/>
          <w:sz w:val="24"/>
          <w:szCs w:val="24"/>
        </w:rPr>
      </w:pPr>
      <w:r w:rsidRPr="002A0287">
        <w:rPr>
          <w:b w:val="0"/>
          <w:sz w:val="24"/>
          <w:szCs w:val="24"/>
        </w:rPr>
        <w:t>и реализации муниципальных программ</w:t>
      </w:r>
    </w:p>
    <w:p w:rsidR="007A59E9" w:rsidRPr="002A0287" w:rsidRDefault="007A59E9" w:rsidP="007A59E9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7A59E9" w:rsidRPr="002A0287" w:rsidRDefault="007A59E9" w:rsidP="007A59E9">
      <w:pPr>
        <w:jc w:val="center"/>
        <w:outlineLvl w:val="0"/>
        <w:rPr>
          <w:rFonts w:ascii="Arial" w:hAnsi="Arial" w:cs="Arial"/>
        </w:rPr>
      </w:pPr>
      <w:r w:rsidRPr="002A0287">
        <w:rPr>
          <w:rFonts w:ascii="Arial" w:hAnsi="Arial" w:cs="Arial"/>
          <w:b/>
          <w:bCs/>
        </w:rPr>
        <w:t xml:space="preserve">Структура муниципальной программы  </w:t>
      </w:r>
    </w:p>
    <w:p w:rsidR="007A59E9" w:rsidRPr="002A0287" w:rsidRDefault="007A59E9" w:rsidP="007A59E9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812"/>
        <w:gridCol w:w="4812"/>
      </w:tblGrid>
      <w:tr w:rsidR="007A59E9" w:rsidRPr="002A0287" w:rsidTr="003E517A">
        <w:trPr>
          <w:trHeight w:val="351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7A59E9" w:rsidRPr="002A0287" w:rsidTr="003E517A">
        <w:trPr>
          <w:trHeight w:val="98"/>
        </w:trPr>
        <w:tc>
          <w:tcPr>
            <w:tcW w:w="14436" w:type="dxa"/>
            <w:gridSpan w:val="3"/>
          </w:tcPr>
          <w:p w:rsidR="007A59E9" w:rsidRPr="002A0287" w:rsidRDefault="007A59E9" w:rsidP="003E517A">
            <w:pPr>
              <w:pStyle w:val="Default"/>
              <w:jc w:val="center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b/>
                <w:bCs/>
              </w:rPr>
              <w:t>Процессная часть муниципальной программы</w:t>
            </w: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i/>
                <w:iCs/>
              </w:rPr>
              <w:t xml:space="preserve">Наименование программы (подпрограммы 1)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i/>
                <w:iCs/>
              </w:rPr>
              <w:t xml:space="preserve">Наименование подпрограммы n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i/>
                <w:iCs/>
              </w:rPr>
              <w:t xml:space="preserve">Обеспечивающая подпрограмма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98"/>
        </w:trPr>
        <w:tc>
          <w:tcPr>
            <w:tcW w:w="14436" w:type="dxa"/>
            <w:gridSpan w:val="3"/>
          </w:tcPr>
          <w:p w:rsidR="007A59E9" w:rsidRPr="002A0287" w:rsidRDefault="007A59E9" w:rsidP="003E517A">
            <w:pPr>
              <w:pStyle w:val="Default"/>
              <w:jc w:val="center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b/>
                <w:bCs/>
              </w:rPr>
              <w:t>Проектная часть муниципальной программы</w:t>
            </w:r>
          </w:p>
        </w:tc>
      </w:tr>
      <w:tr w:rsidR="007A59E9" w:rsidRPr="002A0287" w:rsidTr="003E517A">
        <w:trPr>
          <w:trHeight w:val="226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i/>
                <w:iCs/>
              </w:rPr>
              <w:t xml:space="preserve">Наименование направления проектной деятельности 1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2A028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2A028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2A028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2A028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226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i/>
                <w:iCs/>
              </w:rPr>
              <w:t xml:space="preserve">Наименование направления проектной деятельности 2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2A028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2A028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2A028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2A028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…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227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  <w:i/>
                <w:iCs/>
              </w:rPr>
              <w:t xml:space="preserve">Наименование направления проектной деятельности n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2A028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2A028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2A028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2A028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lastRenderedPageBreak/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…..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  <w:tr w:rsidR="007A59E9" w:rsidRPr="002A0287" w:rsidTr="003E517A">
        <w:trPr>
          <w:trHeight w:val="100"/>
        </w:trPr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  <w:r w:rsidRPr="002A0287">
              <w:rPr>
                <w:rFonts w:ascii="Arial" w:hAnsi="Arial" w:cs="Arial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7A59E9" w:rsidRPr="002A0287" w:rsidRDefault="007A59E9" w:rsidP="003E517A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7A59E9" w:rsidRPr="002A0287" w:rsidRDefault="007A59E9" w:rsidP="007A59E9">
      <w:pPr>
        <w:pStyle w:val="ConsPlusNormal"/>
        <w:widowControl/>
        <w:ind w:firstLine="0"/>
        <w:rPr>
          <w:sz w:val="24"/>
          <w:szCs w:val="24"/>
        </w:rPr>
        <w:sectPr w:rsidR="007A59E9" w:rsidRPr="002A0287" w:rsidSect="008841E8">
          <w:pgSz w:w="16838" w:h="11906" w:orient="landscape"/>
          <w:pgMar w:top="851" w:right="1134" w:bottom="1701" w:left="737" w:header="720" w:footer="720" w:gutter="0"/>
          <w:cols w:space="720"/>
          <w:docGrid w:linePitch="326"/>
        </w:sectPr>
      </w:pPr>
    </w:p>
    <w:p w:rsidR="007A59E9" w:rsidRPr="002A0287" w:rsidRDefault="007A59E9" w:rsidP="007A59E9">
      <w:pPr>
        <w:pStyle w:val="ConsPlusNormal"/>
        <w:widowControl/>
        <w:ind w:firstLine="0"/>
        <w:rPr>
          <w:sz w:val="24"/>
          <w:szCs w:val="24"/>
        </w:rPr>
        <w:sectPr w:rsidR="007A59E9" w:rsidRPr="002A0287" w:rsidSect="008841E8">
          <w:pgSz w:w="11906" w:h="16838"/>
          <w:pgMar w:top="737" w:right="851" w:bottom="1134" w:left="1701" w:header="720" w:footer="720" w:gutter="0"/>
          <w:cols w:space="720"/>
        </w:sectPr>
      </w:pPr>
    </w:p>
    <w:p w:rsidR="004E4E0D" w:rsidRPr="00834A79" w:rsidRDefault="00A6610A" w:rsidP="00A6610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4E4E0D" w:rsidRPr="00834A79" w:rsidRDefault="004E4E0D" w:rsidP="004E4E0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834A79">
        <w:rPr>
          <w:sz w:val="24"/>
          <w:szCs w:val="24"/>
        </w:rPr>
        <w:t>Утвержден</w:t>
      </w:r>
    </w:p>
    <w:p w:rsidR="004E4E0D" w:rsidRPr="00834A79" w:rsidRDefault="004E4E0D" w:rsidP="004E4E0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834A79">
        <w:rPr>
          <w:sz w:val="24"/>
          <w:szCs w:val="24"/>
        </w:rPr>
        <w:t>постановлением</w:t>
      </w:r>
    </w:p>
    <w:p w:rsidR="004E4E0D" w:rsidRPr="00834A79" w:rsidRDefault="004E4E0D" w:rsidP="004E4E0D">
      <w:pPr>
        <w:pStyle w:val="ConsPlusNormal"/>
        <w:widowControl/>
        <w:ind w:left="540" w:firstLine="0"/>
        <w:jc w:val="right"/>
        <w:rPr>
          <w:sz w:val="24"/>
          <w:szCs w:val="24"/>
        </w:rPr>
      </w:pPr>
      <w:r w:rsidRPr="00834A79">
        <w:rPr>
          <w:sz w:val="24"/>
          <w:szCs w:val="24"/>
        </w:rPr>
        <w:t xml:space="preserve">Администрации Первомайского района </w:t>
      </w:r>
    </w:p>
    <w:p w:rsidR="004E4E0D" w:rsidRPr="00834A79" w:rsidRDefault="002F57DC" w:rsidP="004E4E0D">
      <w:pPr>
        <w:pStyle w:val="ConsPlusNormal"/>
        <w:widowControl/>
        <w:ind w:left="540" w:firstLine="0"/>
        <w:jc w:val="right"/>
        <w:rPr>
          <w:sz w:val="24"/>
          <w:szCs w:val="24"/>
        </w:rPr>
      </w:pPr>
      <w:r w:rsidRPr="00834A79">
        <w:rPr>
          <w:sz w:val="24"/>
          <w:szCs w:val="24"/>
        </w:rPr>
        <w:t>о</w:t>
      </w:r>
      <w:r w:rsidR="004E4E0D" w:rsidRPr="00834A79">
        <w:rPr>
          <w:sz w:val="24"/>
          <w:szCs w:val="24"/>
        </w:rPr>
        <w:t>т</w:t>
      </w:r>
      <w:r w:rsidRPr="00834A79">
        <w:rPr>
          <w:sz w:val="24"/>
          <w:szCs w:val="24"/>
        </w:rPr>
        <w:t xml:space="preserve"> 18.03.2016 № 55</w:t>
      </w:r>
    </w:p>
    <w:p w:rsidR="004E4E0D" w:rsidRPr="00834A79" w:rsidRDefault="004E4E0D" w:rsidP="004E4E0D">
      <w:pPr>
        <w:pStyle w:val="ConsPlusNormal"/>
        <w:widowControl/>
        <w:ind w:left="540" w:firstLine="0"/>
        <w:jc w:val="right"/>
        <w:rPr>
          <w:sz w:val="24"/>
          <w:szCs w:val="24"/>
        </w:rPr>
      </w:pPr>
    </w:p>
    <w:p w:rsidR="004E4E0D" w:rsidRPr="00834A79" w:rsidRDefault="004E4E0D" w:rsidP="004E4E0D">
      <w:pPr>
        <w:pStyle w:val="ConsPlusNormal"/>
        <w:widowControl/>
        <w:ind w:left="540" w:firstLine="0"/>
        <w:jc w:val="right"/>
        <w:rPr>
          <w:sz w:val="24"/>
          <w:szCs w:val="24"/>
        </w:rPr>
      </w:pPr>
    </w:p>
    <w:p w:rsidR="004E4E0D" w:rsidRPr="00834A79" w:rsidRDefault="004E4E0D" w:rsidP="004E4E0D">
      <w:pPr>
        <w:pStyle w:val="ConsPlusNormal"/>
        <w:widowControl/>
        <w:ind w:left="540" w:firstLine="0"/>
        <w:jc w:val="right"/>
        <w:rPr>
          <w:sz w:val="24"/>
          <w:szCs w:val="24"/>
        </w:rPr>
      </w:pPr>
    </w:p>
    <w:p w:rsidR="00A6610A" w:rsidRPr="00161E2E" w:rsidRDefault="00A6610A" w:rsidP="00A6610A">
      <w:pPr>
        <w:pStyle w:val="ConsPlusTitle"/>
        <w:widowControl/>
        <w:jc w:val="center"/>
        <w:rPr>
          <w:sz w:val="24"/>
          <w:szCs w:val="24"/>
        </w:rPr>
      </w:pPr>
      <w:r w:rsidRPr="00161E2E">
        <w:rPr>
          <w:sz w:val="24"/>
          <w:szCs w:val="24"/>
        </w:rPr>
        <w:t>ПОРЯДОК</w:t>
      </w:r>
    </w:p>
    <w:p w:rsidR="00A6610A" w:rsidRPr="00161E2E" w:rsidRDefault="00A6610A" w:rsidP="00A6610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161E2E">
        <w:rPr>
          <w:b/>
          <w:sz w:val="24"/>
          <w:szCs w:val="24"/>
        </w:rPr>
        <w:t>ПРОВЕДЕНИЯ МОНИТОРИНГА И ОЦЕНКИ ЭФФЕКТИВНОСТИ РЕАЛИЗАЦИИ</w:t>
      </w:r>
    </w:p>
    <w:p w:rsidR="00A6610A" w:rsidRPr="00161E2E" w:rsidRDefault="00A6610A" w:rsidP="00A6610A">
      <w:pPr>
        <w:pStyle w:val="ConsPlusTitle"/>
        <w:widowControl/>
        <w:jc w:val="center"/>
        <w:rPr>
          <w:sz w:val="24"/>
          <w:szCs w:val="24"/>
        </w:rPr>
      </w:pPr>
      <w:r w:rsidRPr="00161E2E">
        <w:rPr>
          <w:sz w:val="24"/>
          <w:szCs w:val="24"/>
        </w:rPr>
        <w:t xml:space="preserve"> МУНИЦИПАЛЬНЫХ ПРОГРАММ</w:t>
      </w:r>
    </w:p>
    <w:p w:rsidR="00A6610A" w:rsidRPr="00161E2E" w:rsidRDefault="00A6610A" w:rsidP="00A6610A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A6610A" w:rsidRPr="00161E2E" w:rsidRDefault="00A6610A" w:rsidP="00A6610A">
      <w:pPr>
        <w:pStyle w:val="ConsPlusNormal"/>
        <w:widowControl/>
        <w:numPr>
          <w:ilvl w:val="0"/>
          <w:numId w:val="2"/>
        </w:numPr>
        <w:jc w:val="center"/>
        <w:outlineLvl w:val="1"/>
        <w:rPr>
          <w:b/>
          <w:sz w:val="24"/>
          <w:szCs w:val="24"/>
        </w:rPr>
      </w:pPr>
      <w:r w:rsidRPr="00161E2E">
        <w:rPr>
          <w:b/>
          <w:sz w:val="24"/>
          <w:szCs w:val="24"/>
        </w:rPr>
        <w:t>Общие Положения.</w:t>
      </w:r>
    </w:p>
    <w:p w:rsidR="00A6610A" w:rsidRPr="00161E2E" w:rsidRDefault="00A6610A" w:rsidP="00A6610A">
      <w:pPr>
        <w:pStyle w:val="ConsPlusNormal"/>
        <w:widowControl/>
        <w:ind w:left="720" w:firstLine="0"/>
        <w:outlineLvl w:val="1"/>
        <w:rPr>
          <w:b/>
          <w:sz w:val="24"/>
          <w:szCs w:val="24"/>
        </w:rPr>
      </w:pPr>
    </w:p>
    <w:p w:rsidR="00A6610A" w:rsidRPr="00161E2E" w:rsidRDefault="00A6610A" w:rsidP="00A6610A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161E2E">
        <w:rPr>
          <w:sz w:val="24"/>
          <w:szCs w:val="24"/>
        </w:rPr>
        <w:t>Настоящий порядок предназначен для оценки эффективности муниципальных программ.</w:t>
      </w:r>
    </w:p>
    <w:p w:rsidR="00A6610A" w:rsidRPr="00161E2E" w:rsidRDefault="00A6610A" w:rsidP="00A6610A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161E2E">
        <w:rPr>
          <w:sz w:val="24"/>
          <w:szCs w:val="24"/>
        </w:rPr>
        <w:t>В целях настоящего Порядка под мониторингом муниципальной программы (подпрограммы) понимается наблюдение за ходом выполнения, в том числе за ходом реализации мероприятий, привлечения и освоения финансирования, достижения целевых показателей.</w:t>
      </w:r>
    </w:p>
    <w:p w:rsidR="00A6610A" w:rsidRPr="00161E2E" w:rsidRDefault="00A6610A" w:rsidP="00A6610A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161E2E">
        <w:rPr>
          <w:sz w:val="24"/>
          <w:szCs w:val="24"/>
        </w:rPr>
        <w:t>Мониторинг и оценка эффективности реализации муниципальной программы (подпрограммы) осуществляются в целях контроля, прогноза реализации, своевременного принятия мер по повышению эффективности реализации и расходования бюджетных средств.</w:t>
      </w:r>
    </w:p>
    <w:p w:rsidR="00A6610A" w:rsidRPr="00161E2E" w:rsidRDefault="00A6610A" w:rsidP="00A6610A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sz w:val="24"/>
          <w:szCs w:val="24"/>
        </w:rPr>
      </w:pPr>
      <w:r w:rsidRPr="00161E2E">
        <w:rPr>
          <w:sz w:val="24"/>
          <w:szCs w:val="24"/>
        </w:rPr>
        <w:t>Ответственными за проведение мониторинга муниципальной программы (подпрограммы) являются заказчики (координаторы) и исполнители муниципальной программы (подпрограммы).</w:t>
      </w:r>
    </w:p>
    <w:p w:rsidR="00A6610A" w:rsidRPr="00161E2E" w:rsidRDefault="00A6610A" w:rsidP="00A6610A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A6610A" w:rsidRPr="00161E2E" w:rsidRDefault="00A6610A" w:rsidP="00A6610A">
      <w:pPr>
        <w:pStyle w:val="ConsPlusNormal"/>
        <w:widowControl/>
        <w:ind w:firstLine="567"/>
        <w:jc w:val="center"/>
        <w:outlineLvl w:val="1"/>
        <w:rPr>
          <w:b/>
          <w:sz w:val="24"/>
          <w:szCs w:val="24"/>
        </w:rPr>
      </w:pPr>
      <w:r w:rsidRPr="00161E2E">
        <w:rPr>
          <w:b/>
          <w:sz w:val="24"/>
          <w:szCs w:val="24"/>
        </w:rPr>
        <w:t>2. Мониторинг муниципальной программы (подпрограммы).</w:t>
      </w:r>
    </w:p>
    <w:p w:rsidR="00A6610A" w:rsidRPr="00161E2E" w:rsidRDefault="00A6610A" w:rsidP="00A6610A">
      <w:pPr>
        <w:pStyle w:val="ConsPlusNormal"/>
        <w:widowControl/>
        <w:ind w:firstLine="567"/>
        <w:jc w:val="center"/>
        <w:outlineLvl w:val="1"/>
        <w:rPr>
          <w:b/>
          <w:sz w:val="24"/>
          <w:szCs w:val="24"/>
        </w:rPr>
      </w:pPr>
    </w:p>
    <w:p w:rsidR="00A6610A" w:rsidRPr="00161E2E" w:rsidRDefault="00A6610A" w:rsidP="00A6610A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61E2E">
        <w:rPr>
          <w:sz w:val="24"/>
          <w:szCs w:val="24"/>
        </w:rPr>
        <w:t>2.1 Мониторинг муниципальной программы (подпрограммы) осуществляется постоянно в течение всего периода реализации.</w:t>
      </w:r>
    </w:p>
    <w:p w:rsidR="00A6610A" w:rsidRPr="00161E2E" w:rsidRDefault="00A6610A" w:rsidP="00A6610A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161E2E">
        <w:rPr>
          <w:sz w:val="24"/>
          <w:szCs w:val="24"/>
        </w:rPr>
        <w:t>2.2 По результатам мониторинга муниципальной программы (подпрограммы) заказчики (координаторы) и исполнители:</w:t>
      </w:r>
    </w:p>
    <w:p w:rsidR="00A6610A" w:rsidRPr="00161E2E" w:rsidRDefault="00A6610A" w:rsidP="00A6610A">
      <w:pPr>
        <w:pStyle w:val="ConsPlusNormal"/>
        <w:widowControl/>
        <w:ind w:firstLine="851"/>
        <w:jc w:val="both"/>
        <w:rPr>
          <w:b/>
          <w:bCs/>
          <w:sz w:val="24"/>
          <w:szCs w:val="24"/>
        </w:rPr>
      </w:pPr>
      <w:r w:rsidRPr="00161E2E">
        <w:rPr>
          <w:sz w:val="24"/>
          <w:szCs w:val="24"/>
        </w:rPr>
        <w:t>1) формируют квартальные и годовые отчеты о реализации муниципальной программы (подпрограммы) по формам в соответствии с приложениями № 1, № 2 к настоящему Порядку и аналитическую записку</w:t>
      </w:r>
      <w:r w:rsidRPr="00161E2E">
        <w:rPr>
          <w:b/>
          <w:bCs/>
          <w:sz w:val="24"/>
          <w:szCs w:val="24"/>
        </w:rPr>
        <w:t>;</w:t>
      </w:r>
    </w:p>
    <w:p w:rsidR="00A6610A" w:rsidRPr="00161E2E" w:rsidRDefault="00A6610A" w:rsidP="00A6610A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161E2E">
        <w:rPr>
          <w:sz w:val="24"/>
          <w:szCs w:val="24"/>
        </w:rPr>
        <w:t xml:space="preserve">2) направляют указанные отчеты и аналитическую записку в отдел экономического развития Администрации Первомайского района. </w:t>
      </w:r>
    </w:p>
    <w:p w:rsidR="00A6610A" w:rsidRPr="00161E2E" w:rsidRDefault="00A6610A" w:rsidP="00A6610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6610A" w:rsidRPr="00161E2E" w:rsidRDefault="00A6610A" w:rsidP="00A6610A">
      <w:pPr>
        <w:pStyle w:val="ConsPlusNormal"/>
        <w:widowControl/>
        <w:ind w:firstLine="567"/>
        <w:jc w:val="center"/>
        <w:outlineLvl w:val="1"/>
        <w:rPr>
          <w:b/>
          <w:sz w:val="24"/>
          <w:szCs w:val="24"/>
        </w:rPr>
      </w:pPr>
      <w:r w:rsidRPr="00161E2E">
        <w:rPr>
          <w:b/>
          <w:sz w:val="24"/>
          <w:szCs w:val="24"/>
        </w:rPr>
        <w:t>3. Оценка эффективности реализации муниципальной программы (подпрограммы).</w:t>
      </w:r>
    </w:p>
    <w:p w:rsidR="00A6610A" w:rsidRPr="00161E2E" w:rsidRDefault="00A6610A" w:rsidP="00A6610A">
      <w:pPr>
        <w:pStyle w:val="ConsPlusNormal"/>
        <w:widowControl/>
        <w:ind w:firstLine="567"/>
        <w:jc w:val="center"/>
        <w:outlineLvl w:val="1"/>
        <w:rPr>
          <w:b/>
          <w:sz w:val="24"/>
          <w:szCs w:val="24"/>
        </w:rPr>
      </w:pP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 xml:space="preserve">3.1 Отдел экономического развития Администрации Первомайского района проводит оценку эффективности реализации муниципальной программы (подпрограммы) ежегодно в срок </w:t>
      </w:r>
      <w:r w:rsidRPr="00161E2E">
        <w:rPr>
          <w:rFonts w:ascii="Arial" w:eastAsia="Times New Roman" w:hAnsi="Arial" w:cs="Arial"/>
          <w:b/>
        </w:rPr>
        <w:t xml:space="preserve">до 1 апреля </w:t>
      </w:r>
      <w:r w:rsidRPr="00161E2E">
        <w:rPr>
          <w:rFonts w:ascii="Arial" w:eastAsia="Times New Roman" w:hAnsi="Arial" w:cs="Arial"/>
        </w:rPr>
        <w:t>года, следующего за отчетным.</w:t>
      </w: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3.2 Оценка эффективности реализации муниципальной программы (подпрограммы) осуществляется ежегодно на основании квартальных и годовых отчетов, предоставленных заказчиками (координаторами) в соответствии с настоящим Порядком.</w:t>
      </w: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 xml:space="preserve">3.3 Квартальные отчеты о реализации муниципальной программы (подпрограммы) представляются заказчиками (координаторами) в отдел экономического развития Администрации Первомайского района </w:t>
      </w:r>
      <w:r w:rsidRPr="00161E2E">
        <w:rPr>
          <w:rFonts w:ascii="Arial" w:eastAsia="Times New Roman" w:hAnsi="Arial" w:cs="Arial"/>
          <w:b/>
        </w:rPr>
        <w:t xml:space="preserve">до 10 числа </w:t>
      </w:r>
      <w:r w:rsidRPr="00161E2E">
        <w:rPr>
          <w:rFonts w:ascii="Arial" w:eastAsia="Times New Roman" w:hAnsi="Arial" w:cs="Arial"/>
        </w:rPr>
        <w:t>месяца, следующего за отчетным кварталом.</w:t>
      </w: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lastRenderedPageBreak/>
        <w:t xml:space="preserve">3.4 Годовые отчеты о реализации муниципальной программы (подпрограммы) представляются заказчиками (координаторами) в отдел экономического развития Администрации Первомайского района в срок </w:t>
      </w:r>
      <w:r w:rsidRPr="00161E2E">
        <w:rPr>
          <w:rFonts w:ascii="Arial" w:eastAsia="Times New Roman" w:hAnsi="Arial" w:cs="Arial"/>
          <w:b/>
        </w:rPr>
        <w:t xml:space="preserve">до 1 марта </w:t>
      </w:r>
      <w:r w:rsidRPr="00161E2E">
        <w:rPr>
          <w:rFonts w:ascii="Arial" w:eastAsia="Times New Roman" w:hAnsi="Arial" w:cs="Arial"/>
        </w:rPr>
        <w:t>года, следующего за отчетным.</w:t>
      </w: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3.5 Оценка эффективности реализации муниципальной программы (подпрограммы) осуществляется на предмет:</w:t>
      </w:r>
    </w:p>
    <w:p w:rsidR="00A6610A" w:rsidRPr="00161E2E" w:rsidRDefault="00A6610A" w:rsidP="00A6610A">
      <w:pPr>
        <w:widowControl/>
        <w:ind w:firstLine="851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1) соответствия объемов привлечения средств федерального, областного бюджетов и внебюджетных источников предусмотренным в муниципальные программы (подпрограммы);</w:t>
      </w:r>
    </w:p>
    <w:p w:rsidR="00A6610A" w:rsidRPr="00161E2E" w:rsidRDefault="00A6610A" w:rsidP="00A6610A">
      <w:pPr>
        <w:widowControl/>
        <w:ind w:firstLine="851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2) уровня освоения средств местного бюджета, предусмотренных программой и поквартальной разбивкой;</w:t>
      </w:r>
    </w:p>
    <w:p w:rsidR="00A6610A" w:rsidRPr="00161E2E" w:rsidRDefault="00A6610A" w:rsidP="00A6610A">
      <w:pPr>
        <w:widowControl/>
        <w:ind w:firstLine="851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3) наличия фактически достигнутых результатов мероприятий муниципальной программы (подпрограммы);</w:t>
      </w:r>
    </w:p>
    <w:p w:rsidR="00A6610A" w:rsidRPr="00161E2E" w:rsidRDefault="00A6610A" w:rsidP="00A6610A">
      <w:pPr>
        <w:widowControl/>
        <w:ind w:firstLine="851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4) возможности достижения запланированных показателей и результатов мероприятий муниципальной программы (подпрограммы).</w:t>
      </w: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3.6 При наличии отклонений фактических показателей и результатов мероприятий от планируемых заказчик (координатор) представляет в составе квартальных и годовых отчетов сведения о причинах отклонений и предложения по повышению результативности муниципальной программы (подпрограммы).</w:t>
      </w: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3.7 Для оценки степени реализации муниципальной программы (подпрограммы) определяется степень достижения плановых значений каждого целевого показателя, которая рассчитывается по следующим формулам:</w:t>
      </w:r>
    </w:p>
    <w:tbl>
      <w:tblPr>
        <w:tblStyle w:val="af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29"/>
      </w:tblGrid>
      <w:tr w:rsidR="00A6610A" w:rsidRPr="00161E2E" w:rsidTr="00E34A32">
        <w:tc>
          <w:tcPr>
            <w:tcW w:w="2463" w:type="pct"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</w:p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Для целевых показателей, тенденцией развития которых является увеличение значений</w:t>
            </w:r>
          </w:p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</w:p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Сд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>=</w:t>
            </w:r>
            <w:proofErr w:type="spellStart"/>
            <w:r w:rsidRPr="00161E2E">
              <w:rPr>
                <w:rFonts w:ascii="Arial" w:eastAsia="Times New Roman" w:hAnsi="Arial" w:cs="Arial"/>
                <w:b/>
              </w:rPr>
              <w:t>Зф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>/</w:t>
            </w:r>
            <w:proofErr w:type="spellStart"/>
            <w:r w:rsidRPr="00161E2E">
              <w:rPr>
                <w:rFonts w:ascii="Arial" w:eastAsia="Times New Roman" w:hAnsi="Arial" w:cs="Arial"/>
                <w:b/>
              </w:rPr>
              <w:t>Зп</w:t>
            </w:r>
            <w:proofErr w:type="spellEnd"/>
          </w:p>
        </w:tc>
        <w:tc>
          <w:tcPr>
            <w:tcW w:w="2537" w:type="pct"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Для целевых показателей, тенденцией развития которых является снижение значений</w:t>
            </w:r>
          </w:p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</w:p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Сд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>=</w:t>
            </w:r>
            <w:proofErr w:type="spellStart"/>
            <w:r w:rsidRPr="00161E2E">
              <w:rPr>
                <w:rFonts w:ascii="Arial" w:eastAsia="Times New Roman" w:hAnsi="Arial" w:cs="Arial"/>
                <w:b/>
              </w:rPr>
              <w:t>Зп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>/</w:t>
            </w:r>
            <w:proofErr w:type="spellStart"/>
            <w:r w:rsidRPr="00161E2E">
              <w:rPr>
                <w:rFonts w:ascii="Arial" w:eastAsia="Times New Roman" w:hAnsi="Arial" w:cs="Arial"/>
                <w:b/>
              </w:rPr>
              <w:t>Зф</w:t>
            </w:r>
            <w:proofErr w:type="spellEnd"/>
          </w:p>
        </w:tc>
      </w:tr>
      <w:tr w:rsidR="00A6610A" w:rsidRPr="00161E2E" w:rsidTr="00E34A32">
        <w:tc>
          <w:tcPr>
            <w:tcW w:w="5000" w:type="pct"/>
            <w:gridSpan w:val="2"/>
          </w:tcPr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где: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Сд</w:t>
            </w:r>
            <w:proofErr w:type="spellEnd"/>
            <w:r w:rsidRPr="00161E2E">
              <w:rPr>
                <w:rFonts w:ascii="Arial" w:eastAsia="Times New Roman" w:hAnsi="Arial" w:cs="Arial"/>
              </w:rPr>
              <w:t xml:space="preserve"> - степень достижения плановых значений каждого целевого показателя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Зф</w:t>
            </w:r>
            <w:proofErr w:type="spellEnd"/>
            <w:r w:rsidRPr="00161E2E">
              <w:rPr>
                <w:rFonts w:ascii="Arial" w:eastAsia="Times New Roman" w:hAnsi="Arial" w:cs="Arial"/>
              </w:rPr>
              <w:t xml:space="preserve"> - фактическое значение целевого показателя (индикатора) муниципальной программы, достигнутое на конец отчетного периода;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604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Зп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 xml:space="preserve"> </w:t>
            </w:r>
            <w:r w:rsidRPr="00161E2E">
              <w:rPr>
                <w:rFonts w:ascii="Arial" w:eastAsia="Times New Roman" w:hAnsi="Arial" w:cs="Arial"/>
              </w:rPr>
              <w:t>- плановое значение целевого показателя (индикатора) муниципальной программы.</w:t>
            </w:r>
          </w:p>
          <w:p w:rsidR="00A6610A" w:rsidRPr="00161E2E" w:rsidRDefault="00A6610A" w:rsidP="00E34A32">
            <w:pPr>
              <w:widowControl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6610A" w:rsidRPr="00161E2E" w:rsidRDefault="00A6610A" w:rsidP="00A6610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3.8 Степень реализации мероприятий оценивается по формуле:  </w:t>
      </w:r>
    </w:p>
    <w:p w:rsidR="00A6610A" w:rsidRPr="00161E2E" w:rsidRDefault="00A6610A" w:rsidP="00A6610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6610A" w:rsidRPr="00161E2E" w:rsidTr="00E34A32">
        <w:tc>
          <w:tcPr>
            <w:tcW w:w="9345" w:type="dxa"/>
          </w:tcPr>
          <w:p w:rsidR="00A6610A" w:rsidRPr="00161E2E" w:rsidRDefault="00A6610A" w:rsidP="00E34A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СРм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 xml:space="preserve"> = </w:t>
            </w:r>
            <w:proofErr w:type="spellStart"/>
            <w:r w:rsidRPr="00161E2E">
              <w:rPr>
                <w:rFonts w:ascii="Arial" w:eastAsia="Times New Roman" w:hAnsi="Arial" w:cs="Arial"/>
                <w:b/>
              </w:rPr>
              <w:t>Мв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>/М</w:t>
            </w:r>
          </w:p>
        </w:tc>
      </w:tr>
      <w:tr w:rsidR="00A6610A" w:rsidRPr="00161E2E" w:rsidTr="00E34A32">
        <w:tc>
          <w:tcPr>
            <w:tcW w:w="9345" w:type="dxa"/>
          </w:tcPr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где: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СРм</w:t>
            </w:r>
            <w:proofErr w:type="spellEnd"/>
            <w:r w:rsidRPr="00161E2E">
              <w:rPr>
                <w:rFonts w:ascii="Arial" w:eastAsia="Times New Roman" w:hAnsi="Arial" w:cs="Arial"/>
              </w:rPr>
              <w:t xml:space="preserve"> – степень реализации мероприятий;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Мв</w:t>
            </w:r>
            <w:proofErr w:type="spellEnd"/>
            <w:r w:rsidRPr="00161E2E">
              <w:rPr>
                <w:rFonts w:ascii="Arial" w:eastAsia="Times New Roman" w:hAnsi="Arial" w:cs="Arial"/>
              </w:rPr>
              <w:t xml:space="preserve"> – количество мероприятий, выполненных в полном объеме, из числа мероприятий, запланированных к реализации в отчетном году;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  <w:b/>
              </w:rPr>
              <w:t>М</w:t>
            </w:r>
            <w:r w:rsidRPr="00161E2E">
              <w:rPr>
                <w:rFonts w:ascii="Arial" w:eastAsia="Times New Roman" w:hAnsi="Arial" w:cs="Arial"/>
              </w:rPr>
              <w:t xml:space="preserve"> – общее количество мероприятий, запланированных к реализации в отчетном году</w:t>
            </w:r>
          </w:p>
        </w:tc>
      </w:tr>
    </w:tbl>
    <w:p w:rsidR="00A6610A" w:rsidRPr="00161E2E" w:rsidRDefault="00A6610A" w:rsidP="00A6610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:rsidR="00A6610A" w:rsidRPr="00161E2E" w:rsidRDefault="00A6610A" w:rsidP="00A6610A">
      <w:pPr>
        <w:pStyle w:val="ae"/>
        <w:widowControl/>
        <w:numPr>
          <w:ilvl w:val="1"/>
          <w:numId w:val="5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В случае, если муниципальная программа состоит из нескольких подпрограмм, то оценка эффективности осуществляется в два этапа:</w:t>
      </w:r>
    </w:p>
    <w:p w:rsidR="00A6610A" w:rsidRPr="00161E2E" w:rsidRDefault="00A6610A" w:rsidP="00A6610A">
      <w:pPr>
        <w:pStyle w:val="ae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этап. Проводится оценка эффективности реализации каждой подпрограммы.</w:t>
      </w:r>
    </w:p>
    <w:p w:rsidR="00A6610A" w:rsidRPr="00161E2E" w:rsidRDefault="00A6610A" w:rsidP="00A6610A">
      <w:pPr>
        <w:pStyle w:val="ae"/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этап. Оценка эффективности муниципальной программы в целом по формуле:</w:t>
      </w:r>
    </w:p>
    <w:p w:rsidR="00A6610A" w:rsidRPr="00161E2E" w:rsidRDefault="00A6610A" w:rsidP="00A6610A">
      <w:pPr>
        <w:pStyle w:val="ae"/>
        <w:widowControl/>
        <w:tabs>
          <w:tab w:val="left" w:pos="1134"/>
        </w:tabs>
        <w:autoSpaceDE/>
        <w:autoSpaceDN/>
        <w:adjustRightInd/>
        <w:ind w:left="927"/>
        <w:jc w:val="both"/>
        <w:rPr>
          <w:rFonts w:ascii="Arial" w:eastAsia="Times New Roman" w:hAnsi="Arial" w:cs="Arial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6610A" w:rsidRPr="00161E2E" w:rsidTr="00E34A32">
        <w:tc>
          <w:tcPr>
            <w:tcW w:w="9345" w:type="dxa"/>
          </w:tcPr>
          <w:tbl>
            <w:tblPr>
              <w:tblStyle w:val="af"/>
              <w:tblW w:w="0" w:type="auto"/>
              <w:tblInd w:w="2367" w:type="dxa"/>
              <w:tblLook w:val="04A0" w:firstRow="1" w:lastRow="0" w:firstColumn="1" w:lastColumn="0" w:noHBand="0" w:noVBand="1"/>
            </w:tblPr>
            <w:tblGrid>
              <w:gridCol w:w="1267"/>
              <w:gridCol w:w="2145"/>
            </w:tblGrid>
            <w:tr w:rsidR="00A6610A" w:rsidRPr="00161E2E" w:rsidTr="00E34A32">
              <w:tc>
                <w:tcPr>
                  <w:tcW w:w="12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6610A" w:rsidRPr="00161E2E" w:rsidRDefault="00A6610A" w:rsidP="00E34A32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eastAsia="Times New Roman" w:hAnsi="Arial" w:cs="Arial"/>
                      <w:b/>
                      <w:vertAlign w:val="subscript"/>
                      <w:lang w:val="en-US"/>
                    </w:rPr>
                  </w:pPr>
                  <w:r w:rsidRPr="00161E2E">
                    <w:rPr>
                      <w:rFonts w:ascii="Arial" w:eastAsia="Times New Roman" w:hAnsi="Arial" w:cs="Arial"/>
                      <w:b/>
                    </w:rPr>
                    <w:t>ЭР =</w:t>
                  </w:r>
                </w:p>
              </w:tc>
              <w:tc>
                <w:tcPr>
                  <w:tcW w:w="20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610A" w:rsidRPr="00161E2E" w:rsidRDefault="00A6610A" w:rsidP="00E34A32">
                  <w:pPr>
                    <w:widowControl/>
                    <w:autoSpaceDE/>
                    <w:autoSpaceDN/>
                    <w:adjustRightInd/>
                    <w:rPr>
                      <w:rFonts w:ascii="Arial" w:eastAsia="Times New Roman" w:hAnsi="Arial" w:cs="Arial"/>
                      <w:b/>
                      <w:vertAlign w:val="subscript"/>
                    </w:rPr>
                  </w:pPr>
                  <w:r w:rsidRPr="00161E2E">
                    <w:rPr>
                      <w:rStyle w:val="fontstyle01"/>
                      <w:rFonts w:ascii="Arial" w:hAnsi="Arial" w:cs="Arial"/>
                      <w:b/>
                    </w:rPr>
                    <w:t>ЭР</w:t>
                  </w:r>
                  <w:r w:rsidRPr="00161E2E">
                    <w:rPr>
                      <w:rStyle w:val="fontstyle01"/>
                      <w:rFonts w:ascii="Arial" w:hAnsi="Arial" w:cs="Arial"/>
                      <w:b/>
                      <w:vertAlign w:val="subscript"/>
                    </w:rPr>
                    <w:t>1</w:t>
                  </w:r>
                  <w:r w:rsidRPr="00161E2E">
                    <w:rPr>
                      <w:rStyle w:val="fontstyle01"/>
                      <w:rFonts w:ascii="Arial" w:hAnsi="Arial" w:cs="Arial"/>
                      <w:b/>
                    </w:rPr>
                    <w:t>+ЭР</w:t>
                  </w:r>
                  <w:r w:rsidRPr="00161E2E">
                    <w:rPr>
                      <w:rStyle w:val="fontstyle01"/>
                      <w:rFonts w:ascii="Arial" w:hAnsi="Arial" w:cs="Arial"/>
                      <w:b/>
                      <w:vertAlign w:val="subscript"/>
                    </w:rPr>
                    <w:t>2</w:t>
                  </w:r>
                  <w:r w:rsidRPr="00161E2E">
                    <w:rPr>
                      <w:rStyle w:val="fontstyle01"/>
                      <w:rFonts w:ascii="Arial" w:hAnsi="Arial" w:cs="Arial"/>
                      <w:b/>
                    </w:rPr>
                    <w:t>+…+ЭР</w:t>
                  </w:r>
                  <w:r w:rsidRPr="00161E2E">
                    <w:rPr>
                      <w:rStyle w:val="fontstyle01"/>
                      <w:rFonts w:ascii="Arial" w:hAnsi="Arial" w:cs="Arial"/>
                      <w:b/>
                      <w:vertAlign w:val="subscript"/>
                      <w:lang w:val="en-US"/>
                    </w:rPr>
                    <w:t>n</w:t>
                  </w:r>
                </w:p>
              </w:tc>
            </w:tr>
            <w:tr w:rsidR="00A6610A" w:rsidRPr="00161E2E" w:rsidTr="00E34A32">
              <w:tc>
                <w:tcPr>
                  <w:tcW w:w="126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610A" w:rsidRPr="00161E2E" w:rsidRDefault="00A6610A" w:rsidP="00E34A3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vertAlign w:val="subscript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610A" w:rsidRPr="00161E2E" w:rsidRDefault="00A6610A" w:rsidP="00E34A32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Times New Roman" w:hAnsi="Arial" w:cs="Arial"/>
                      <w:b/>
                      <w:vertAlign w:val="subscript"/>
                    </w:rPr>
                  </w:pPr>
                  <w:r w:rsidRPr="00161E2E">
                    <w:rPr>
                      <w:rStyle w:val="fontstyle01"/>
                      <w:rFonts w:ascii="Arial" w:hAnsi="Arial" w:cs="Arial"/>
                      <w:b/>
                      <w:lang w:val="en-US"/>
                    </w:rPr>
                    <w:t>N</w:t>
                  </w:r>
                </w:p>
              </w:tc>
            </w:tr>
          </w:tbl>
          <w:p w:rsidR="00A6610A" w:rsidRPr="00161E2E" w:rsidRDefault="00A6610A" w:rsidP="00E34A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vertAlign w:val="subscript"/>
              </w:rPr>
            </w:pPr>
          </w:p>
        </w:tc>
      </w:tr>
      <w:tr w:rsidR="00A6610A" w:rsidRPr="00161E2E" w:rsidTr="00E34A32">
        <w:tc>
          <w:tcPr>
            <w:tcW w:w="9345" w:type="dxa"/>
          </w:tcPr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rFonts w:ascii="Arial" w:hAnsi="Arial" w:cs="Arial"/>
              </w:rPr>
            </w:pPr>
            <w:r w:rsidRPr="00161E2E">
              <w:rPr>
                <w:rStyle w:val="fontstyle01"/>
                <w:rFonts w:ascii="Arial" w:hAnsi="Arial" w:cs="Arial"/>
              </w:rPr>
              <w:lastRenderedPageBreak/>
              <w:t>где: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rFonts w:ascii="Arial" w:hAnsi="Arial" w:cs="Arial"/>
              </w:rPr>
            </w:pPr>
            <w:r w:rsidRPr="00161E2E">
              <w:rPr>
                <w:rStyle w:val="fontstyle01"/>
                <w:rFonts w:ascii="Arial" w:hAnsi="Arial" w:cs="Arial"/>
                <w:b/>
              </w:rPr>
              <w:t>ЭР</w:t>
            </w:r>
            <w:r w:rsidRPr="00161E2E">
              <w:rPr>
                <w:rStyle w:val="fontstyle01"/>
                <w:rFonts w:ascii="Arial" w:hAnsi="Arial" w:cs="Arial"/>
              </w:rPr>
              <w:t xml:space="preserve"> – оценка эффективности реализации программы в отчетном году;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rFonts w:ascii="Arial" w:hAnsi="Arial" w:cs="Arial"/>
              </w:rPr>
            </w:pPr>
            <w:r w:rsidRPr="00161E2E">
              <w:rPr>
                <w:rStyle w:val="fontstyle01"/>
                <w:rFonts w:ascii="Arial" w:hAnsi="Arial" w:cs="Arial"/>
                <w:b/>
              </w:rPr>
              <w:t>ЭР</w:t>
            </w:r>
            <w:r w:rsidRPr="00161E2E">
              <w:rPr>
                <w:rStyle w:val="fontstyle01"/>
                <w:rFonts w:ascii="Arial" w:hAnsi="Arial" w:cs="Arial"/>
                <w:b/>
                <w:vertAlign w:val="subscript"/>
              </w:rPr>
              <w:t>1</w:t>
            </w:r>
            <w:r w:rsidRPr="00161E2E">
              <w:rPr>
                <w:rStyle w:val="fontstyle01"/>
                <w:rFonts w:ascii="Arial" w:hAnsi="Arial" w:cs="Arial"/>
                <w:b/>
              </w:rPr>
              <w:t>, ЭР</w:t>
            </w:r>
            <w:r w:rsidRPr="00161E2E">
              <w:rPr>
                <w:rStyle w:val="fontstyle01"/>
                <w:rFonts w:ascii="Arial" w:hAnsi="Arial" w:cs="Arial"/>
                <w:b/>
                <w:vertAlign w:val="subscript"/>
              </w:rPr>
              <w:t>2</w:t>
            </w:r>
            <w:r w:rsidRPr="00161E2E">
              <w:rPr>
                <w:rStyle w:val="fontstyle01"/>
                <w:rFonts w:ascii="Arial" w:hAnsi="Arial" w:cs="Arial"/>
                <w:b/>
              </w:rPr>
              <w:t>, …ЭР</w:t>
            </w:r>
            <w:r w:rsidRPr="00161E2E">
              <w:rPr>
                <w:rStyle w:val="fontstyle01"/>
                <w:rFonts w:ascii="Arial" w:hAnsi="Arial" w:cs="Arial"/>
                <w:lang w:val="en-US"/>
              </w:rPr>
              <w:t>n</w:t>
            </w:r>
            <w:r w:rsidRPr="00161E2E">
              <w:rPr>
                <w:rStyle w:val="fontstyle01"/>
                <w:rFonts w:ascii="Arial" w:hAnsi="Arial" w:cs="Arial"/>
              </w:rPr>
              <w:t xml:space="preserve"> – оценка эффективности реализации определенной подпрограммы соответствующей программы в отчетном году;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Style w:val="fontstyle01"/>
                <w:rFonts w:ascii="Arial" w:hAnsi="Arial" w:cs="Arial"/>
              </w:rPr>
            </w:pPr>
            <w:r w:rsidRPr="00161E2E">
              <w:rPr>
                <w:rStyle w:val="fontstyle01"/>
                <w:rFonts w:ascii="Arial" w:hAnsi="Arial" w:cs="Arial"/>
                <w:b/>
              </w:rPr>
              <w:t>N</w:t>
            </w:r>
            <w:r w:rsidRPr="00161E2E">
              <w:rPr>
                <w:rStyle w:val="fontstyle01"/>
                <w:rFonts w:ascii="Arial" w:hAnsi="Arial" w:cs="Arial"/>
              </w:rPr>
              <w:t xml:space="preserve"> – количество подпрограмм соответствующей программы</w:t>
            </w:r>
          </w:p>
        </w:tc>
      </w:tr>
    </w:tbl>
    <w:p w:rsidR="00A6610A" w:rsidRPr="00161E2E" w:rsidRDefault="00A6610A" w:rsidP="00A6610A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eastAsia="Times New Roman" w:hAnsi="Arial" w:cs="Arial"/>
        </w:rPr>
      </w:pPr>
    </w:p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 xml:space="preserve">3.10 Оценка эффективности реализации </w:t>
      </w:r>
      <w:r w:rsidRPr="00161E2E">
        <w:rPr>
          <w:rFonts w:ascii="Arial" w:eastAsia="Times New Roman" w:hAnsi="Arial" w:cs="Arial"/>
          <w:bCs/>
        </w:rPr>
        <w:t>муниципальной программы (подпрограммы)</w:t>
      </w:r>
      <w:r w:rsidRPr="00161E2E">
        <w:rPr>
          <w:rFonts w:ascii="Arial" w:eastAsia="Times New Roman" w:hAnsi="Arial" w:cs="Arial"/>
        </w:rPr>
        <w:t xml:space="preserve"> проводится на основании критериев оценки эффективности, установленных в таблице №1.</w:t>
      </w:r>
    </w:p>
    <w:p w:rsidR="00A6610A" w:rsidRPr="00161E2E" w:rsidRDefault="00A6610A" w:rsidP="00A6610A">
      <w:pPr>
        <w:pStyle w:val="ConsPlusNormal"/>
        <w:widowControl/>
        <w:ind w:firstLine="0"/>
        <w:jc w:val="right"/>
        <w:rPr>
          <w:b/>
          <w:sz w:val="24"/>
          <w:szCs w:val="24"/>
        </w:rPr>
      </w:pPr>
    </w:p>
    <w:p w:rsidR="00A6610A" w:rsidRPr="00161E2E" w:rsidRDefault="00A6610A" w:rsidP="00A6610A">
      <w:pPr>
        <w:pStyle w:val="ConsPlusNormal"/>
        <w:widowControl/>
        <w:ind w:firstLine="0"/>
        <w:jc w:val="right"/>
        <w:rPr>
          <w:b/>
          <w:sz w:val="24"/>
          <w:szCs w:val="24"/>
        </w:rPr>
      </w:pPr>
      <w:r w:rsidRPr="00161E2E">
        <w:rPr>
          <w:b/>
          <w:sz w:val="24"/>
          <w:szCs w:val="24"/>
        </w:rPr>
        <w:t>Таблица №1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16"/>
        <w:gridCol w:w="992"/>
        <w:gridCol w:w="1418"/>
        <w:gridCol w:w="4536"/>
        <w:gridCol w:w="983"/>
      </w:tblGrid>
      <w:tr w:rsidR="00A6610A" w:rsidRPr="00161E2E" w:rsidTr="00E34A32">
        <w:trPr>
          <w:cantSplit/>
          <w:trHeight w:val="600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61E2E">
              <w:rPr>
                <w:rFonts w:ascii="Arial" w:eastAsia="Times New Roman" w:hAnsi="Arial" w:cs="Arial"/>
                <w:b/>
              </w:rPr>
              <w:t>№</w:t>
            </w:r>
            <w:r w:rsidRPr="00161E2E">
              <w:rPr>
                <w:rFonts w:ascii="Arial" w:eastAsia="Times New Roman" w:hAnsi="Arial" w:cs="Arial"/>
                <w:b/>
              </w:rPr>
              <w:br/>
              <w:t>п/п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61E2E">
              <w:rPr>
                <w:rFonts w:ascii="Arial" w:eastAsia="Times New Roman" w:hAnsi="Arial" w:cs="Arial"/>
                <w:b/>
              </w:rPr>
              <w:t>Критерий</w:t>
            </w:r>
            <w:r w:rsidRPr="00161E2E">
              <w:rPr>
                <w:rFonts w:ascii="Arial" w:eastAsia="Times New Roman" w:hAnsi="Arial" w:cs="Arial"/>
                <w:b/>
              </w:rPr>
              <w:br/>
              <w:t>(Х)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61E2E">
              <w:rPr>
                <w:rFonts w:ascii="Arial" w:eastAsia="Times New Roman" w:hAnsi="Arial" w:cs="Arial"/>
                <w:b/>
              </w:rPr>
              <w:t xml:space="preserve">Весовой  </w:t>
            </w:r>
            <w:r w:rsidRPr="00161E2E">
              <w:rPr>
                <w:rFonts w:ascii="Arial" w:eastAsia="Times New Roman" w:hAnsi="Arial" w:cs="Arial"/>
                <w:b/>
              </w:rPr>
              <w:br/>
              <w:t>коэффициент (Y)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61E2E">
              <w:rPr>
                <w:rFonts w:ascii="Arial" w:eastAsia="Times New Roman" w:hAnsi="Arial" w:cs="Arial"/>
                <w:b/>
              </w:rPr>
              <w:t xml:space="preserve">Формулировка </w:t>
            </w:r>
            <w:r w:rsidRPr="00161E2E">
              <w:rPr>
                <w:rFonts w:ascii="Arial" w:eastAsia="Times New Roman" w:hAnsi="Arial" w:cs="Arial"/>
                <w:b/>
              </w:rPr>
              <w:br/>
              <w:t>критерия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61E2E">
              <w:rPr>
                <w:rFonts w:ascii="Arial" w:eastAsia="Times New Roman" w:hAnsi="Arial" w:cs="Arial"/>
                <w:b/>
              </w:rPr>
              <w:t>Градации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61E2E">
              <w:rPr>
                <w:rFonts w:ascii="Arial" w:eastAsia="Times New Roman" w:hAnsi="Arial" w:cs="Arial"/>
                <w:b/>
              </w:rPr>
              <w:t xml:space="preserve">Баллы </w:t>
            </w:r>
            <w:r w:rsidRPr="00161E2E">
              <w:rPr>
                <w:rFonts w:ascii="Arial" w:eastAsia="Times New Roman" w:hAnsi="Arial" w:cs="Arial"/>
                <w:b/>
              </w:rPr>
              <w:br/>
              <w:t>(B)</w:t>
            </w:r>
          </w:p>
        </w:tc>
      </w:tr>
      <w:tr w:rsidR="00A6610A" w:rsidRPr="00161E2E" w:rsidTr="00E34A32">
        <w:trPr>
          <w:cantSplit/>
          <w:trHeight w:val="432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Х1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Y1 = 0,25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Достижение   </w:t>
            </w:r>
            <w:r w:rsidRPr="00161E2E">
              <w:rPr>
                <w:rFonts w:ascii="Arial" w:eastAsia="Times New Roman" w:hAnsi="Arial" w:cs="Arial"/>
              </w:rPr>
              <w:br/>
              <w:t xml:space="preserve">целевых      </w:t>
            </w:r>
            <w:r w:rsidRPr="00161E2E">
              <w:rPr>
                <w:rFonts w:ascii="Arial" w:eastAsia="Times New Roman" w:hAnsi="Arial" w:cs="Arial"/>
              </w:rPr>
              <w:br/>
              <w:t>показателей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1. Все целевые показатели соответствуют или выше</w:t>
            </w:r>
            <w:r w:rsidRPr="00161E2E">
              <w:rPr>
                <w:rFonts w:ascii="Arial" w:eastAsia="Times New Roman" w:hAnsi="Arial" w:cs="Arial"/>
              </w:rPr>
              <w:br/>
              <w:t xml:space="preserve">предусмотренных  муниципальной программой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10</w:t>
            </w:r>
          </w:p>
        </w:tc>
      </w:tr>
      <w:tr w:rsidR="00A6610A" w:rsidRPr="00161E2E" w:rsidTr="00E34A32">
        <w:trPr>
          <w:cantSplit/>
          <w:trHeight w:val="424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2. Более 80% целевых  показателей соответствуют или выше предусмотренных муниципальной программой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6</w:t>
            </w:r>
          </w:p>
        </w:tc>
      </w:tr>
      <w:tr w:rsidR="00A6610A" w:rsidRPr="00161E2E" w:rsidTr="00E34A32">
        <w:trPr>
          <w:cantSplit/>
          <w:trHeight w:val="402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3. От 50 до 80% целевых показателей соответствуют или выше предусмотренных муниципальной программой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</w:t>
            </w:r>
          </w:p>
        </w:tc>
      </w:tr>
      <w:tr w:rsidR="00A6610A" w:rsidRPr="00161E2E" w:rsidTr="00E34A32">
        <w:trPr>
          <w:cantSplit/>
          <w:trHeight w:val="392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4. Менее 50% целевых показателей соответствуют или выше предусмотренных муниципальной программой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0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Х2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Y2 = 0,2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Привлечение  </w:t>
            </w:r>
            <w:r w:rsidRPr="00161E2E">
              <w:rPr>
                <w:rFonts w:ascii="Arial" w:eastAsia="Times New Roman" w:hAnsi="Arial" w:cs="Arial"/>
              </w:rPr>
              <w:br/>
              <w:t xml:space="preserve">средств из   </w:t>
            </w:r>
            <w:r w:rsidRPr="00161E2E">
              <w:rPr>
                <w:rFonts w:ascii="Arial" w:eastAsia="Times New Roman" w:hAnsi="Arial" w:cs="Arial"/>
              </w:rPr>
              <w:br/>
              <w:t>федерального,</w:t>
            </w:r>
            <w:r w:rsidRPr="00161E2E">
              <w:rPr>
                <w:rFonts w:ascii="Arial" w:eastAsia="Times New Roman" w:hAnsi="Arial" w:cs="Arial"/>
              </w:rPr>
              <w:br/>
              <w:t xml:space="preserve">областных      </w:t>
            </w:r>
            <w:r w:rsidRPr="00161E2E">
              <w:rPr>
                <w:rFonts w:ascii="Arial" w:eastAsia="Times New Roman" w:hAnsi="Arial" w:cs="Arial"/>
              </w:rPr>
              <w:br/>
              <w:t xml:space="preserve">бюджетов и   </w:t>
            </w:r>
            <w:r w:rsidRPr="00161E2E">
              <w:rPr>
                <w:rFonts w:ascii="Arial" w:eastAsia="Times New Roman" w:hAnsi="Arial" w:cs="Arial"/>
              </w:rPr>
              <w:br/>
              <w:t xml:space="preserve">внебюджетных </w:t>
            </w:r>
            <w:r w:rsidRPr="00161E2E">
              <w:rPr>
                <w:rFonts w:ascii="Arial" w:eastAsia="Times New Roman" w:hAnsi="Arial" w:cs="Arial"/>
              </w:rPr>
              <w:br/>
              <w:t>источников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1. Привлечено более 90%  предусмотренных муниципальной программой 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10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2. Привлечено от 60 до 90%  предусмотренных муниципальной программой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6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3. Привлечено от 40 до 59%  предусмотренных  муниципальной программой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4. Привлечено менее 40%  предусмотренных  муниципальной программой средств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0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Х3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Y3 = 0,1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Выполнение   </w:t>
            </w:r>
            <w:r w:rsidRPr="00161E2E">
              <w:rPr>
                <w:rFonts w:ascii="Arial" w:eastAsia="Times New Roman" w:hAnsi="Arial" w:cs="Arial"/>
              </w:rPr>
              <w:br/>
              <w:t>мероприятий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1. Выполнено 100% предусмотренных в муниципальной программе мероприятий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10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2. Выполнено от 85 до 99% предусмотренных в муниципальной программе мероприятий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6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3. Выполнено от 65 до 84% предусмотренных в муниципальной программе мероприятий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4. Выполнено менее 65% предусмотренных в муниципальной программе  мероприятий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0</w:t>
            </w:r>
          </w:p>
        </w:tc>
      </w:tr>
      <w:tr w:rsidR="00A6610A" w:rsidRPr="00161E2E" w:rsidTr="00E34A32">
        <w:trPr>
          <w:cantSplit/>
          <w:trHeight w:val="240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Х4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Y4 = 0,15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Освоение     </w:t>
            </w:r>
            <w:r w:rsidRPr="00161E2E">
              <w:rPr>
                <w:rFonts w:ascii="Arial" w:eastAsia="Times New Roman" w:hAnsi="Arial" w:cs="Arial"/>
              </w:rPr>
              <w:br/>
              <w:t xml:space="preserve">средств      </w:t>
            </w:r>
            <w:r w:rsidRPr="00161E2E">
              <w:rPr>
                <w:rFonts w:ascii="Arial" w:eastAsia="Times New Roman" w:hAnsi="Arial" w:cs="Arial"/>
              </w:rPr>
              <w:br/>
              <w:t xml:space="preserve">местного   </w:t>
            </w:r>
            <w:r w:rsidRPr="00161E2E">
              <w:rPr>
                <w:rFonts w:ascii="Arial" w:eastAsia="Times New Roman" w:hAnsi="Arial" w:cs="Arial"/>
              </w:rPr>
              <w:br/>
              <w:t>бюджета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1. Средства освоены на 100%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10</w:t>
            </w:r>
          </w:p>
        </w:tc>
      </w:tr>
      <w:tr w:rsidR="00A6610A" w:rsidRPr="00161E2E" w:rsidTr="00E34A32">
        <w:trPr>
          <w:cantSplit/>
          <w:trHeight w:val="274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2. Средства освоены от 75 до 99%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6</w:t>
            </w:r>
          </w:p>
        </w:tc>
      </w:tr>
      <w:tr w:rsidR="00A6610A" w:rsidRPr="00161E2E" w:rsidTr="00E34A32">
        <w:trPr>
          <w:cantSplit/>
          <w:trHeight w:val="137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3. Средства освоены менее  чем на 75%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0</w:t>
            </w:r>
          </w:p>
        </w:tc>
      </w:tr>
      <w:tr w:rsidR="00A6610A" w:rsidRPr="00161E2E" w:rsidTr="00E34A32">
        <w:trPr>
          <w:cantSplit/>
          <w:trHeight w:val="396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Х5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Y5 = 0,15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Достижение показателей эффективности (в зависимости от специфики муниципальной программы)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1. 100% показателей результатов мероприятий соответствует утвержденной  муниципальной программе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10</w:t>
            </w:r>
          </w:p>
        </w:tc>
      </w:tr>
      <w:tr w:rsidR="00A6610A" w:rsidRPr="00161E2E" w:rsidTr="00E34A32">
        <w:trPr>
          <w:cantSplit/>
          <w:trHeight w:val="388"/>
        </w:trPr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2. От 85 до 99% показателей результатов мероприятий соответствуют утвержденной муниципальной программе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6</w:t>
            </w:r>
          </w:p>
        </w:tc>
      </w:tr>
      <w:tr w:rsidR="00A6610A" w:rsidRPr="00161E2E" w:rsidTr="00E34A32">
        <w:trPr>
          <w:cantSplit/>
          <w:trHeight w:val="394"/>
        </w:trPr>
        <w:tc>
          <w:tcPr>
            <w:tcW w:w="4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3. Представлены показатели  результатов мероприятий, неустановленные в утвержденной муниципальной программе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</w:t>
            </w:r>
          </w:p>
        </w:tc>
      </w:tr>
      <w:tr w:rsidR="00A6610A" w:rsidRPr="00161E2E" w:rsidTr="00E34A32">
        <w:trPr>
          <w:cantSplit/>
          <w:trHeight w:val="638"/>
        </w:trPr>
        <w:tc>
          <w:tcPr>
            <w:tcW w:w="4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4. Менее 85% показателей результатов мероприятий соответствует утвержденной муниципальной программе либо показатели не представлены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0</w:t>
            </w:r>
          </w:p>
        </w:tc>
      </w:tr>
      <w:tr w:rsidR="00A6610A" w:rsidRPr="00161E2E" w:rsidTr="00E34A32">
        <w:trPr>
          <w:cantSplit/>
          <w:trHeight w:val="406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Х6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Y6 = 0,35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Степень реализации мероприятий муниципальной программы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1. От 85% и выше мероприятий выполнено в полном объеме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10</w:t>
            </w:r>
          </w:p>
        </w:tc>
      </w:tr>
      <w:tr w:rsidR="00A6610A" w:rsidRPr="00161E2E" w:rsidTr="00E34A32">
        <w:trPr>
          <w:cantSplit/>
          <w:trHeight w:val="412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2. От 50% до 84 % мероприятий выполнено в полном объеме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6</w:t>
            </w:r>
          </w:p>
        </w:tc>
      </w:tr>
      <w:tr w:rsidR="00A6610A" w:rsidRPr="00161E2E" w:rsidTr="00E34A32">
        <w:trPr>
          <w:cantSplit/>
          <w:trHeight w:val="423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3. От 35% до 49% мероприятий выполнено в полном объеме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3</w:t>
            </w:r>
          </w:p>
        </w:tc>
      </w:tr>
      <w:tr w:rsidR="00A6610A" w:rsidRPr="00161E2E" w:rsidTr="00E34A32">
        <w:trPr>
          <w:cantSplit/>
          <w:trHeight w:val="287"/>
        </w:trPr>
        <w:tc>
          <w:tcPr>
            <w:tcW w:w="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 xml:space="preserve">4. Менее 35% мероприятий выполнено в полном объеме 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0</w:t>
            </w:r>
          </w:p>
        </w:tc>
      </w:tr>
    </w:tbl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 xml:space="preserve"> </w:t>
      </w:r>
    </w:p>
    <w:p w:rsidR="00A6610A" w:rsidRPr="00161E2E" w:rsidRDefault="00A6610A" w:rsidP="00A6610A">
      <w:pPr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hAnsi="Arial" w:cs="Arial"/>
        </w:rPr>
        <w:t xml:space="preserve">3.11 </w:t>
      </w:r>
      <w:r w:rsidRPr="00161E2E">
        <w:rPr>
          <w:rFonts w:ascii="Arial" w:eastAsia="Times New Roman" w:hAnsi="Arial" w:cs="Arial"/>
        </w:rPr>
        <w:t>Рейтинг эффективности муниципальной программы (подпрограммы) рассчитывается на основе балльных оценок по критериям с учетом их весовых коэффициентов по формуле: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6610A" w:rsidRPr="00161E2E" w:rsidTr="00E34A32">
        <w:tc>
          <w:tcPr>
            <w:tcW w:w="9345" w:type="dxa"/>
          </w:tcPr>
          <w:p w:rsidR="00A6610A" w:rsidRPr="00161E2E" w:rsidRDefault="00A6610A" w:rsidP="00E34A3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161E2E">
              <w:rPr>
                <w:rFonts w:ascii="Arial" w:eastAsia="Times New Roman" w:hAnsi="Arial" w:cs="Arial"/>
                <w:b/>
              </w:rPr>
              <w:t>R = SUM (</w:t>
            </w:r>
            <w:proofErr w:type="spellStart"/>
            <w:r w:rsidRPr="00161E2E">
              <w:rPr>
                <w:rFonts w:ascii="Arial" w:eastAsia="Times New Roman" w:hAnsi="Arial" w:cs="Arial"/>
                <w:b/>
              </w:rPr>
              <w:t>Yi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 xml:space="preserve"> х </w:t>
            </w:r>
            <w:proofErr w:type="spellStart"/>
            <w:r w:rsidRPr="00161E2E">
              <w:rPr>
                <w:rFonts w:ascii="Arial" w:eastAsia="Times New Roman" w:hAnsi="Arial" w:cs="Arial"/>
                <w:b/>
              </w:rPr>
              <w:t>Bi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>),</w:t>
            </w:r>
          </w:p>
        </w:tc>
      </w:tr>
      <w:tr w:rsidR="00A6610A" w:rsidRPr="00161E2E" w:rsidTr="00E34A32">
        <w:tc>
          <w:tcPr>
            <w:tcW w:w="9345" w:type="dxa"/>
          </w:tcPr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</w:rPr>
            </w:pPr>
            <w:r w:rsidRPr="00161E2E">
              <w:rPr>
                <w:rFonts w:ascii="Arial" w:eastAsia="Times New Roman" w:hAnsi="Arial" w:cs="Arial"/>
              </w:rPr>
              <w:t>где: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  <w:b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Yi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 xml:space="preserve"> </w:t>
            </w:r>
            <w:r w:rsidRPr="00161E2E">
              <w:rPr>
                <w:rFonts w:ascii="Arial" w:eastAsia="Times New Roman" w:hAnsi="Arial" w:cs="Arial"/>
              </w:rPr>
              <w:t>- весовой коэффициент i-</w:t>
            </w:r>
            <w:proofErr w:type="spellStart"/>
            <w:r w:rsidRPr="00161E2E">
              <w:rPr>
                <w:rFonts w:ascii="Arial" w:eastAsia="Times New Roman" w:hAnsi="Arial" w:cs="Arial"/>
              </w:rPr>
              <w:t>го</w:t>
            </w:r>
            <w:proofErr w:type="spellEnd"/>
            <w:r w:rsidRPr="00161E2E">
              <w:rPr>
                <w:rFonts w:ascii="Arial" w:eastAsia="Times New Roman" w:hAnsi="Arial" w:cs="Arial"/>
              </w:rPr>
              <w:t xml:space="preserve"> критерия;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161E2E">
              <w:rPr>
                <w:rFonts w:ascii="Arial" w:eastAsia="Times New Roman" w:hAnsi="Arial" w:cs="Arial"/>
                <w:b/>
              </w:rPr>
              <w:t>Bi</w:t>
            </w:r>
            <w:proofErr w:type="spellEnd"/>
            <w:r w:rsidRPr="00161E2E">
              <w:rPr>
                <w:rFonts w:ascii="Arial" w:eastAsia="Times New Roman" w:hAnsi="Arial" w:cs="Arial"/>
                <w:b/>
              </w:rPr>
              <w:t xml:space="preserve"> </w:t>
            </w:r>
            <w:r w:rsidRPr="00161E2E">
              <w:rPr>
                <w:rFonts w:ascii="Arial" w:eastAsia="Times New Roman" w:hAnsi="Arial" w:cs="Arial"/>
              </w:rPr>
              <w:t>- балльная оценка, присвоенная муниципальной программы (подпрограммы) по i-</w:t>
            </w:r>
            <w:proofErr w:type="spellStart"/>
            <w:r w:rsidRPr="00161E2E">
              <w:rPr>
                <w:rFonts w:ascii="Arial" w:eastAsia="Times New Roman" w:hAnsi="Arial" w:cs="Arial"/>
              </w:rPr>
              <w:t>му</w:t>
            </w:r>
            <w:proofErr w:type="spellEnd"/>
            <w:r w:rsidRPr="00161E2E">
              <w:rPr>
                <w:rFonts w:ascii="Arial" w:eastAsia="Times New Roman" w:hAnsi="Arial" w:cs="Arial"/>
              </w:rPr>
              <w:t xml:space="preserve"> критерию.</w:t>
            </w:r>
          </w:p>
          <w:p w:rsidR="00A6610A" w:rsidRPr="00161E2E" w:rsidRDefault="00A6610A" w:rsidP="00E34A32">
            <w:pPr>
              <w:widowControl/>
              <w:shd w:val="clear" w:color="auto" w:fill="FFFFFF"/>
              <w:autoSpaceDE/>
              <w:autoSpaceDN/>
              <w:adjustRightInd/>
              <w:ind w:left="589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A6610A" w:rsidRPr="00161E2E" w:rsidRDefault="00A6610A" w:rsidP="00A6610A">
      <w:pPr>
        <w:widowControl/>
        <w:ind w:firstLine="567"/>
        <w:jc w:val="both"/>
        <w:rPr>
          <w:rFonts w:ascii="Arial" w:eastAsia="Times New Roman" w:hAnsi="Arial" w:cs="Arial"/>
        </w:rPr>
      </w:pPr>
      <w:r w:rsidRPr="00161E2E">
        <w:rPr>
          <w:rFonts w:ascii="Arial" w:eastAsia="Times New Roman" w:hAnsi="Arial" w:cs="Arial"/>
        </w:rPr>
        <w:t>3.12 По результатам оценки эффективности реализации муниципальной программы (подпрограммы) присваивается рейтинг в отчетном году:</w:t>
      </w:r>
    </w:p>
    <w:p w:rsidR="00A6610A" w:rsidRPr="00161E2E" w:rsidRDefault="00A6610A" w:rsidP="00A6610A">
      <w:pPr>
        <w:widowControl/>
        <w:ind w:firstLine="851"/>
        <w:jc w:val="both"/>
        <w:rPr>
          <w:rFonts w:ascii="Arial" w:eastAsia="Times New Roman" w:hAnsi="Arial" w:cs="Arial"/>
          <w:b/>
        </w:rPr>
      </w:pPr>
      <w:r w:rsidRPr="00161E2E">
        <w:rPr>
          <w:rFonts w:ascii="Arial" w:eastAsia="Times New Roman" w:hAnsi="Arial" w:cs="Arial"/>
        </w:rPr>
        <w:t xml:space="preserve">1) </w:t>
      </w:r>
      <w:proofErr w:type="gramStart"/>
      <w:r w:rsidRPr="00161E2E">
        <w:rPr>
          <w:rFonts w:ascii="Arial" w:eastAsia="Times New Roman" w:hAnsi="Arial" w:cs="Arial"/>
          <w:b/>
        </w:rPr>
        <w:t>R&gt;=</w:t>
      </w:r>
      <w:proofErr w:type="gramEnd"/>
      <w:r w:rsidRPr="00161E2E">
        <w:rPr>
          <w:rFonts w:ascii="Arial" w:eastAsia="Times New Roman" w:hAnsi="Arial" w:cs="Arial"/>
          <w:b/>
        </w:rPr>
        <w:t xml:space="preserve">8,5 – </w:t>
      </w:r>
      <w:r w:rsidRPr="00161E2E">
        <w:rPr>
          <w:rFonts w:ascii="Arial" w:eastAsia="Times New Roman" w:hAnsi="Arial" w:cs="Arial"/>
        </w:rPr>
        <w:t>высокая эффективность муниципальной программы (подпрограммы);</w:t>
      </w:r>
    </w:p>
    <w:p w:rsidR="00A6610A" w:rsidRPr="00161E2E" w:rsidRDefault="00A6610A" w:rsidP="00A6610A">
      <w:pPr>
        <w:widowControl/>
        <w:ind w:firstLine="851"/>
        <w:jc w:val="both"/>
        <w:rPr>
          <w:rFonts w:ascii="Arial" w:eastAsia="Times New Roman" w:hAnsi="Arial" w:cs="Arial"/>
          <w:b/>
        </w:rPr>
      </w:pPr>
      <w:r w:rsidRPr="00161E2E">
        <w:rPr>
          <w:rFonts w:ascii="Arial" w:eastAsia="Times New Roman" w:hAnsi="Arial" w:cs="Arial"/>
        </w:rPr>
        <w:t xml:space="preserve">2) </w:t>
      </w:r>
      <w:r w:rsidRPr="00161E2E">
        <w:rPr>
          <w:rFonts w:ascii="Arial" w:eastAsia="Times New Roman" w:hAnsi="Arial" w:cs="Arial"/>
          <w:b/>
        </w:rPr>
        <w:t>8,</w:t>
      </w:r>
      <w:proofErr w:type="gramStart"/>
      <w:r w:rsidRPr="00161E2E">
        <w:rPr>
          <w:rFonts w:ascii="Arial" w:eastAsia="Times New Roman" w:hAnsi="Arial" w:cs="Arial"/>
          <w:b/>
        </w:rPr>
        <w:t>5&gt;=</w:t>
      </w:r>
      <w:proofErr w:type="gramEnd"/>
      <w:r w:rsidRPr="00161E2E">
        <w:rPr>
          <w:rFonts w:ascii="Arial" w:eastAsia="Times New Roman" w:hAnsi="Arial" w:cs="Arial"/>
          <w:b/>
        </w:rPr>
        <w:t xml:space="preserve">R&gt;=3 – </w:t>
      </w:r>
      <w:r w:rsidRPr="00161E2E">
        <w:rPr>
          <w:rFonts w:ascii="Arial" w:eastAsia="Times New Roman" w:hAnsi="Arial" w:cs="Arial"/>
        </w:rPr>
        <w:t>достаточная эффективность муниципальной программы (подпрограммы);</w:t>
      </w:r>
    </w:p>
    <w:p w:rsidR="00A6610A" w:rsidRPr="00161E2E" w:rsidRDefault="00A6610A" w:rsidP="00A6610A">
      <w:pPr>
        <w:pStyle w:val="ae"/>
        <w:widowControl/>
        <w:numPr>
          <w:ilvl w:val="0"/>
          <w:numId w:val="4"/>
        </w:numPr>
        <w:jc w:val="both"/>
        <w:rPr>
          <w:rFonts w:ascii="Arial" w:eastAsia="Times New Roman" w:hAnsi="Arial" w:cs="Arial"/>
        </w:rPr>
      </w:pPr>
      <w:proofErr w:type="gramStart"/>
      <w:r w:rsidRPr="00161E2E">
        <w:rPr>
          <w:rFonts w:ascii="Arial" w:eastAsia="Times New Roman" w:hAnsi="Arial" w:cs="Arial"/>
          <w:b/>
        </w:rPr>
        <w:t>R&lt;</w:t>
      </w:r>
      <w:proofErr w:type="gramEnd"/>
      <w:r w:rsidRPr="00161E2E">
        <w:rPr>
          <w:rFonts w:ascii="Arial" w:eastAsia="Times New Roman" w:hAnsi="Arial" w:cs="Arial"/>
          <w:b/>
        </w:rPr>
        <w:t xml:space="preserve">3 – </w:t>
      </w:r>
      <w:r w:rsidRPr="00161E2E">
        <w:rPr>
          <w:rFonts w:ascii="Arial" w:eastAsia="Times New Roman" w:hAnsi="Arial" w:cs="Arial"/>
        </w:rPr>
        <w:t>низкая эффективность муниципальной программы (подпрограммы).</w:t>
      </w:r>
    </w:p>
    <w:p w:rsidR="00A6610A" w:rsidRPr="00161E2E" w:rsidRDefault="00A6610A" w:rsidP="00A6610A">
      <w:pPr>
        <w:widowControl/>
        <w:ind w:firstLine="851"/>
        <w:jc w:val="both"/>
        <w:rPr>
          <w:rFonts w:ascii="Arial" w:eastAsia="Times New Roman" w:hAnsi="Arial" w:cs="Arial"/>
        </w:rPr>
      </w:pPr>
    </w:p>
    <w:p w:rsidR="00A6610A" w:rsidRPr="00161E2E" w:rsidRDefault="00A6610A" w:rsidP="00A6610A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sz w:val="24"/>
          <w:szCs w:val="24"/>
        </w:rPr>
      </w:pPr>
      <w:r w:rsidRPr="00161E2E">
        <w:rPr>
          <w:b/>
          <w:sz w:val="24"/>
          <w:szCs w:val="24"/>
        </w:rPr>
        <w:t>Подготовка предложений и принятие решений по итогам оценки эффективности реализации муниципальных программ (подпрограмм).</w:t>
      </w:r>
    </w:p>
    <w:p w:rsidR="00A6610A" w:rsidRPr="00161E2E" w:rsidRDefault="00A6610A" w:rsidP="00A6610A">
      <w:pPr>
        <w:pStyle w:val="ConsPlusNormal"/>
        <w:widowControl/>
        <w:ind w:left="360" w:firstLine="0"/>
        <w:outlineLvl w:val="1"/>
        <w:rPr>
          <w:b/>
          <w:sz w:val="24"/>
          <w:szCs w:val="24"/>
        </w:rPr>
      </w:pP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 xml:space="preserve">4.1 По итогам проведенной оценки эффективности </w:t>
      </w:r>
      <w:r w:rsidRPr="00161E2E">
        <w:rPr>
          <w:rFonts w:ascii="Arial" w:eastAsia="Times New Roman" w:hAnsi="Arial" w:cs="Arial"/>
        </w:rPr>
        <w:t>отдел экономического развития Администрации Первомайского района</w:t>
      </w:r>
      <w:r w:rsidRPr="00161E2E">
        <w:rPr>
          <w:rFonts w:ascii="Arial" w:hAnsi="Arial" w:cs="Arial"/>
        </w:rPr>
        <w:t xml:space="preserve"> готовит предложения Главе Первомайского района:</w:t>
      </w:r>
    </w:p>
    <w:p w:rsidR="00A6610A" w:rsidRPr="00161E2E" w:rsidRDefault="00A6610A" w:rsidP="00A6610A">
      <w:pPr>
        <w:ind w:firstLine="851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1) о продолжении финансирования муниципальных программ (подпрограмм) за счет средств местного бюджета в объеме, установленном в утвержденной муниципальной программе (подпрограмме);</w:t>
      </w:r>
    </w:p>
    <w:p w:rsidR="00A6610A" w:rsidRPr="00161E2E" w:rsidRDefault="00A6610A" w:rsidP="00A6610A">
      <w:pPr>
        <w:ind w:firstLine="851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2) сокращении финансирования муниципальной программы (подпрограммы) за счет средств местного бюджета;</w:t>
      </w:r>
    </w:p>
    <w:p w:rsidR="00A6610A" w:rsidRPr="00161E2E" w:rsidRDefault="00A6610A" w:rsidP="00A6610A">
      <w:pPr>
        <w:ind w:firstLine="851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3) внесении изменений в муниципальные программы (подпрограммы);</w:t>
      </w:r>
    </w:p>
    <w:p w:rsidR="00A6610A" w:rsidRPr="00161E2E" w:rsidRDefault="00A6610A" w:rsidP="00A6610A">
      <w:pPr>
        <w:ind w:firstLine="851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4) досрочном прекращении муниципальной программы (подпрограммы).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4.2 Сокращение бюджетных ассигнований на реализацию муниципальной программы (подпрограммы) за счет средств местного бюджета осуществляется пропорционально объему недофинансирования за счет предусмотренных муниципальной программой (подпрограммой) средств федерального, областного бюджетов и внебюджетных источников.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 xml:space="preserve">4.3 </w:t>
      </w:r>
      <w:r w:rsidRPr="00161E2E">
        <w:rPr>
          <w:rFonts w:ascii="Arial" w:eastAsia="Times New Roman" w:hAnsi="Arial" w:cs="Arial"/>
        </w:rPr>
        <w:t>Подготовку и внесение изменений в муниципальные программы (подпрограммы) осуществляет заказчик (координатор) муниципальной программы (подпрограммы) в установленном порядке.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4.4 Досрочное прекращение реализации, сокращение бюджетных ассигнований на реализацию муниципальной программы (подпрограммы) могут осуществляться в случаях:</w:t>
      </w:r>
    </w:p>
    <w:p w:rsidR="00A6610A" w:rsidRPr="00161E2E" w:rsidRDefault="00A6610A" w:rsidP="00A6610A">
      <w:pPr>
        <w:ind w:firstLine="851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1) нарушения заказчиком (координатором) муниципальной программы (подпрограммы) заявленных параметров реализации инвестиционного проекта, в том числе:</w:t>
      </w:r>
    </w:p>
    <w:p w:rsidR="00A6610A" w:rsidRPr="00161E2E" w:rsidRDefault="00A6610A" w:rsidP="00A6610A">
      <w:pPr>
        <w:ind w:left="851" w:firstLine="142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1. несогласованное изменение направленности и основных технических и экономических параметров инвестиционного проекта;</w:t>
      </w:r>
    </w:p>
    <w:p w:rsidR="00A6610A" w:rsidRPr="00161E2E" w:rsidRDefault="00A6610A" w:rsidP="00A6610A">
      <w:pPr>
        <w:ind w:left="851" w:firstLine="142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2. необоснованное увеличение стоимости инвестиционного проекта более чем на десять процентов от запланированной;</w:t>
      </w:r>
    </w:p>
    <w:p w:rsidR="00A6610A" w:rsidRPr="00161E2E" w:rsidRDefault="00A6610A" w:rsidP="00A6610A">
      <w:pPr>
        <w:ind w:left="851" w:firstLine="142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3. необоснованное увеличение сроков реализации инвестиционного проекта.</w:t>
      </w:r>
    </w:p>
    <w:p w:rsidR="00A6610A" w:rsidRPr="00161E2E" w:rsidRDefault="00A6610A" w:rsidP="00A6610A">
      <w:pPr>
        <w:ind w:firstLine="851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2) наличия судебного акта, иных документов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инвестиционного проекта.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4.5 Перечень муниципальных программ (подпрограмм), по которым принято решение о сокращении финансирования за счет средств местного бюджета и (или) о досрочном прекращении, утверждается распоряжением Главы Первомайского района не позднее двух месяцев до дня внесения проекта о местном бюджете на очередной финансовый год в Думу Первомайского района.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p w:rsidR="004E4E0D" w:rsidRPr="00834A79" w:rsidRDefault="004E4E0D" w:rsidP="004E4E0D">
      <w:pPr>
        <w:autoSpaceDE/>
        <w:autoSpaceDN/>
        <w:adjustRightInd/>
        <w:rPr>
          <w:rFonts w:ascii="Arial" w:hAnsi="Arial" w:cs="Arial"/>
        </w:rPr>
        <w:sectPr w:rsidR="004E4E0D" w:rsidRPr="00834A79">
          <w:pgSz w:w="11906" w:h="16838"/>
          <w:pgMar w:top="737" w:right="851" w:bottom="1134" w:left="1701" w:header="720" w:footer="720" w:gutter="0"/>
          <w:cols w:space="720"/>
        </w:sectPr>
      </w:pPr>
    </w:p>
    <w:tbl>
      <w:tblPr>
        <w:tblStyle w:val="af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94"/>
      </w:tblGrid>
      <w:tr w:rsidR="00A6610A" w:rsidRPr="00161E2E" w:rsidTr="00E34A32">
        <w:tc>
          <w:tcPr>
            <w:tcW w:w="10627" w:type="dxa"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6610A" w:rsidRPr="00161E2E" w:rsidRDefault="00A6610A" w:rsidP="00E34A32">
            <w:pPr>
              <w:pStyle w:val="ConsPlusTitle"/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161E2E">
              <w:rPr>
                <w:rFonts w:eastAsia="Calibri"/>
                <w:sz w:val="24"/>
                <w:szCs w:val="24"/>
              </w:rPr>
              <w:t>Приложение № 1</w:t>
            </w:r>
          </w:p>
          <w:p w:rsidR="00A6610A" w:rsidRPr="00161E2E" w:rsidRDefault="00A6610A" w:rsidP="00E34A32">
            <w:pPr>
              <w:pStyle w:val="ConsPlusTitle"/>
              <w:widowControl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161E2E">
              <w:rPr>
                <w:rFonts w:eastAsia="Calibri"/>
                <w:b w:val="0"/>
                <w:sz w:val="24"/>
                <w:szCs w:val="24"/>
              </w:rPr>
              <w:t>к порядку проведения мониторинга и оценки эффективности реализации муниципальных программ</w:t>
            </w:r>
          </w:p>
        </w:tc>
      </w:tr>
    </w:tbl>
    <w:p w:rsidR="00A6610A" w:rsidRPr="00161E2E" w:rsidRDefault="00A6610A" w:rsidP="00A6610A">
      <w:pPr>
        <w:ind w:left="-567"/>
        <w:jc w:val="both"/>
        <w:rPr>
          <w:rFonts w:ascii="Arial" w:hAnsi="Arial" w:cs="Arial"/>
          <w:b/>
          <w:bCs/>
        </w:rPr>
      </w:pPr>
      <w:r w:rsidRPr="00161E2E">
        <w:rPr>
          <w:rFonts w:ascii="Arial" w:hAnsi="Arial" w:cs="Arial"/>
          <w:b/>
          <w:bCs/>
        </w:rPr>
        <w:t>КВАРТАЛЬНЫЙ ОТЧЕТ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/>
          <w:bCs/>
        </w:rPr>
      </w:pPr>
      <w:r w:rsidRPr="00161E2E">
        <w:rPr>
          <w:rFonts w:ascii="Arial" w:hAnsi="Arial" w:cs="Arial"/>
          <w:b/>
          <w:bCs/>
        </w:rPr>
        <w:t>ЗА_____КВАРТАЛ 20___ ГОДА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о реализации мероприятий муниципальной программы (подпрограммы)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/>
          <w:bCs/>
        </w:rPr>
      </w:pP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наименование муниципальной программы,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заказчик (координатор)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tbl>
      <w:tblPr>
        <w:tblW w:w="15660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62"/>
        <w:gridCol w:w="1134"/>
        <w:gridCol w:w="1134"/>
        <w:gridCol w:w="1134"/>
        <w:gridCol w:w="1134"/>
        <w:gridCol w:w="1134"/>
        <w:gridCol w:w="1128"/>
        <w:gridCol w:w="1140"/>
        <w:gridCol w:w="1134"/>
        <w:gridCol w:w="1101"/>
        <w:gridCol w:w="1125"/>
        <w:gridCol w:w="1034"/>
        <w:gridCol w:w="1126"/>
      </w:tblGrid>
      <w:tr w:rsidR="00A6610A" w:rsidRPr="00161E2E" w:rsidTr="00E34A32">
        <w:trPr>
          <w:cantSplit/>
          <w:trHeight w:val="35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  <w:t>№</w:t>
            </w:r>
            <w:r w:rsidRPr="00161E2E">
              <w:rPr>
                <w:rFonts w:ascii="Arial" w:hAnsi="Arial" w:cs="Arial"/>
                <w:b/>
              </w:rPr>
              <w:br/>
              <w:t>п/п</w:t>
            </w:r>
          </w:p>
        </w:tc>
        <w:tc>
          <w:tcPr>
            <w:tcW w:w="1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  <w:t xml:space="preserve">Наименование      </w:t>
            </w:r>
            <w:r w:rsidRPr="00161E2E">
              <w:rPr>
                <w:rFonts w:ascii="Arial" w:hAnsi="Arial" w:cs="Arial"/>
                <w:b/>
              </w:rPr>
              <w:br/>
              <w:t>мероприятий</w:t>
            </w:r>
          </w:p>
        </w:tc>
        <w:tc>
          <w:tcPr>
            <w:tcW w:w="112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Источники и объемы финансирования на 20___ год (тыс. рублей)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  <w:t>Достигнутые</w:t>
            </w:r>
            <w:r w:rsidRPr="00161E2E">
              <w:rPr>
                <w:rFonts w:ascii="Arial" w:hAnsi="Arial" w:cs="Arial"/>
                <w:b/>
              </w:rPr>
              <w:br/>
              <w:t xml:space="preserve">результаты </w:t>
            </w:r>
            <w:r w:rsidRPr="00161E2E">
              <w:rPr>
                <w:rFonts w:ascii="Arial" w:hAnsi="Arial" w:cs="Arial"/>
                <w:b/>
              </w:rPr>
              <w:br/>
              <w:t>мероприятий</w:t>
            </w:r>
            <w:r w:rsidRPr="00161E2E">
              <w:rPr>
                <w:rFonts w:ascii="Arial" w:hAnsi="Arial" w:cs="Arial"/>
                <w:b/>
              </w:rPr>
              <w:br/>
              <w:t xml:space="preserve">с начала  </w:t>
            </w:r>
            <w:r w:rsidRPr="00161E2E">
              <w:rPr>
                <w:rFonts w:ascii="Arial" w:hAnsi="Arial" w:cs="Arial"/>
                <w:b/>
              </w:rPr>
              <w:br/>
              <w:t xml:space="preserve">года    </w:t>
            </w:r>
            <w:r w:rsidRPr="00161E2E">
              <w:rPr>
                <w:rFonts w:ascii="Arial" w:hAnsi="Arial" w:cs="Arial"/>
                <w:b/>
              </w:rPr>
              <w:br/>
              <w:t>&lt;*&gt;</w:t>
            </w:r>
          </w:p>
        </w:tc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  <w:t xml:space="preserve">Примечание </w:t>
            </w:r>
            <w:r w:rsidRPr="00161E2E">
              <w:rPr>
                <w:rFonts w:ascii="Arial" w:hAnsi="Arial" w:cs="Arial"/>
                <w:b/>
              </w:rPr>
              <w:br/>
              <w:t>&lt;**&gt;</w:t>
            </w:r>
          </w:p>
        </w:tc>
      </w:tr>
      <w:tr w:rsidR="00A6610A" w:rsidRPr="00161E2E" w:rsidTr="00E34A32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областной </w:t>
            </w:r>
          </w:p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бюджет</w:t>
            </w:r>
          </w:p>
        </w:tc>
        <w:tc>
          <w:tcPr>
            <w:tcW w:w="2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местные</w:t>
            </w:r>
          </w:p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 бюджеты</w:t>
            </w:r>
          </w:p>
        </w:tc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внебюджетные   </w:t>
            </w:r>
            <w:r w:rsidRPr="00161E2E">
              <w:rPr>
                <w:rFonts w:ascii="Arial" w:hAnsi="Arial" w:cs="Arial"/>
                <w:b/>
              </w:rPr>
              <w:br/>
              <w:t>источники</w:t>
            </w: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общий объем    </w:t>
            </w:r>
            <w:r w:rsidRPr="00161E2E">
              <w:rPr>
                <w:rFonts w:ascii="Arial" w:hAnsi="Arial" w:cs="Arial"/>
                <w:b/>
              </w:rPr>
              <w:br/>
              <w:t>финансирования</w:t>
            </w: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</w:tr>
      <w:tr w:rsidR="00A6610A" w:rsidRPr="00161E2E" w:rsidTr="00E34A32">
        <w:trPr>
          <w:cantSplit/>
          <w:trHeight w:val="17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>предусмотрено</w:t>
            </w:r>
            <w:r w:rsidRPr="00161E2E">
              <w:rPr>
                <w:rFonts w:ascii="Arial" w:hAnsi="Arial" w:cs="Arial"/>
                <w:b/>
              </w:rPr>
              <w:br/>
              <w:t xml:space="preserve">утвержденной  </w:t>
            </w:r>
            <w:r w:rsidRPr="00161E2E">
              <w:rPr>
                <w:rFonts w:ascii="Arial" w:hAnsi="Arial" w:cs="Arial"/>
                <w:b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 xml:space="preserve">профинансировано </w:t>
            </w:r>
            <w:r w:rsidRPr="00161E2E">
              <w:rPr>
                <w:rFonts w:ascii="Arial" w:hAnsi="Arial" w:cs="Arial"/>
                <w:b/>
              </w:rPr>
              <w:br/>
              <w:t xml:space="preserve">с начала </w:t>
            </w:r>
            <w:r w:rsidRPr="00161E2E">
              <w:rPr>
                <w:rFonts w:ascii="Arial" w:hAnsi="Arial" w:cs="Arial"/>
                <w:b/>
              </w:rPr>
              <w:br/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>предусмотрено</w:t>
            </w:r>
            <w:r w:rsidRPr="00161E2E">
              <w:rPr>
                <w:rFonts w:ascii="Arial" w:hAnsi="Arial" w:cs="Arial"/>
                <w:b/>
              </w:rPr>
              <w:br/>
              <w:t xml:space="preserve">утвержденной </w:t>
            </w:r>
            <w:r w:rsidRPr="00161E2E">
              <w:rPr>
                <w:rFonts w:ascii="Arial" w:hAnsi="Arial" w:cs="Arial"/>
                <w:b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 xml:space="preserve">профинансировано </w:t>
            </w:r>
            <w:r w:rsidRPr="00161E2E">
              <w:rPr>
                <w:rFonts w:ascii="Arial" w:hAnsi="Arial" w:cs="Arial"/>
                <w:b/>
              </w:rPr>
              <w:br/>
              <w:t xml:space="preserve">с начала </w:t>
            </w:r>
            <w:r w:rsidRPr="00161E2E">
              <w:rPr>
                <w:rFonts w:ascii="Arial" w:hAnsi="Arial" w:cs="Arial"/>
                <w:b/>
              </w:rPr>
              <w:br/>
              <w:t>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>предусмотрено</w:t>
            </w:r>
            <w:r w:rsidRPr="00161E2E">
              <w:rPr>
                <w:rFonts w:ascii="Arial" w:hAnsi="Arial" w:cs="Arial"/>
                <w:b/>
              </w:rPr>
              <w:br/>
              <w:t xml:space="preserve">утвержденной  </w:t>
            </w:r>
            <w:r w:rsidRPr="00161E2E">
              <w:rPr>
                <w:rFonts w:ascii="Arial" w:hAnsi="Arial" w:cs="Arial"/>
                <w:b/>
              </w:rPr>
              <w:br/>
              <w:t>МП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 xml:space="preserve">профинансировано </w:t>
            </w:r>
            <w:r w:rsidRPr="00161E2E">
              <w:rPr>
                <w:rFonts w:ascii="Arial" w:hAnsi="Arial" w:cs="Arial"/>
                <w:b/>
              </w:rPr>
              <w:br/>
              <w:t xml:space="preserve">с начала </w:t>
            </w:r>
            <w:r w:rsidRPr="00161E2E">
              <w:rPr>
                <w:rFonts w:ascii="Arial" w:hAnsi="Arial" w:cs="Arial"/>
                <w:b/>
              </w:rPr>
              <w:br/>
              <w:t>года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>предусмотрено</w:t>
            </w:r>
            <w:r w:rsidRPr="00161E2E">
              <w:rPr>
                <w:rFonts w:ascii="Arial" w:hAnsi="Arial" w:cs="Arial"/>
                <w:b/>
              </w:rPr>
              <w:br/>
              <w:t xml:space="preserve">утвержденной  </w:t>
            </w:r>
            <w:r w:rsidRPr="00161E2E">
              <w:rPr>
                <w:rFonts w:ascii="Arial" w:hAnsi="Arial" w:cs="Arial"/>
                <w:b/>
              </w:rPr>
              <w:br/>
              <w:t>МП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 xml:space="preserve">профинансировано с начала </w:t>
            </w:r>
            <w:r w:rsidRPr="00161E2E">
              <w:rPr>
                <w:rFonts w:ascii="Arial" w:hAnsi="Arial" w:cs="Arial"/>
                <w:b/>
              </w:rPr>
              <w:br/>
              <w:t>года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предусмотрено</w:t>
            </w:r>
            <w:r w:rsidRPr="00161E2E">
              <w:rPr>
                <w:rFonts w:ascii="Arial" w:hAnsi="Arial" w:cs="Arial"/>
                <w:b/>
              </w:rPr>
              <w:br/>
              <w:t xml:space="preserve">(SUM    </w:t>
            </w:r>
            <w:r w:rsidRPr="00161E2E">
              <w:rPr>
                <w:rFonts w:ascii="Arial" w:hAnsi="Arial" w:cs="Arial"/>
                <w:b/>
              </w:rPr>
              <w:br/>
              <w:t>граф 3+5+7+9)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профинансировано с начала </w:t>
            </w:r>
            <w:r w:rsidRPr="00161E2E">
              <w:rPr>
                <w:rFonts w:ascii="Arial" w:hAnsi="Arial" w:cs="Arial"/>
                <w:b/>
              </w:rPr>
              <w:br/>
              <w:t xml:space="preserve">года     </w:t>
            </w:r>
            <w:r w:rsidRPr="00161E2E">
              <w:rPr>
                <w:rFonts w:ascii="Arial" w:hAnsi="Arial" w:cs="Arial"/>
                <w:b/>
              </w:rPr>
              <w:br/>
              <w:t>(SUM граф</w:t>
            </w:r>
            <w:r w:rsidRPr="00161E2E">
              <w:rPr>
                <w:rFonts w:ascii="Arial" w:hAnsi="Arial" w:cs="Arial"/>
                <w:b/>
              </w:rPr>
              <w:br/>
              <w:t>4+6+8+10)</w:t>
            </w: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14</w:t>
            </w:r>
          </w:p>
        </w:tc>
      </w:tr>
      <w:tr w:rsidR="00A6610A" w:rsidRPr="00161E2E" w:rsidTr="00E34A3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2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Всего по   </w:t>
            </w:r>
            <w:r w:rsidRPr="00161E2E">
              <w:rPr>
                <w:rFonts w:ascii="Arial" w:hAnsi="Arial" w:cs="Arial"/>
              </w:rPr>
              <w:br/>
              <w:t xml:space="preserve">программе: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&lt;*&gt; - Указываются показатели мероприятий в соответствии с предусмотренными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количество участников мероприятий и т.п.).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&lt;**&gt; - Графа "Примечание" обязательно заполняется по мероприятиям, объем финансирования, по которым не соответствует утвержденной ДЦП, а также по мероприятиям, по которым результат отсутствует или не соответствует запланированному, с указанием причин отклонений.</w:t>
      </w:r>
    </w:p>
    <w:tbl>
      <w:tblPr>
        <w:tblStyle w:val="af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94"/>
      </w:tblGrid>
      <w:tr w:rsidR="00A6610A" w:rsidRPr="00161E2E" w:rsidTr="00E34A32">
        <w:tc>
          <w:tcPr>
            <w:tcW w:w="10627" w:type="dxa"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6610A" w:rsidRPr="00161E2E" w:rsidRDefault="00A6610A" w:rsidP="00E34A32">
            <w:pPr>
              <w:pStyle w:val="ConsPlusTitle"/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161E2E">
              <w:rPr>
                <w:rFonts w:eastAsia="Calibri"/>
                <w:sz w:val="24"/>
                <w:szCs w:val="24"/>
              </w:rPr>
              <w:t>Приложение № 2</w:t>
            </w:r>
          </w:p>
          <w:p w:rsidR="00A6610A" w:rsidRPr="00161E2E" w:rsidRDefault="00A6610A" w:rsidP="00E34A32">
            <w:pPr>
              <w:pStyle w:val="ConsPlusTitle"/>
              <w:widowControl/>
              <w:jc w:val="right"/>
              <w:rPr>
                <w:rFonts w:eastAsia="Calibri"/>
                <w:b w:val="0"/>
                <w:sz w:val="24"/>
                <w:szCs w:val="24"/>
              </w:rPr>
            </w:pPr>
            <w:r w:rsidRPr="00161E2E">
              <w:rPr>
                <w:rFonts w:eastAsia="Calibri"/>
                <w:b w:val="0"/>
                <w:sz w:val="24"/>
                <w:szCs w:val="24"/>
              </w:rPr>
              <w:t>к порядку проведения мониторинга и оценки эффективности реализации муниципальных программ</w:t>
            </w:r>
          </w:p>
          <w:p w:rsidR="00A6610A" w:rsidRPr="00161E2E" w:rsidRDefault="00A6610A" w:rsidP="00E34A32">
            <w:pPr>
              <w:pStyle w:val="ConsPlusTitle"/>
              <w:widowControl/>
              <w:jc w:val="right"/>
              <w:rPr>
                <w:rFonts w:eastAsia="Calibri"/>
                <w:b w:val="0"/>
                <w:sz w:val="24"/>
                <w:szCs w:val="24"/>
              </w:rPr>
            </w:pPr>
          </w:p>
          <w:p w:rsidR="00A6610A" w:rsidRPr="00161E2E" w:rsidRDefault="00A6610A" w:rsidP="00E34A32">
            <w:pPr>
              <w:pStyle w:val="ConsPlusTitle"/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161E2E">
              <w:rPr>
                <w:rFonts w:eastAsia="Calibri"/>
                <w:sz w:val="24"/>
                <w:szCs w:val="24"/>
              </w:rPr>
              <w:t>Форма №1</w:t>
            </w:r>
          </w:p>
        </w:tc>
      </w:tr>
    </w:tbl>
    <w:p w:rsidR="00A6610A" w:rsidRPr="00161E2E" w:rsidRDefault="00A6610A" w:rsidP="00A6610A">
      <w:pPr>
        <w:ind w:left="-567"/>
        <w:jc w:val="both"/>
        <w:rPr>
          <w:rFonts w:ascii="Arial" w:hAnsi="Arial" w:cs="Arial"/>
          <w:b/>
          <w:bCs/>
        </w:rPr>
      </w:pPr>
      <w:r w:rsidRPr="00161E2E">
        <w:rPr>
          <w:rFonts w:ascii="Arial" w:hAnsi="Arial" w:cs="Arial"/>
          <w:b/>
          <w:bCs/>
        </w:rPr>
        <w:t>ГОДОВОЙ ОТЧЕТ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о реализации мероприятий муниципальной программы (подпрограммы)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/>
          <w:bCs/>
        </w:rPr>
      </w:pPr>
      <w:r w:rsidRPr="00161E2E">
        <w:rPr>
          <w:rFonts w:ascii="Arial" w:hAnsi="Arial" w:cs="Arial"/>
          <w:b/>
          <w:bCs/>
        </w:rPr>
        <w:t>по состоянию на 1 января 20__ года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/>
          <w:bCs/>
        </w:rPr>
      </w:pPr>
      <w:r w:rsidRPr="00161E2E">
        <w:rPr>
          <w:rFonts w:ascii="Arial" w:hAnsi="Arial" w:cs="Arial"/>
          <w:b/>
          <w:bCs/>
        </w:rPr>
        <w:t>_____________________________________________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(название программы)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_____________________________________________</w:t>
      </w:r>
    </w:p>
    <w:p w:rsidR="00A6610A" w:rsidRPr="00161E2E" w:rsidRDefault="00A6610A" w:rsidP="00A6610A">
      <w:pPr>
        <w:ind w:left="-567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(заказчик программы)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tbl>
      <w:tblPr>
        <w:tblW w:w="15293" w:type="dxa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834"/>
        <w:gridCol w:w="1134"/>
        <w:gridCol w:w="1134"/>
        <w:gridCol w:w="1134"/>
        <w:gridCol w:w="1134"/>
        <w:gridCol w:w="1134"/>
        <w:gridCol w:w="1134"/>
        <w:gridCol w:w="1134"/>
        <w:gridCol w:w="1056"/>
        <w:gridCol w:w="1495"/>
        <w:gridCol w:w="1610"/>
      </w:tblGrid>
      <w:tr w:rsidR="00A6610A" w:rsidRPr="00161E2E" w:rsidTr="00E34A32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Мероприятия программы, направления и источники финансирования</w:t>
            </w:r>
          </w:p>
        </w:tc>
        <w:tc>
          <w:tcPr>
            <w:tcW w:w="89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Объем ассигнований (тыс. рублей)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  <w:t>Достигнутые</w:t>
            </w:r>
            <w:r w:rsidRPr="00161E2E">
              <w:rPr>
                <w:rFonts w:ascii="Arial" w:hAnsi="Arial" w:cs="Arial"/>
                <w:b/>
              </w:rPr>
              <w:br/>
              <w:t xml:space="preserve">результаты </w:t>
            </w:r>
            <w:r w:rsidRPr="00161E2E">
              <w:rPr>
                <w:rFonts w:ascii="Arial" w:hAnsi="Arial" w:cs="Arial"/>
                <w:b/>
              </w:rPr>
              <w:br/>
              <w:t>мероприятий</w:t>
            </w:r>
            <w:r w:rsidRPr="00161E2E">
              <w:rPr>
                <w:rFonts w:ascii="Arial" w:hAnsi="Arial" w:cs="Arial"/>
                <w:b/>
              </w:rPr>
              <w:br/>
              <w:t>&lt;****&gt;</w:t>
            </w:r>
          </w:p>
        </w:tc>
        <w:tc>
          <w:tcPr>
            <w:tcW w:w="16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br/>
            </w:r>
            <w:r w:rsidRPr="00161E2E">
              <w:rPr>
                <w:rFonts w:ascii="Arial" w:hAnsi="Arial" w:cs="Arial"/>
                <w:b/>
              </w:rPr>
              <w:br/>
              <w:t>Примечание</w:t>
            </w:r>
            <w:r w:rsidRPr="00161E2E">
              <w:rPr>
                <w:rFonts w:ascii="Arial" w:hAnsi="Arial" w:cs="Arial"/>
                <w:b/>
              </w:rPr>
              <w:br/>
              <w:t>&lt;*****&gt;</w:t>
            </w:r>
          </w:p>
        </w:tc>
      </w:tr>
      <w:tr w:rsidR="00A6610A" w:rsidRPr="00161E2E" w:rsidTr="00E34A32">
        <w:trPr>
          <w:cantSplit/>
          <w:trHeight w:val="386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20__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20__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20__ год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20__ год</w:t>
            </w: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утверждено</w:t>
            </w:r>
            <w:r w:rsidRPr="00161E2E">
              <w:rPr>
                <w:rFonts w:ascii="Arial" w:hAnsi="Arial" w:cs="Arial"/>
                <w:b/>
              </w:rPr>
              <w:br/>
              <w:t>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утверждено 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утверждено</w:t>
            </w:r>
            <w:r w:rsidRPr="00161E2E">
              <w:rPr>
                <w:rFonts w:ascii="Arial" w:hAnsi="Arial" w:cs="Arial"/>
                <w:b/>
              </w:rPr>
              <w:br/>
              <w:t>программой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утверждено</w:t>
            </w:r>
            <w:r w:rsidRPr="00161E2E">
              <w:rPr>
                <w:rFonts w:ascii="Arial" w:hAnsi="Arial" w:cs="Arial"/>
                <w:b/>
              </w:rPr>
              <w:br/>
              <w:t>программой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исполнено</w:t>
            </w:r>
          </w:p>
        </w:tc>
        <w:tc>
          <w:tcPr>
            <w:tcW w:w="14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  <w:b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1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2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4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5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6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9    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11     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 xml:space="preserve">12    </w:t>
            </w:r>
          </w:p>
        </w:tc>
      </w:tr>
      <w:tr w:rsidR="00A6610A" w:rsidRPr="00161E2E" w:rsidTr="00E34A32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  <w:b/>
              </w:rPr>
            </w:pPr>
            <w:r w:rsidRPr="00161E2E">
              <w:rPr>
                <w:rFonts w:ascii="Arial" w:hAnsi="Arial" w:cs="Arial"/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  <w:b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местный бюджет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внебюджетные 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в том числе по     </w:t>
            </w:r>
            <w:r w:rsidRPr="00161E2E">
              <w:rPr>
                <w:rFonts w:ascii="Arial" w:hAnsi="Arial" w:cs="Arial"/>
              </w:rPr>
              <w:br/>
              <w:t xml:space="preserve">направлениям: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инвестиции &lt;*&gt;, в том числе: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местный бюджет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lastRenderedPageBreak/>
              <w:t xml:space="preserve">  внебюджетные 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в том числе по     </w:t>
            </w:r>
            <w:r w:rsidRPr="00161E2E">
              <w:rPr>
                <w:rFonts w:ascii="Arial" w:hAnsi="Arial" w:cs="Arial"/>
              </w:rPr>
              <w:br/>
              <w:t xml:space="preserve">мероприятиям: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  <w:i/>
              </w:rPr>
            </w:pPr>
            <w:r w:rsidRPr="00161E2E">
              <w:rPr>
                <w:rFonts w:ascii="Arial" w:hAnsi="Arial" w:cs="Arial"/>
                <w:i/>
              </w:rPr>
              <w:t xml:space="preserve">Наименование       </w:t>
            </w:r>
            <w:r w:rsidRPr="00161E2E">
              <w:rPr>
                <w:rFonts w:ascii="Arial" w:hAnsi="Arial" w:cs="Arial"/>
                <w:i/>
              </w:rPr>
              <w:br/>
              <w:t>мероприятия, всего,</w:t>
            </w:r>
            <w:r w:rsidRPr="00161E2E">
              <w:rPr>
                <w:rFonts w:ascii="Arial" w:hAnsi="Arial" w:cs="Arial"/>
                <w:i/>
              </w:rPr>
              <w:br/>
              <w:t xml:space="preserve">в том числе: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местные бюджеты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внебюджетные       </w:t>
            </w:r>
            <w:r w:rsidRPr="00161E2E">
              <w:rPr>
                <w:rFonts w:ascii="Arial" w:hAnsi="Arial" w:cs="Arial"/>
              </w:rPr>
              <w:br/>
              <w:t xml:space="preserve">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  <w:i/>
              </w:rPr>
            </w:pPr>
            <w:r w:rsidRPr="00161E2E">
              <w:rPr>
                <w:rFonts w:ascii="Arial" w:hAnsi="Arial" w:cs="Arial"/>
                <w:i/>
              </w:rPr>
              <w:t xml:space="preserve">Наименование       </w:t>
            </w:r>
            <w:r w:rsidRPr="00161E2E">
              <w:rPr>
                <w:rFonts w:ascii="Arial" w:hAnsi="Arial" w:cs="Arial"/>
                <w:i/>
              </w:rPr>
              <w:br/>
              <w:t>мероприятия, всего,</w:t>
            </w:r>
            <w:r w:rsidRPr="00161E2E">
              <w:rPr>
                <w:rFonts w:ascii="Arial" w:hAnsi="Arial" w:cs="Arial"/>
                <w:i/>
              </w:rPr>
              <w:br/>
              <w:t xml:space="preserve">в том числе: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областной бюджет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местные бюджеты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  внебюджетные       </w:t>
            </w:r>
            <w:r w:rsidRPr="00161E2E">
              <w:rPr>
                <w:rFonts w:ascii="Arial" w:hAnsi="Arial" w:cs="Arial"/>
              </w:rPr>
              <w:br/>
              <w:t xml:space="preserve">источники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&lt;*&gt; - Расходы, увеличивающие стоимость основных средств.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&lt;**&gt; - Расходы по государственным контактам с научными организациями на проведение НИОКР; расходы на НИОКР, проводимые собственными силами.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&lt;***&gt; - Текущие расходы.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&lt;****&gt; - Указываются показатели мероприятий в соответствии с предусмотренными показателями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 Допускается приведение показателей, не установленных утвержденной МП.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&lt;*****&gt; - Графа "Примечание" обязательно заполняется по мероприятиям, объем финансирования,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4E4E0D" w:rsidRPr="00834A79" w:rsidRDefault="004E4E0D" w:rsidP="004E4E0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E4E0D" w:rsidRPr="00834A79" w:rsidRDefault="004E4E0D" w:rsidP="004E4E0D">
      <w:pPr>
        <w:autoSpaceDE/>
        <w:autoSpaceDN/>
        <w:adjustRightInd/>
        <w:rPr>
          <w:rFonts w:ascii="Arial" w:hAnsi="Arial" w:cs="Arial"/>
        </w:rPr>
        <w:sectPr w:rsidR="004E4E0D" w:rsidRPr="00834A79">
          <w:pgSz w:w="16838" w:h="11906" w:orient="landscape"/>
          <w:pgMar w:top="851" w:right="1537" w:bottom="964" w:left="1134" w:header="720" w:footer="720" w:gutter="0"/>
          <w:cols w:space="720"/>
        </w:sect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A6610A" w:rsidRPr="00161E2E" w:rsidTr="00E34A32">
        <w:tc>
          <w:tcPr>
            <w:tcW w:w="4395" w:type="dxa"/>
          </w:tcPr>
          <w:p w:rsidR="00A6610A" w:rsidRPr="00161E2E" w:rsidRDefault="00A6610A" w:rsidP="00E34A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A6610A" w:rsidRPr="00161E2E" w:rsidRDefault="00A6610A" w:rsidP="00E34A32">
            <w:pPr>
              <w:pStyle w:val="ConsPlusTitle"/>
              <w:widowControl/>
              <w:jc w:val="right"/>
              <w:rPr>
                <w:rFonts w:eastAsia="Calibri"/>
                <w:sz w:val="24"/>
                <w:szCs w:val="24"/>
              </w:rPr>
            </w:pPr>
            <w:r w:rsidRPr="00161E2E">
              <w:rPr>
                <w:rFonts w:eastAsia="Calibri"/>
                <w:sz w:val="24"/>
                <w:szCs w:val="24"/>
              </w:rPr>
              <w:t>Форма №2</w:t>
            </w:r>
          </w:p>
        </w:tc>
      </w:tr>
    </w:tbl>
    <w:p w:rsidR="00A6610A" w:rsidRPr="00161E2E" w:rsidRDefault="00A6610A" w:rsidP="00A6610A">
      <w:pPr>
        <w:ind w:firstLine="567"/>
        <w:jc w:val="both"/>
        <w:rPr>
          <w:rFonts w:ascii="Arial" w:hAnsi="Arial" w:cs="Arial"/>
          <w:b/>
          <w:bCs/>
        </w:rPr>
      </w:pPr>
    </w:p>
    <w:p w:rsidR="00A6610A" w:rsidRPr="00161E2E" w:rsidRDefault="00A6610A" w:rsidP="00A6610A">
      <w:pPr>
        <w:ind w:firstLine="142"/>
        <w:jc w:val="both"/>
        <w:rPr>
          <w:rFonts w:ascii="Arial" w:hAnsi="Arial" w:cs="Arial"/>
          <w:b/>
          <w:bCs/>
        </w:rPr>
      </w:pPr>
      <w:r w:rsidRPr="00161E2E">
        <w:rPr>
          <w:rFonts w:ascii="Arial" w:hAnsi="Arial" w:cs="Arial"/>
          <w:b/>
          <w:bCs/>
        </w:rPr>
        <w:t>ГОДОВОЙ ОТЧЕТ</w:t>
      </w:r>
    </w:p>
    <w:p w:rsidR="00A6610A" w:rsidRPr="00161E2E" w:rsidRDefault="00A6610A" w:rsidP="00A6610A">
      <w:pPr>
        <w:ind w:firstLine="142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 xml:space="preserve">информация о результатах реализации муниципальной программы за </w:t>
      </w:r>
      <w:r w:rsidRPr="00161E2E">
        <w:rPr>
          <w:rFonts w:ascii="Arial" w:hAnsi="Arial" w:cs="Arial"/>
          <w:b/>
          <w:bCs/>
        </w:rPr>
        <w:t>20___</w:t>
      </w:r>
      <w:r w:rsidRPr="00161E2E">
        <w:rPr>
          <w:rFonts w:ascii="Arial" w:hAnsi="Arial" w:cs="Arial"/>
          <w:bCs/>
        </w:rPr>
        <w:t xml:space="preserve"> год &lt;*&gt;</w:t>
      </w:r>
    </w:p>
    <w:p w:rsidR="00A6610A" w:rsidRPr="00161E2E" w:rsidRDefault="00A6610A" w:rsidP="00A6610A">
      <w:pPr>
        <w:ind w:firstLine="142"/>
        <w:jc w:val="both"/>
        <w:rPr>
          <w:rFonts w:ascii="Arial" w:hAnsi="Arial" w:cs="Arial"/>
          <w:b/>
          <w:bCs/>
        </w:rPr>
      </w:pPr>
      <w:r w:rsidRPr="00161E2E">
        <w:rPr>
          <w:rFonts w:ascii="Arial" w:hAnsi="Arial" w:cs="Arial"/>
          <w:b/>
          <w:bCs/>
        </w:rPr>
        <w:t>____________________________________________</w:t>
      </w:r>
    </w:p>
    <w:p w:rsidR="00A6610A" w:rsidRPr="00161E2E" w:rsidRDefault="00A6610A" w:rsidP="00A6610A">
      <w:pPr>
        <w:ind w:firstLine="142"/>
        <w:jc w:val="both"/>
        <w:rPr>
          <w:rFonts w:ascii="Arial" w:hAnsi="Arial" w:cs="Arial"/>
          <w:bCs/>
        </w:rPr>
      </w:pPr>
      <w:r w:rsidRPr="00161E2E">
        <w:rPr>
          <w:rFonts w:ascii="Arial" w:hAnsi="Arial" w:cs="Arial"/>
          <w:bCs/>
        </w:rPr>
        <w:t>наименование МП, заказчик (координатор)</w:t>
      </w:r>
    </w:p>
    <w:p w:rsidR="00A6610A" w:rsidRPr="00161E2E" w:rsidRDefault="00A6610A" w:rsidP="00A6610A">
      <w:pPr>
        <w:ind w:firstLine="142"/>
        <w:jc w:val="both"/>
        <w:rPr>
          <w:rFonts w:ascii="Arial" w:hAnsi="Arial" w:cs="Arial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850"/>
        <w:gridCol w:w="834"/>
        <w:gridCol w:w="1434"/>
        <w:gridCol w:w="1701"/>
        <w:gridCol w:w="1701"/>
      </w:tblGrid>
      <w:tr w:rsidR="00A6610A" w:rsidRPr="00161E2E" w:rsidTr="00E34A32">
        <w:trPr>
          <w:cantSplit/>
          <w:trHeight w:val="360"/>
        </w:trPr>
        <w:tc>
          <w:tcPr>
            <w:tcW w:w="9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both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Наименование соответствующей стратегической цели Программы               </w:t>
            </w:r>
            <w:r w:rsidRPr="00161E2E">
              <w:rPr>
                <w:rFonts w:ascii="Arial" w:hAnsi="Arial" w:cs="Arial"/>
              </w:rPr>
              <w:br/>
              <w:t xml:space="preserve">социально-экономического развития  Первомайского района                        </w:t>
            </w:r>
          </w:p>
        </w:tc>
      </w:tr>
      <w:tr w:rsidR="00A6610A" w:rsidRPr="00161E2E" w:rsidTr="00E34A32">
        <w:trPr>
          <w:cantSplit/>
          <w:trHeight w:val="4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Показатели целей МП</w:t>
            </w:r>
            <w:r w:rsidRPr="00161E2E">
              <w:rPr>
                <w:rFonts w:ascii="Arial" w:hAnsi="Arial" w:cs="Arial"/>
              </w:rPr>
              <w:br/>
              <w:t xml:space="preserve">(наименование и единица </w:t>
            </w:r>
            <w:r w:rsidRPr="00161E2E">
              <w:rPr>
                <w:rFonts w:ascii="Arial" w:hAnsi="Arial" w:cs="Arial"/>
              </w:rPr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Отклонение,</w:t>
            </w:r>
            <w:r w:rsidRPr="00161E2E">
              <w:rPr>
                <w:rFonts w:ascii="Arial" w:hAnsi="Arial" w:cs="Arial"/>
              </w:rPr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Причины  </w:t>
            </w:r>
            <w:r w:rsidRPr="00161E2E">
              <w:rPr>
                <w:rFonts w:ascii="Arial" w:hAnsi="Arial" w:cs="Arial"/>
              </w:rPr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Принимаемые меры по устранению  </w:t>
            </w:r>
            <w:r w:rsidRPr="00161E2E">
              <w:rPr>
                <w:rFonts w:ascii="Arial" w:hAnsi="Arial" w:cs="Arial"/>
              </w:rPr>
              <w:br/>
              <w:t>невыполнения</w:t>
            </w: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4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Показатели задач МП </w:t>
            </w:r>
            <w:r w:rsidRPr="00161E2E">
              <w:rPr>
                <w:rFonts w:ascii="Arial" w:hAnsi="Arial" w:cs="Arial"/>
              </w:rPr>
              <w:br/>
              <w:t xml:space="preserve">(наименование и единица </w:t>
            </w:r>
            <w:r w:rsidRPr="00161E2E">
              <w:rPr>
                <w:rFonts w:ascii="Arial" w:hAnsi="Arial" w:cs="Arial"/>
              </w:rPr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Отклонение,</w:t>
            </w:r>
            <w:r w:rsidRPr="00161E2E">
              <w:rPr>
                <w:rFonts w:ascii="Arial" w:hAnsi="Arial" w:cs="Arial"/>
              </w:rPr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Причины  </w:t>
            </w:r>
            <w:r w:rsidRPr="00161E2E">
              <w:rPr>
                <w:rFonts w:ascii="Arial" w:hAnsi="Arial" w:cs="Arial"/>
              </w:rPr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Принимаемые меры по устранению  </w:t>
            </w:r>
            <w:r w:rsidRPr="00161E2E">
              <w:rPr>
                <w:rFonts w:ascii="Arial" w:hAnsi="Arial" w:cs="Arial"/>
              </w:rPr>
              <w:br/>
              <w:t>невыполнения</w:t>
            </w: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60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Показатели результатов  </w:t>
            </w:r>
            <w:r w:rsidRPr="00161E2E">
              <w:rPr>
                <w:rFonts w:ascii="Arial" w:hAnsi="Arial" w:cs="Arial"/>
              </w:rPr>
              <w:br/>
              <w:t xml:space="preserve">программных мероприятий </w:t>
            </w:r>
            <w:r w:rsidRPr="00161E2E">
              <w:rPr>
                <w:rFonts w:ascii="Arial" w:hAnsi="Arial" w:cs="Arial"/>
              </w:rPr>
              <w:br/>
              <w:t xml:space="preserve">(наименование и единица </w:t>
            </w:r>
            <w:r w:rsidRPr="00161E2E">
              <w:rPr>
                <w:rFonts w:ascii="Arial" w:hAnsi="Arial" w:cs="Arial"/>
              </w:rPr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Отклонение,</w:t>
            </w:r>
            <w:r w:rsidRPr="00161E2E">
              <w:rPr>
                <w:rFonts w:ascii="Arial" w:hAnsi="Arial" w:cs="Arial"/>
              </w:rPr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Причины  </w:t>
            </w:r>
            <w:r w:rsidRPr="00161E2E">
              <w:rPr>
                <w:rFonts w:ascii="Arial" w:hAnsi="Arial" w:cs="Arial"/>
              </w:rPr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Принимаемые меры по устранению  </w:t>
            </w:r>
            <w:r w:rsidRPr="00161E2E">
              <w:rPr>
                <w:rFonts w:ascii="Arial" w:hAnsi="Arial" w:cs="Arial"/>
              </w:rPr>
              <w:br/>
              <w:t>невыполнения</w:t>
            </w: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48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Показатели эффективности</w:t>
            </w:r>
            <w:r w:rsidRPr="00161E2E">
              <w:rPr>
                <w:rFonts w:ascii="Arial" w:hAnsi="Arial" w:cs="Arial"/>
              </w:rPr>
              <w:br/>
              <w:t xml:space="preserve">(наименование и единица </w:t>
            </w:r>
            <w:r w:rsidRPr="00161E2E">
              <w:rPr>
                <w:rFonts w:ascii="Arial" w:hAnsi="Arial" w:cs="Arial"/>
              </w:rPr>
              <w:br/>
              <w:t>измерения)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План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Факт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Отклонение,</w:t>
            </w:r>
            <w:r w:rsidRPr="00161E2E">
              <w:rPr>
                <w:rFonts w:ascii="Arial" w:hAnsi="Arial" w:cs="Arial"/>
              </w:rPr>
              <w:br/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Причины  </w:t>
            </w:r>
            <w:r w:rsidRPr="00161E2E">
              <w:rPr>
                <w:rFonts w:ascii="Arial" w:hAnsi="Arial" w:cs="Arial"/>
              </w:rPr>
              <w:br/>
              <w:t>отклонений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 xml:space="preserve">Принимаемые меры по устранению  </w:t>
            </w:r>
            <w:r w:rsidRPr="00161E2E">
              <w:rPr>
                <w:rFonts w:ascii="Arial" w:hAnsi="Arial" w:cs="Arial"/>
              </w:rPr>
              <w:br/>
              <w:t>невыполнения</w:t>
            </w: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  <w:tr w:rsidR="00A6610A" w:rsidRPr="00161E2E" w:rsidTr="00E34A32">
        <w:trPr>
          <w:cantSplit/>
          <w:trHeight w:val="240"/>
        </w:trPr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  <w:r w:rsidRPr="00161E2E">
              <w:rPr>
                <w:rFonts w:ascii="Arial" w:hAnsi="Arial" w:cs="Arial"/>
              </w:rPr>
              <w:t>...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10A" w:rsidRPr="00161E2E" w:rsidRDefault="00A6610A" w:rsidP="00E34A32">
            <w:pPr>
              <w:ind w:firstLine="567"/>
              <w:jc w:val="center"/>
              <w:rPr>
                <w:rFonts w:ascii="Arial" w:hAnsi="Arial" w:cs="Arial"/>
              </w:rPr>
            </w:pPr>
          </w:p>
        </w:tc>
      </w:tr>
    </w:tbl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  <w:r w:rsidRPr="00161E2E">
        <w:rPr>
          <w:rFonts w:ascii="Arial" w:hAnsi="Arial" w:cs="Arial"/>
        </w:rPr>
        <w:t>&lt;*&gt; - Указывают наименование и плановые значения показателей.</w:t>
      </w:r>
    </w:p>
    <w:p w:rsidR="00A6610A" w:rsidRPr="00161E2E" w:rsidRDefault="00A6610A" w:rsidP="00A6610A">
      <w:pPr>
        <w:ind w:firstLine="567"/>
        <w:jc w:val="both"/>
        <w:rPr>
          <w:rFonts w:ascii="Arial" w:hAnsi="Arial" w:cs="Arial"/>
        </w:rPr>
      </w:pPr>
    </w:p>
    <w:p w:rsidR="00557E7E" w:rsidRPr="00834A79" w:rsidRDefault="00557E7E" w:rsidP="00557E7E">
      <w:pPr>
        <w:pStyle w:val="conspluscell"/>
        <w:spacing w:before="0" w:beforeAutospacing="0" w:after="0" w:afterAutospacing="0"/>
        <w:jc w:val="both"/>
        <w:rPr>
          <w:rFonts w:ascii="Arial" w:hAnsi="Arial" w:cs="Arial"/>
        </w:rPr>
      </w:pPr>
    </w:p>
    <w:p w:rsidR="00557E7E" w:rsidRPr="00834A79" w:rsidRDefault="00557E7E" w:rsidP="00557E7E">
      <w:pPr>
        <w:pStyle w:val="conspluscell"/>
        <w:spacing w:before="0" w:beforeAutospacing="0" w:after="0" w:afterAutospacing="0"/>
        <w:jc w:val="both"/>
        <w:rPr>
          <w:rFonts w:ascii="Arial" w:hAnsi="Arial" w:cs="Arial"/>
        </w:rPr>
      </w:pPr>
    </w:p>
    <w:p w:rsidR="00557E7E" w:rsidRPr="00834A79" w:rsidRDefault="00557E7E" w:rsidP="00557E7E">
      <w:pPr>
        <w:pStyle w:val="conspluscell"/>
        <w:spacing w:before="0" w:beforeAutospacing="0" w:after="0" w:afterAutospacing="0"/>
        <w:jc w:val="both"/>
        <w:rPr>
          <w:rFonts w:ascii="Arial" w:hAnsi="Arial" w:cs="Arial"/>
        </w:rPr>
      </w:pPr>
    </w:p>
    <w:p w:rsidR="00557E7E" w:rsidRPr="00834A79" w:rsidRDefault="00557E7E" w:rsidP="00557E7E">
      <w:pPr>
        <w:pStyle w:val="conspluscell"/>
        <w:spacing w:before="0" w:beforeAutospacing="0" w:after="0" w:afterAutospacing="0"/>
        <w:jc w:val="both"/>
        <w:rPr>
          <w:rFonts w:ascii="Arial" w:hAnsi="Arial" w:cs="Arial"/>
        </w:rPr>
      </w:pPr>
    </w:p>
    <w:p w:rsidR="00557E7E" w:rsidRPr="00834A79" w:rsidRDefault="00557E7E" w:rsidP="00557E7E">
      <w:pPr>
        <w:pStyle w:val="conspluscell"/>
        <w:spacing w:before="0" w:beforeAutospacing="0" w:after="0" w:afterAutospacing="0"/>
        <w:jc w:val="both"/>
        <w:rPr>
          <w:rFonts w:ascii="Arial" w:hAnsi="Arial" w:cs="Arial"/>
        </w:rPr>
      </w:pPr>
    </w:p>
    <w:p w:rsidR="00557E7E" w:rsidRPr="00834A79" w:rsidRDefault="00557E7E" w:rsidP="00557E7E">
      <w:pPr>
        <w:pStyle w:val="conspluscell"/>
        <w:spacing w:before="0" w:beforeAutospacing="0" w:after="0" w:afterAutospacing="0"/>
        <w:jc w:val="both"/>
        <w:rPr>
          <w:rFonts w:ascii="Arial" w:hAnsi="Arial" w:cs="Arial"/>
        </w:rPr>
      </w:pPr>
    </w:p>
    <w:p w:rsidR="00557E7E" w:rsidRPr="00834A79" w:rsidRDefault="00557E7E" w:rsidP="00557E7E">
      <w:pPr>
        <w:autoSpaceDE/>
        <w:autoSpaceDN/>
        <w:adjustRightInd/>
        <w:rPr>
          <w:rFonts w:ascii="Arial" w:hAnsi="Arial" w:cs="Arial"/>
        </w:rPr>
      </w:pPr>
    </w:p>
    <w:sectPr w:rsidR="00557E7E" w:rsidRPr="00834A79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FFC"/>
    <w:multiLevelType w:val="hybridMultilevel"/>
    <w:tmpl w:val="4BB81E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3437"/>
    <w:multiLevelType w:val="hybridMultilevel"/>
    <w:tmpl w:val="D76268C2"/>
    <w:lvl w:ilvl="0" w:tplc="3714674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AE1EE2"/>
    <w:multiLevelType w:val="multilevel"/>
    <w:tmpl w:val="4C3C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7A5C51"/>
    <w:multiLevelType w:val="hybridMultilevel"/>
    <w:tmpl w:val="D1D4646A"/>
    <w:lvl w:ilvl="0" w:tplc="BC70A944">
      <w:start w:val="3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2B7500"/>
    <w:multiLevelType w:val="multilevel"/>
    <w:tmpl w:val="B97C4B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E7FAA"/>
    <w:rsid w:val="0019346E"/>
    <w:rsid w:val="002F57DC"/>
    <w:rsid w:val="00303363"/>
    <w:rsid w:val="004251EE"/>
    <w:rsid w:val="004E4E0D"/>
    <w:rsid w:val="005111C5"/>
    <w:rsid w:val="00543C81"/>
    <w:rsid w:val="00557819"/>
    <w:rsid w:val="00557E7E"/>
    <w:rsid w:val="006328F9"/>
    <w:rsid w:val="00696254"/>
    <w:rsid w:val="007A59E9"/>
    <w:rsid w:val="00834A79"/>
    <w:rsid w:val="009B4D56"/>
    <w:rsid w:val="009D0621"/>
    <w:rsid w:val="00A6610A"/>
    <w:rsid w:val="00A81552"/>
    <w:rsid w:val="00B70356"/>
    <w:rsid w:val="00C11D5B"/>
    <w:rsid w:val="00D40FB8"/>
    <w:rsid w:val="00D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F732"/>
  <w15:docId w15:val="{9448048D-5105-4063-9427-0238CACD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E4E0D"/>
    <w:pPr>
      <w:widowControl/>
      <w:tabs>
        <w:tab w:val="center" w:pos="4153"/>
        <w:tab w:val="right" w:pos="8306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4E4E0D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semiHidden/>
    <w:locked/>
    <w:rsid w:val="004E4E0D"/>
    <w:rPr>
      <w:sz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semiHidden/>
    <w:unhideWhenUsed/>
    <w:rsid w:val="004E4E0D"/>
    <w:pPr>
      <w:widowControl/>
      <w:autoSpaceDE/>
      <w:autoSpaceDN/>
      <w:adjustRightInd/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semiHidden/>
    <w:rsid w:val="004E4E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E4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E4E0D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styleId="ad">
    <w:name w:val="Hyperlink"/>
    <w:unhideWhenUsed/>
    <w:rsid w:val="004E4E0D"/>
    <w:rPr>
      <w:color w:val="0000FF"/>
      <w:u w:val="single"/>
    </w:rPr>
  </w:style>
  <w:style w:type="paragraph" w:customStyle="1" w:styleId="ConsPlusTitle">
    <w:name w:val="ConsPlusTitle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E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7A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A6610A"/>
    <w:pPr>
      <w:ind w:left="720"/>
      <w:contextualSpacing/>
    </w:pPr>
  </w:style>
  <w:style w:type="table" w:styleId="af">
    <w:name w:val="Table Grid"/>
    <w:basedOn w:val="a1"/>
    <w:uiPriority w:val="59"/>
    <w:rsid w:val="00A6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661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6508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dcterms:created xsi:type="dcterms:W3CDTF">2016-04-11T05:05:00Z</dcterms:created>
  <dcterms:modified xsi:type="dcterms:W3CDTF">2022-03-18T09:02:00Z</dcterms:modified>
</cp:coreProperties>
</file>