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E6" w:rsidRDefault="00176BE6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sz w:val="36"/>
          <w:szCs w:val="36"/>
        </w:rPr>
      </w:pPr>
    </w:p>
    <w:p w:rsidR="00D43A32" w:rsidRDefault="00D43A32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sz w:val="36"/>
          <w:szCs w:val="36"/>
        </w:rPr>
      </w:pPr>
    </w:p>
    <w:p w:rsidR="00D43A32" w:rsidRDefault="00D43A32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sz w:val="36"/>
          <w:szCs w:val="36"/>
        </w:rPr>
      </w:pPr>
    </w:p>
    <w:p w:rsidR="00EC7DD3" w:rsidRDefault="00EC7DD3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sz w:val="36"/>
          <w:szCs w:val="36"/>
        </w:rPr>
      </w:pPr>
    </w:p>
    <w:p w:rsidR="00EC7DD3" w:rsidRDefault="00EC7DD3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sz w:val="36"/>
          <w:szCs w:val="36"/>
        </w:rPr>
      </w:pPr>
    </w:p>
    <w:p w:rsidR="00C96F81" w:rsidRDefault="00C96F81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sz w:val="36"/>
          <w:szCs w:val="36"/>
        </w:rPr>
      </w:pPr>
    </w:p>
    <w:p w:rsidR="00C96F81" w:rsidRDefault="00C96F81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sz w:val="36"/>
          <w:szCs w:val="36"/>
        </w:rPr>
      </w:pPr>
    </w:p>
    <w:p w:rsidR="00C96F81" w:rsidRPr="007040A1" w:rsidRDefault="00C96F81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sz w:val="36"/>
          <w:szCs w:val="36"/>
        </w:rPr>
      </w:pPr>
    </w:p>
    <w:p w:rsidR="006C1F37" w:rsidRPr="007040A1" w:rsidRDefault="00360CC0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460625" cy="3247390"/>
            <wp:effectExtent l="0" t="0" r="0" b="0"/>
            <wp:docPr id="1" name="Рисунок 1" descr="Герб-Первомайского-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Первомайского-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324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F37" w:rsidRPr="007040A1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sz w:val="36"/>
          <w:szCs w:val="36"/>
        </w:rPr>
      </w:pPr>
    </w:p>
    <w:p w:rsidR="006C1F37" w:rsidRPr="007040A1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</w:pPr>
    </w:p>
    <w:p w:rsidR="006C1F37" w:rsidRPr="007040A1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i/>
          <w:sz w:val="80"/>
          <w:szCs w:val="80"/>
        </w:rPr>
      </w:pPr>
      <w:r w:rsidRPr="007040A1">
        <w:rPr>
          <w:b/>
          <w:i/>
          <w:sz w:val="80"/>
          <w:szCs w:val="80"/>
        </w:rPr>
        <w:t>Первомайский район</w:t>
      </w:r>
    </w:p>
    <w:p w:rsidR="006C1F37" w:rsidRPr="007040A1" w:rsidRDefault="00D514EA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i/>
          <w:sz w:val="36"/>
          <w:szCs w:val="36"/>
        </w:rPr>
      </w:pPr>
      <w:r w:rsidRPr="007040A1">
        <w:rPr>
          <w:b/>
          <w:i/>
          <w:sz w:val="36"/>
          <w:szCs w:val="36"/>
        </w:rPr>
        <w:t xml:space="preserve">Итоги </w:t>
      </w:r>
      <w:r w:rsidR="00564D62" w:rsidRPr="007040A1">
        <w:rPr>
          <w:b/>
          <w:i/>
          <w:sz w:val="36"/>
          <w:szCs w:val="36"/>
        </w:rPr>
        <w:t>201</w:t>
      </w:r>
      <w:r w:rsidR="00161FEF">
        <w:rPr>
          <w:b/>
          <w:i/>
          <w:sz w:val="36"/>
          <w:szCs w:val="36"/>
        </w:rPr>
        <w:t>3</w:t>
      </w:r>
      <w:r w:rsidR="00564D62" w:rsidRPr="007040A1">
        <w:rPr>
          <w:b/>
          <w:i/>
          <w:sz w:val="36"/>
          <w:szCs w:val="36"/>
        </w:rPr>
        <w:t xml:space="preserve"> года</w:t>
      </w:r>
    </w:p>
    <w:p w:rsidR="006C1F37" w:rsidRPr="007040A1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</w:pPr>
    </w:p>
    <w:p w:rsidR="006C1F37" w:rsidRPr="007040A1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</w:pPr>
    </w:p>
    <w:p w:rsidR="006C1F37" w:rsidRPr="007040A1" w:rsidRDefault="00360CC0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</w:pPr>
      <w:r>
        <w:rPr>
          <w:noProof/>
        </w:rPr>
        <w:lastRenderedPageBreak/>
        <w:drawing>
          <wp:inline distT="0" distB="0" distL="0" distR="0">
            <wp:extent cx="4029075" cy="3868420"/>
            <wp:effectExtent l="19050" t="0" r="9525" b="0"/>
            <wp:docPr id="5" name="Рисунок 5" descr="Карта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аЦВ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86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F37" w:rsidRPr="007040A1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8"/>
          <w:szCs w:val="28"/>
        </w:rPr>
      </w:pPr>
    </w:p>
    <w:p w:rsidR="006C1F37" w:rsidRPr="007040A1" w:rsidRDefault="00136712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32"/>
          <w:szCs w:val="32"/>
        </w:rPr>
      </w:pPr>
      <w:r w:rsidRPr="007040A1">
        <w:rPr>
          <w:sz w:val="32"/>
          <w:szCs w:val="32"/>
        </w:rPr>
        <w:t>с. Первомайское 201</w:t>
      </w:r>
      <w:r w:rsidR="00360CC0">
        <w:rPr>
          <w:sz w:val="32"/>
          <w:szCs w:val="32"/>
        </w:rPr>
        <w:t>4</w:t>
      </w:r>
      <w:r w:rsidR="006C1F37" w:rsidRPr="007040A1">
        <w:rPr>
          <w:sz w:val="32"/>
          <w:szCs w:val="32"/>
        </w:rPr>
        <w:t xml:space="preserve"> г.</w:t>
      </w:r>
    </w:p>
    <w:p w:rsidR="00495C3E" w:rsidRPr="007040A1" w:rsidRDefault="00360CC0" w:rsidP="00495C3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47800" cy="1257300"/>
            <wp:effectExtent l="19050" t="0" r="0" b="0"/>
            <wp:wrapSquare wrapText="bothSides"/>
            <wp:docPr id="38" name="Рисунок 38" descr="178_7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178_788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5C3E" w:rsidRPr="007040A1">
        <w:rPr>
          <w:b/>
          <w:i/>
          <w:sz w:val="32"/>
          <w:szCs w:val="32"/>
        </w:rPr>
        <w:t>Историческая справка</w:t>
      </w:r>
    </w:p>
    <w:p w:rsidR="00495C3E" w:rsidRPr="007040A1" w:rsidRDefault="00495C3E" w:rsidP="00495C3E">
      <w:pPr>
        <w:jc w:val="both"/>
        <w:rPr>
          <w:sz w:val="24"/>
          <w:szCs w:val="24"/>
        </w:rPr>
      </w:pPr>
    </w:p>
    <w:p w:rsidR="00495C3E" w:rsidRPr="007040A1" w:rsidRDefault="00495C3E" w:rsidP="00495C3E">
      <w:pPr>
        <w:jc w:val="both"/>
        <w:rPr>
          <w:sz w:val="24"/>
          <w:szCs w:val="24"/>
        </w:rPr>
      </w:pPr>
      <w:r w:rsidRPr="007040A1">
        <w:rPr>
          <w:sz w:val="24"/>
          <w:szCs w:val="24"/>
        </w:rPr>
        <w:t xml:space="preserve">Первые поселения на территории Первомайского района возникли в X-XIII вв. и являлись северными перифериями проживания енисейских киргизов. Позднее, на основе смешивания тобольских и барабинских татар с енисейцами, телеутами и самоедами произошло образование местного населения, наиболее часто определяемое в исторических документах как «чулымское население» или чулымцы. У туземных жителей Чулыма в первой половине </w:t>
      </w:r>
      <w:r w:rsidRPr="007040A1">
        <w:rPr>
          <w:sz w:val="24"/>
          <w:szCs w:val="24"/>
          <w:lang w:val="en-US"/>
        </w:rPr>
        <w:t>XVII</w:t>
      </w:r>
      <w:r w:rsidRPr="007040A1">
        <w:rPr>
          <w:sz w:val="24"/>
          <w:szCs w:val="24"/>
        </w:rPr>
        <w:t xml:space="preserve"> века не было развитого скотоводческого хозяйства, как это имело место у киргизов, монголов Алтын-хана и калмыков. Основным видом хозяйственной деятельности у них оставалась охота, дававшая необходимые продукты питания и пушнину для уплаты ясака. Лошадей они получали в обмен на пушнину от кочевников южных степей.</w:t>
      </w:r>
    </w:p>
    <w:p w:rsidR="006F0C9A" w:rsidRPr="007040A1" w:rsidRDefault="00495C3E" w:rsidP="006F0C9A">
      <w:pPr>
        <w:ind w:firstLine="709"/>
        <w:jc w:val="both"/>
        <w:rPr>
          <w:sz w:val="24"/>
          <w:szCs w:val="24"/>
        </w:rPr>
      </w:pPr>
      <w:r w:rsidRPr="007040A1">
        <w:rPr>
          <w:sz w:val="24"/>
          <w:szCs w:val="24"/>
        </w:rPr>
        <w:t xml:space="preserve">Село Первомайское (бывшее название Пышкино-Троицкое) – одно из старейших поселений на территории Томской области. Задолго до прихода в эти края русского населения существовали юрты Пышкины. Когда томские воеводы начали административное межевание Среднего и Нижнего Чулыма, то на основе Пышкинских юрт образовали Большую Каргачину - инородческую волость. Иногда ее называли и «ПышкинскойКаргачиной над Чулымом-рекою». Возникновение русского поселения на месте Пышкиных юрт связано с предписанием  митрополита Тобольского и Сибирского Антония архимандриту Томского Алексеевского монастыря Порфирию «подобрать на Чулыме удобные места и поставить острожки, а в них православные церкви». Так, в </w:t>
      </w:r>
      <w:smartTag w:uri="urn:schemas-microsoft-com:office:smarttags" w:element="metricconverter">
        <w:smartTagPr>
          <w:attr w:name="ProductID" w:val="1726 г"/>
        </w:smartTagPr>
        <w:r w:rsidRPr="007040A1">
          <w:rPr>
            <w:sz w:val="24"/>
            <w:szCs w:val="24"/>
          </w:rPr>
          <w:t>1726 г</w:t>
        </w:r>
      </w:smartTag>
      <w:r w:rsidRPr="007040A1">
        <w:rPr>
          <w:sz w:val="24"/>
          <w:szCs w:val="24"/>
        </w:rPr>
        <w:t>. было положено начало русско-чулымскому поселению, которое после сооружения церкви «во имя Живоначальныя Троицы» из юрт Пышкиных превратилось в село Пышкино-Троицу.</w:t>
      </w:r>
    </w:p>
    <w:p w:rsidR="00495C3E" w:rsidRPr="007040A1" w:rsidRDefault="00495C3E" w:rsidP="006F0C9A">
      <w:pPr>
        <w:ind w:firstLine="709"/>
        <w:jc w:val="both"/>
        <w:rPr>
          <w:sz w:val="24"/>
          <w:szCs w:val="24"/>
        </w:rPr>
      </w:pPr>
      <w:r w:rsidRPr="007040A1">
        <w:rPr>
          <w:sz w:val="24"/>
          <w:szCs w:val="24"/>
        </w:rPr>
        <w:t xml:space="preserve">Датой образования района считается июнь 1939 года, когда указом Президиума Верховного Совета РСФСР был образован Пышкино - Троицкий район с центром в селе Пышкино-Троицкое. Следует отметить, что 8 февраля 1963 года Пышкино - Троицкий район был присоединён к Асиновскому району, однако 7 января 1965 года территория бывшего Пышкино - </w:t>
      </w:r>
      <w:r w:rsidRPr="007040A1">
        <w:rPr>
          <w:sz w:val="24"/>
          <w:szCs w:val="24"/>
        </w:rPr>
        <w:lastRenderedPageBreak/>
        <w:t>Троицкого района вошла в состав вновь созданного Первомайского района с центром в с. Первомайском</w:t>
      </w:r>
      <w:r w:rsidRPr="007040A1">
        <w:t>.</w:t>
      </w:r>
    </w:p>
    <w:p w:rsidR="00724577" w:rsidRPr="007040A1" w:rsidRDefault="00495C3E" w:rsidP="006F0C9A">
      <w:pPr>
        <w:ind w:firstLine="709"/>
        <w:jc w:val="both"/>
        <w:rPr>
          <w:sz w:val="24"/>
          <w:szCs w:val="24"/>
        </w:rPr>
      </w:pPr>
      <w:r w:rsidRPr="007040A1">
        <w:rPr>
          <w:sz w:val="24"/>
          <w:szCs w:val="24"/>
        </w:rPr>
        <w:t>Первомайский район расположен в юго-восточной части Томской области, в пределах Западно–Сибирской равнины на правобережье р. Чулым. С востока район граничит с Тегульдетским, с юга с Асиновским и Зырянским, запада с Асино</w:t>
      </w:r>
      <w:r w:rsidR="006F0C9A" w:rsidRPr="007040A1">
        <w:rPr>
          <w:sz w:val="24"/>
          <w:szCs w:val="24"/>
        </w:rPr>
        <w:t xml:space="preserve">вским и Молчановским, с севера </w:t>
      </w:r>
      <w:r w:rsidRPr="007040A1">
        <w:rPr>
          <w:sz w:val="24"/>
          <w:szCs w:val="24"/>
        </w:rPr>
        <w:t>Верхнекетским районами. Административный центр Первомайского район</w:t>
      </w:r>
      <w:r w:rsidR="006F0C9A" w:rsidRPr="007040A1">
        <w:rPr>
          <w:sz w:val="24"/>
          <w:szCs w:val="24"/>
        </w:rPr>
        <w:t xml:space="preserve">а находится в с. Первомайское. </w:t>
      </w:r>
      <w:r w:rsidRPr="007040A1">
        <w:rPr>
          <w:sz w:val="24"/>
          <w:szCs w:val="24"/>
        </w:rPr>
        <w:t>Площадь территории Первомайского района составляет 15, 6 тыс. кв. км. По этому показателю район занимает 7-е место среди районов Томской области, имея долю в 4,9 % областной территории.В состав Первомайского райо</w:t>
      </w:r>
      <w:r w:rsidR="006F0C9A" w:rsidRPr="007040A1">
        <w:rPr>
          <w:sz w:val="24"/>
          <w:szCs w:val="24"/>
        </w:rPr>
        <w:t xml:space="preserve">на входит 6 поселений, которые </w:t>
      </w:r>
      <w:r w:rsidRPr="007040A1">
        <w:rPr>
          <w:sz w:val="24"/>
          <w:szCs w:val="24"/>
        </w:rPr>
        <w:t xml:space="preserve">включают </w:t>
      </w:r>
      <w:r w:rsidR="000D0128" w:rsidRPr="007040A1">
        <w:rPr>
          <w:sz w:val="24"/>
          <w:szCs w:val="24"/>
        </w:rPr>
        <w:t>44 населенных пункта, на т</w:t>
      </w:r>
      <w:r w:rsidR="006F0C9A" w:rsidRPr="007040A1">
        <w:rPr>
          <w:sz w:val="24"/>
          <w:szCs w:val="24"/>
        </w:rPr>
        <w:t xml:space="preserve">ерритории района </w:t>
      </w:r>
      <w:r w:rsidR="00EB6C7A" w:rsidRPr="007040A1">
        <w:rPr>
          <w:sz w:val="24"/>
          <w:szCs w:val="24"/>
        </w:rPr>
        <w:t>на 01.01.201</w:t>
      </w:r>
      <w:r w:rsidR="00E42DEE">
        <w:rPr>
          <w:sz w:val="24"/>
          <w:szCs w:val="24"/>
        </w:rPr>
        <w:t>4</w:t>
      </w:r>
      <w:r w:rsidR="00EB6C7A" w:rsidRPr="007040A1">
        <w:rPr>
          <w:sz w:val="24"/>
          <w:szCs w:val="24"/>
        </w:rPr>
        <w:t xml:space="preserve"> проживает </w:t>
      </w:r>
      <w:r w:rsidR="00EB6C7A" w:rsidRPr="00E42DEE">
        <w:rPr>
          <w:color w:val="FF0000"/>
          <w:sz w:val="24"/>
          <w:szCs w:val="24"/>
        </w:rPr>
        <w:t>18</w:t>
      </w:r>
      <w:r w:rsidR="00C76604" w:rsidRPr="00E42DEE">
        <w:rPr>
          <w:color w:val="FF0000"/>
          <w:sz w:val="24"/>
          <w:szCs w:val="24"/>
        </w:rPr>
        <w:t>228</w:t>
      </w:r>
      <w:r w:rsidR="00EB6C7A" w:rsidRPr="007040A1">
        <w:rPr>
          <w:sz w:val="24"/>
          <w:szCs w:val="24"/>
        </w:rPr>
        <w:t xml:space="preserve"> человек</w:t>
      </w:r>
      <w:r w:rsidR="000D0128" w:rsidRPr="007040A1">
        <w:rPr>
          <w:sz w:val="24"/>
          <w:szCs w:val="24"/>
        </w:rPr>
        <w:t>.</w:t>
      </w:r>
    </w:p>
    <w:p w:rsidR="00400E35" w:rsidRPr="007040A1" w:rsidRDefault="00360CC0" w:rsidP="006F0C9A">
      <w:pPr>
        <w:pStyle w:val="21"/>
        <w:ind w:firstLine="180"/>
        <w:jc w:val="center"/>
        <w:rPr>
          <w:b/>
          <w:i/>
          <w:szCs w:val="24"/>
        </w:rPr>
      </w:pPr>
      <w:r>
        <w:rPr>
          <w:b/>
          <w:i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205105</wp:posOffset>
            </wp:positionV>
            <wp:extent cx="5651500" cy="2513965"/>
            <wp:effectExtent l="0" t="0" r="0" b="0"/>
            <wp:wrapTopAndBottom/>
            <wp:docPr id="39" name="Объект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C07B43" w:rsidRPr="00831233" w:rsidRDefault="006F0C9A" w:rsidP="00C07B43">
      <w:pPr>
        <w:ind w:firstLine="709"/>
        <w:jc w:val="center"/>
        <w:rPr>
          <w:b/>
          <w:i/>
          <w:sz w:val="28"/>
          <w:szCs w:val="28"/>
        </w:rPr>
      </w:pPr>
      <w:r w:rsidRPr="007040A1">
        <w:rPr>
          <w:b/>
          <w:i/>
          <w:color w:val="FF0000"/>
          <w:sz w:val="22"/>
          <w:szCs w:val="22"/>
        </w:rPr>
        <w:br w:type="page"/>
      </w:r>
      <w:r w:rsidR="00C07B43" w:rsidRPr="00831233">
        <w:rPr>
          <w:b/>
          <w:i/>
          <w:sz w:val="28"/>
          <w:szCs w:val="28"/>
        </w:rPr>
        <w:lastRenderedPageBreak/>
        <w:t>Бюджет Первомайского района</w:t>
      </w:r>
    </w:p>
    <w:p w:rsidR="00C07B43" w:rsidRPr="00831233" w:rsidRDefault="00C07B43" w:rsidP="00C07B43">
      <w:pPr>
        <w:ind w:firstLine="709"/>
        <w:jc w:val="center"/>
        <w:rPr>
          <w:b/>
          <w:i/>
          <w:sz w:val="22"/>
          <w:szCs w:val="22"/>
        </w:rPr>
      </w:pPr>
    </w:p>
    <w:p w:rsidR="00C07B43" w:rsidRPr="009757AF" w:rsidRDefault="00C07B43" w:rsidP="00C07B43">
      <w:pPr>
        <w:ind w:firstLine="709"/>
        <w:jc w:val="both"/>
        <w:rPr>
          <w:sz w:val="24"/>
          <w:szCs w:val="24"/>
        </w:rPr>
      </w:pPr>
      <w:r w:rsidRPr="009757AF">
        <w:rPr>
          <w:sz w:val="24"/>
          <w:szCs w:val="24"/>
        </w:rPr>
        <w:t xml:space="preserve">При плановом объеме доходов консолидированного бюджета Первомайского района за </w:t>
      </w:r>
      <w:r w:rsidR="00140DFE" w:rsidRPr="009757AF">
        <w:rPr>
          <w:sz w:val="24"/>
          <w:szCs w:val="24"/>
        </w:rPr>
        <w:t>12</w:t>
      </w:r>
      <w:r w:rsidRPr="009757AF">
        <w:rPr>
          <w:sz w:val="24"/>
          <w:szCs w:val="24"/>
        </w:rPr>
        <w:t xml:space="preserve"> месяцев 201</w:t>
      </w:r>
      <w:r w:rsidR="00831233" w:rsidRPr="009757AF">
        <w:rPr>
          <w:sz w:val="24"/>
          <w:szCs w:val="24"/>
        </w:rPr>
        <w:t>3</w:t>
      </w:r>
      <w:r w:rsidRPr="009757AF">
        <w:rPr>
          <w:sz w:val="24"/>
          <w:szCs w:val="24"/>
        </w:rPr>
        <w:t xml:space="preserve"> года –</w:t>
      </w:r>
      <w:r w:rsidR="0025766F" w:rsidRPr="009757AF">
        <w:rPr>
          <w:sz w:val="24"/>
          <w:szCs w:val="24"/>
        </w:rPr>
        <w:t xml:space="preserve">564372,8 </w:t>
      </w:r>
      <w:r w:rsidRPr="009757AF">
        <w:rPr>
          <w:sz w:val="24"/>
          <w:szCs w:val="24"/>
        </w:rPr>
        <w:t xml:space="preserve">тыс. руб. исполнение составило </w:t>
      </w:r>
      <w:r w:rsidR="006138E5" w:rsidRPr="009757AF">
        <w:rPr>
          <w:sz w:val="24"/>
          <w:szCs w:val="24"/>
        </w:rPr>
        <w:t xml:space="preserve">– </w:t>
      </w:r>
      <w:r w:rsidR="0025766F" w:rsidRPr="009757AF">
        <w:rPr>
          <w:sz w:val="24"/>
          <w:szCs w:val="24"/>
        </w:rPr>
        <w:t>560501,6</w:t>
      </w:r>
      <w:r w:rsidR="006138E5" w:rsidRPr="009757AF">
        <w:rPr>
          <w:sz w:val="24"/>
          <w:szCs w:val="24"/>
        </w:rPr>
        <w:t xml:space="preserve"> </w:t>
      </w:r>
      <w:r w:rsidRPr="009757AF">
        <w:rPr>
          <w:sz w:val="24"/>
          <w:szCs w:val="24"/>
        </w:rPr>
        <w:t xml:space="preserve">тыс. руб. или </w:t>
      </w:r>
      <w:r w:rsidR="006138E5" w:rsidRPr="009757AF">
        <w:rPr>
          <w:sz w:val="24"/>
          <w:szCs w:val="24"/>
        </w:rPr>
        <w:t>9</w:t>
      </w:r>
      <w:r w:rsidR="0025766F" w:rsidRPr="009757AF">
        <w:rPr>
          <w:sz w:val="24"/>
          <w:szCs w:val="24"/>
        </w:rPr>
        <w:t>9,3</w:t>
      </w:r>
      <w:r w:rsidR="006138E5" w:rsidRPr="009757AF">
        <w:rPr>
          <w:sz w:val="24"/>
          <w:szCs w:val="24"/>
        </w:rPr>
        <w:t>%</w:t>
      </w:r>
    </w:p>
    <w:p w:rsidR="00C07B43" w:rsidRPr="0021194F" w:rsidRDefault="00C07B43" w:rsidP="00C07B43">
      <w:pPr>
        <w:jc w:val="both"/>
        <w:rPr>
          <w:color w:val="FF0000"/>
          <w:sz w:val="24"/>
          <w:szCs w:val="24"/>
        </w:rPr>
      </w:pPr>
    </w:p>
    <w:p w:rsidR="00C07B43" w:rsidRPr="007352A1" w:rsidRDefault="00C07B43" w:rsidP="00C07B43">
      <w:pPr>
        <w:jc w:val="center"/>
        <w:rPr>
          <w:b/>
          <w:i/>
          <w:color w:val="000000" w:themeColor="text1"/>
          <w:sz w:val="24"/>
          <w:szCs w:val="24"/>
        </w:rPr>
      </w:pPr>
      <w:r w:rsidRPr="007352A1">
        <w:rPr>
          <w:b/>
          <w:i/>
          <w:color w:val="000000" w:themeColor="text1"/>
          <w:sz w:val="24"/>
          <w:szCs w:val="24"/>
        </w:rPr>
        <w:t xml:space="preserve">Структура  налоговых, неналоговых доходов консолидированного бюджета </w:t>
      </w:r>
    </w:p>
    <w:p w:rsidR="00C07B43" w:rsidRPr="007352A1" w:rsidRDefault="00C07B43" w:rsidP="00C07B43">
      <w:pPr>
        <w:jc w:val="center"/>
        <w:rPr>
          <w:b/>
          <w:i/>
          <w:color w:val="000000" w:themeColor="text1"/>
          <w:sz w:val="24"/>
          <w:szCs w:val="24"/>
        </w:rPr>
      </w:pPr>
      <w:r w:rsidRPr="007352A1">
        <w:rPr>
          <w:b/>
          <w:i/>
          <w:color w:val="000000" w:themeColor="text1"/>
          <w:sz w:val="24"/>
          <w:szCs w:val="24"/>
        </w:rPr>
        <w:t>МО «Первомайский район»</w:t>
      </w:r>
    </w:p>
    <w:p w:rsidR="00C07B43" w:rsidRPr="007352A1" w:rsidRDefault="00C07B43" w:rsidP="00C07B43">
      <w:pPr>
        <w:jc w:val="center"/>
        <w:rPr>
          <w:color w:val="000000" w:themeColor="text1"/>
          <w:sz w:val="24"/>
          <w:szCs w:val="24"/>
        </w:rPr>
      </w:pPr>
      <w:r w:rsidRPr="007352A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Тыс.руб.</w:t>
      </w:r>
    </w:p>
    <w:tbl>
      <w:tblPr>
        <w:tblW w:w="94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9"/>
        <w:gridCol w:w="1370"/>
        <w:gridCol w:w="1427"/>
        <w:gridCol w:w="1422"/>
        <w:gridCol w:w="1262"/>
      </w:tblGrid>
      <w:tr w:rsidR="00C07B43" w:rsidRPr="007352A1" w:rsidTr="00831233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C07B43">
            <w:pPr>
              <w:rPr>
                <w:color w:val="000000" w:themeColor="text1"/>
                <w:sz w:val="24"/>
                <w:szCs w:val="24"/>
              </w:rPr>
            </w:pPr>
            <w:r w:rsidRPr="007352A1">
              <w:rPr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C07B43" w:rsidP="00991D1F">
            <w:pPr>
              <w:rPr>
                <w:color w:val="000000" w:themeColor="text1"/>
                <w:sz w:val="24"/>
                <w:szCs w:val="24"/>
              </w:rPr>
            </w:pPr>
            <w:r w:rsidRPr="007352A1">
              <w:rPr>
                <w:color w:val="000000" w:themeColor="text1"/>
                <w:sz w:val="24"/>
                <w:szCs w:val="24"/>
              </w:rPr>
              <w:t xml:space="preserve">План </w:t>
            </w:r>
            <w:r w:rsidR="00991D1F" w:rsidRPr="007352A1">
              <w:rPr>
                <w:color w:val="000000" w:themeColor="text1"/>
                <w:sz w:val="24"/>
                <w:szCs w:val="24"/>
              </w:rPr>
              <w:t xml:space="preserve">на </w:t>
            </w:r>
            <w:r w:rsidRPr="007352A1">
              <w:rPr>
                <w:color w:val="000000" w:themeColor="text1"/>
                <w:sz w:val="24"/>
                <w:szCs w:val="24"/>
              </w:rPr>
              <w:t>201</w:t>
            </w:r>
            <w:r w:rsidR="00831233" w:rsidRPr="007352A1">
              <w:rPr>
                <w:color w:val="000000" w:themeColor="text1"/>
                <w:sz w:val="24"/>
                <w:szCs w:val="24"/>
              </w:rPr>
              <w:t>3</w:t>
            </w:r>
            <w:r w:rsidRPr="007352A1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C07B43" w:rsidP="00991D1F">
            <w:pPr>
              <w:rPr>
                <w:color w:val="000000" w:themeColor="text1"/>
                <w:sz w:val="24"/>
                <w:szCs w:val="24"/>
              </w:rPr>
            </w:pPr>
            <w:r w:rsidRPr="007352A1">
              <w:rPr>
                <w:color w:val="000000" w:themeColor="text1"/>
                <w:sz w:val="24"/>
                <w:szCs w:val="24"/>
              </w:rPr>
              <w:t>Исполнено за 201</w:t>
            </w:r>
            <w:r w:rsidR="00831233" w:rsidRPr="007352A1">
              <w:rPr>
                <w:color w:val="000000" w:themeColor="text1"/>
                <w:sz w:val="24"/>
                <w:szCs w:val="24"/>
              </w:rPr>
              <w:t>3</w:t>
            </w:r>
            <w:r w:rsidR="00991D1F" w:rsidRPr="007352A1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C07B43">
            <w:pPr>
              <w:rPr>
                <w:color w:val="000000" w:themeColor="text1"/>
                <w:sz w:val="24"/>
                <w:szCs w:val="24"/>
              </w:rPr>
            </w:pPr>
            <w:r w:rsidRPr="007352A1">
              <w:rPr>
                <w:color w:val="000000" w:themeColor="text1"/>
                <w:sz w:val="24"/>
                <w:szCs w:val="24"/>
              </w:rPr>
              <w:t>% исполнения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C07B43">
            <w:pPr>
              <w:rPr>
                <w:color w:val="000000" w:themeColor="text1"/>
                <w:sz w:val="24"/>
                <w:szCs w:val="24"/>
              </w:rPr>
            </w:pPr>
            <w:r w:rsidRPr="007352A1">
              <w:rPr>
                <w:color w:val="000000" w:themeColor="text1"/>
                <w:sz w:val="24"/>
                <w:szCs w:val="24"/>
              </w:rPr>
              <w:t>Удельный вес, %</w:t>
            </w:r>
          </w:p>
        </w:tc>
      </w:tr>
      <w:tr w:rsidR="00C07B43" w:rsidRPr="007352A1" w:rsidTr="00831233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C07B43">
            <w:pPr>
              <w:rPr>
                <w:b/>
                <w:color w:val="000000" w:themeColor="text1"/>
                <w:sz w:val="22"/>
                <w:szCs w:val="22"/>
              </w:rPr>
            </w:pPr>
            <w:r w:rsidRPr="007352A1">
              <w:rPr>
                <w:b/>
                <w:color w:val="000000" w:themeColor="text1"/>
                <w:sz w:val="22"/>
                <w:szCs w:val="22"/>
              </w:rPr>
              <w:t>Налоговые, неналоговые доходы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40" w:rsidRPr="007352A1" w:rsidRDefault="00991D1F">
            <w:pPr>
              <w:rPr>
                <w:b/>
                <w:color w:val="000000" w:themeColor="text1"/>
                <w:sz w:val="22"/>
                <w:szCs w:val="22"/>
              </w:rPr>
            </w:pPr>
            <w:r w:rsidRPr="007352A1">
              <w:rPr>
                <w:b/>
                <w:color w:val="000000" w:themeColor="text1"/>
                <w:sz w:val="22"/>
                <w:szCs w:val="22"/>
              </w:rPr>
              <w:t>111071,0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91D1F">
            <w:pPr>
              <w:rPr>
                <w:b/>
                <w:color w:val="000000" w:themeColor="text1"/>
                <w:sz w:val="22"/>
                <w:szCs w:val="22"/>
              </w:rPr>
            </w:pPr>
            <w:r w:rsidRPr="007352A1">
              <w:rPr>
                <w:b/>
                <w:color w:val="000000" w:themeColor="text1"/>
                <w:sz w:val="22"/>
                <w:szCs w:val="22"/>
              </w:rPr>
              <w:t>108478,1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91D1F">
            <w:pPr>
              <w:rPr>
                <w:b/>
                <w:color w:val="000000" w:themeColor="text1"/>
                <w:sz w:val="22"/>
                <w:szCs w:val="22"/>
              </w:rPr>
            </w:pPr>
            <w:r w:rsidRPr="007352A1">
              <w:rPr>
                <w:b/>
                <w:color w:val="000000" w:themeColor="text1"/>
                <w:sz w:val="22"/>
                <w:szCs w:val="22"/>
              </w:rPr>
              <w:t>97,7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C07B43">
            <w:pPr>
              <w:rPr>
                <w:b/>
                <w:color w:val="000000" w:themeColor="text1"/>
                <w:sz w:val="22"/>
                <w:szCs w:val="22"/>
              </w:rPr>
            </w:pPr>
            <w:r w:rsidRPr="007352A1">
              <w:rPr>
                <w:b/>
                <w:color w:val="000000" w:themeColor="text1"/>
                <w:sz w:val="22"/>
                <w:szCs w:val="22"/>
              </w:rPr>
              <w:t>100,0</w:t>
            </w:r>
          </w:p>
        </w:tc>
      </w:tr>
      <w:tr w:rsidR="00C07B43" w:rsidRPr="007352A1" w:rsidTr="00F07A40">
        <w:trPr>
          <w:trHeight w:val="218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C07B43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82398,8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40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80663,2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97,9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74,4</w:t>
            </w:r>
          </w:p>
        </w:tc>
      </w:tr>
      <w:tr w:rsidR="00F07A40" w:rsidRPr="007352A1" w:rsidTr="00831233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40" w:rsidRPr="007352A1" w:rsidRDefault="00F07A40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УСН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40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1176,6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40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1176,6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40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40" w:rsidRPr="007352A1" w:rsidRDefault="00101532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1,</w:t>
            </w:r>
            <w:r w:rsidR="00991D1F" w:rsidRPr="007352A1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C07B43" w:rsidRPr="007352A1" w:rsidTr="00831233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C07B43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Единый налог на вмененный доход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3389,0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3389,7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101532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3,</w:t>
            </w:r>
            <w:r w:rsidR="00991D1F" w:rsidRPr="007352A1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C07B43" w:rsidRPr="007352A1" w:rsidTr="00831233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C07B43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F07A40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7</w:t>
            </w:r>
            <w:r w:rsidR="00991D1F" w:rsidRPr="007352A1">
              <w:rPr>
                <w:color w:val="000000" w:themeColor="text1"/>
                <w:sz w:val="22"/>
                <w:szCs w:val="22"/>
              </w:rPr>
              <w:t>7,4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F07A40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77,5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100,1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101532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0,1</w:t>
            </w:r>
          </w:p>
        </w:tc>
      </w:tr>
      <w:tr w:rsidR="00C07B43" w:rsidRPr="007352A1" w:rsidTr="00831233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C07B43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1235,8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1238,1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F07A40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10</w:t>
            </w:r>
            <w:r w:rsidR="00991D1F" w:rsidRPr="007352A1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1,1</w:t>
            </w:r>
          </w:p>
        </w:tc>
      </w:tr>
      <w:tr w:rsidR="00C07B43" w:rsidRPr="007352A1" w:rsidTr="00831233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C07B43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Земельный налог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F07A40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1</w:t>
            </w:r>
            <w:r w:rsidR="00991D1F" w:rsidRPr="007352A1">
              <w:rPr>
                <w:color w:val="000000" w:themeColor="text1"/>
                <w:sz w:val="22"/>
                <w:szCs w:val="22"/>
              </w:rPr>
              <w:t>927,3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1930,9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100,2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101532" w:rsidP="00101532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1,</w:t>
            </w:r>
            <w:r w:rsidR="00991D1F" w:rsidRPr="007352A1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C07B43" w:rsidRPr="007352A1" w:rsidTr="00831233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C07B43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163,0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163,2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100,1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101532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0,</w:t>
            </w:r>
            <w:r w:rsidR="00991D1F" w:rsidRPr="007352A1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C07B43" w:rsidRPr="007352A1" w:rsidTr="00831233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C07B43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835,2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835,3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F07A40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10</w:t>
            </w:r>
            <w:r w:rsidR="00991D1F" w:rsidRPr="007352A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101532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0,</w:t>
            </w:r>
            <w:r w:rsidR="00991D1F" w:rsidRPr="007352A1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C07B43" w:rsidRPr="007352A1" w:rsidTr="00831233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C07B43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Задолженность и перерасчеты по отмененным налогам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2,1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2,1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101532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C07B43" w:rsidRPr="007352A1" w:rsidTr="00831233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C07B43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8687,3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8020,0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92,3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101532" w:rsidP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7,</w:t>
            </w:r>
            <w:r w:rsidR="00991D1F" w:rsidRPr="007352A1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C07B43" w:rsidRPr="007352A1" w:rsidTr="00831233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C07B43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90,6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90,7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100,1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101532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0,1</w:t>
            </w:r>
          </w:p>
        </w:tc>
      </w:tr>
      <w:tr w:rsidR="00C07B43" w:rsidRPr="007352A1" w:rsidTr="00831233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C07B43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Компенсация затрат бюджетов муниципальных районов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751,7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751,7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91D1F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101532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0,</w:t>
            </w:r>
            <w:r w:rsidR="00991D1F" w:rsidRPr="007352A1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C07B43" w:rsidRPr="007352A1" w:rsidTr="00831233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C07B43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B4B4E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8383,1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B4B4E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8383,6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B4B4E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B4B4E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7,7</w:t>
            </w:r>
          </w:p>
        </w:tc>
      </w:tr>
      <w:tr w:rsidR="00C07B43" w:rsidRPr="007352A1" w:rsidTr="00831233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C07B43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F07A40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1</w:t>
            </w:r>
            <w:r w:rsidR="009B4B4E" w:rsidRPr="007352A1">
              <w:rPr>
                <w:color w:val="000000" w:themeColor="text1"/>
                <w:sz w:val="22"/>
                <w:szCs w:val="22"/>
              </w:rPr>
              <w:t>247,0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B4B4E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1247,0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B4B4E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101532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1,</w:t>
            </w:r>
            <w:r w:rsidR="009B4B4E" w:rsidRPr="007352A1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C07B43" w:rsidRPr="007352A1" w:rsidTr="00831233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C07B43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B4B4E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706,2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B4B4E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508,5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9B4B4E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72,0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3" w:rsidRPr="007352A1" w:rsidRDefault="00101532">
            <w:pPr>
              <w:rPr>
                <w:color w:val="000000" w:themeColor="text1"/>
                <w:sz w:val="22"/>
                <w:szCs w:val="22"/>
              </w:rPr>
            </w:pPr>
            <w:r w:rsidRPr="007352A1">
              <w:rPr>
                <w:color w:val="000000" w:themeColor="text1"/>
                <w:sz w:val="22"/>
                <w:szCs w:val="22"/>
              </w:rPr>
              <w:t>0,</w:t>
            </w:r>
            <w:r w:rsidR="009B4B4E" w:rsidRPr="007352A1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</w:tbl>
    <w:p w:rsidR="00C07B43" w:rsidRPr="007352A1" w:rsidRDefault="00C07B43" w:rsidP="00C07B43">
      <w:pPr>
        <w:jc w:val="both"/>
        <w:rPr>
          <w:color w:val="000000" w:themeColor="text1"/>
          <w:sz w:val="24"/>
          <w:szCs w:val="24"/>
          <w:lang w:val="en-US"/>
        </w:rPr>
      </w:pPr>
    </w:p>
    <w:p w:rsidR="00C07B43" w:rsidRPr="00161FEF" w:rsidRDefault="00C07B43" w:rsidP="00B974FF">
      <w:pPr>
        <w:jc w:val="both"/>
        <w:rPr>
          <w:color w:val="FF0000"/>
          <w:sz w:val="24"/>
          <w:szCs w:val="24"/>
        </w:rPr>
      </w:pPr>
      <w:r w:rsidRPr="007352A1">
        <w:rPr>
          <w:color w:val="000000" w:themeColor="text1"/>
          <w:sz w:val="24"/>
          <w:szCs w:val="24"/>
        </w:rPr>
        <w:t>Темп роста исполнения консолидированного бюджета МО «Первомайский район» по налоговым и неналоговым доходам за 201</w:t>
      </w:r>
      <w:r w:rsidR="005B0C9E" w:rsidRPr="007352A1">
        <w:rPr>
          <w:color w:val="000000" w:themeColor="text1"/>
          <w:sz w:val="24"/>
          <w:szCs w:val="24"/>
        </w:rPr>
        <w:t>3</w:t>
      </w:r>
      <w:r w:rsidRPr="007352A1">
        <w:rPr>
          <w:color w:val="000000" w:themeColor="text1"/>
          <w:sz w:val="24"/>
          <w:szCs w:val="24"/>
        </w:rPr>
        <w:t xml:space="preserve"> год, в сопоставимых условиях, к уровню 201</w:t>
      </w:r>
      <w:r w:rsidR="005B0C9E" w:rsidRPr="007352A1">
        <w:rPr>
          <w:color w:val="000000" w:themeColor="text1"/>
          <w:sz w:val="24"/>
          <w:szCs w:val="24"/>
        </w:rPr>
        <w:t>2</w:t>
      </w:r>
      <w:r w:rsidRPr="007352A1">
        <w:rPr>
          <w:color w:val="000000" w:themeColor="text1"/>
          <w:sz w:val="24"/>
          <w:szCs w:val="24"/>
        </w:rPr>
        <w:t xml:space="preserve"> года составил – </w:t>
      </w:r>
      <w:r w:rsidR="009B4B4E" w:rsidRPr="007352A1">
        <w:rPr>
          <w:color w:val="000000" w:themeColor="text1"/>
          <w:sz w:val="24"/>
          <w:szCs w:val="24"/>
        </w:rPr>
        <w:t>94,75</w:t>
      </w:r>
      <w:r w:rsidRPr="007352A1">
        <w:rPr>
          <w:color w:val="000000" w:themeColor="text1"/>
          <w:sz w:val="24"/>
          <w:szCs w:val="24"/>
        </w:rPr>
        <w:t>%. Темп роста поступления НДФЛ за 201</w:t>
      </w:r>
      <w:r w:rsidR="005B0C9E" w:rsidRPr="007352A1">
        <w:rPr>
          <w:color w:val="000000" w:themeColor="text1"/>
          <w:sz w:val="24"/>
          <w:szCs w:val="24"/>
        </w:rPr>
        <w:t>3</w:t>
      </w:r>
      <w:r w:rsidRPr="007352A1">
        <w:rPr>
          <w:color w:val="000000" w:themeColor="text1"/>
          <w:sz w:val="24"/>
          <w:szCs w:val="24"/>
        </w:rPr>
        <w:t xml:space="preserve"> год к уровню прошлого года, в сопоставимых условиях составил – </w:t>
      </w:r>
      <w:r w:rsidR="009B4B4E" w:rsidRPr="007352A1">
        <w:rPr>
          <w:color w:val="000000" w:themeColor="text1"/>
          <w:sz w:val="24"/>
          <w:szCs w:val="24"/>
        </w:rPr>
        <w:t>105,2 %. План</w:t>
      </w:r>
      <w:r w:rsidRPr="007352A1">
        <w:rPr>
          <w:color w:val="000000" w:themeColor="text1"/>
          <w:sz w:val="24"/>
          <w:szCs w:val="24"/>
        </w:rPr>
        <w:t xml:space="preserve"> 201</w:t>
      </w:r>
      <w:r w:rsidR="005B0C9E" w:rsidRPr="007352A1">
        <w:rPr>
          <w:color w:val="000000" w:themeColor="text1"/>
          <w:sz w:val="24"/>
          <w:szCs w:val="24"/>
        </w:rPr>
        <w:t>3</w:t>
      </w:r>
      <w:r w:rsidRPr="007352A1">
        <w:rPr>
          <w:color w:val="000000" w:themeColor="text1"/>
          <w:sz w:val="24"/>
          <w:szCs w:val="24"/>
        </w:rPr>
        <w:t xml:space="preserve"> года выполнен на </w:t>
      </w:r>
      <w:r w:rsidR="009B4B4E" w:rsidRPr="007352A1">
        <w:rPr>
          <w:color w:val="000000" w:themeColor="text1"/>
          <w:sz w:val="24"/>
          <w:szCs w:val="24"/>
        </w:rPr>
        <w:t>97,7</w:t>
      </w:r>
      <w:r w:rsidRPr="007352A1">
        <w:rPr>
          <w:color w:val="000000" w:themeColor="text1"/>
          <w:sz w:val="24"/>
          <w:szCs w:val="24"/>
        </w:rPr>
        <w:t>%.</w:t>
      </w:r>
    </w:p>
    <w:tbl>
      <w:tblPr>
        <w:tblW w:w="9294" w:type="dxa"/>
        <w:tblInd w:w="534" w:type="dxa"/>
        <w:tblLook w:val="04A0" w:firstRow="1" w:lastRow="0" w:firstColumn="1" w:lastColumn="0" w:noHBand="0" w:noVBand="1"/>
      </w:tblPr>
      <w:tblGrid>
        <w:gridCol w:w="2835"/>
        <w:gridCol w:w="2268"/>
        <w:gridCol w:w="1012"/>
        <w:gridCol w:w="1114"/>
        <w:gridCol w:w="1705"/>
        <w:gridCol w:w="360"/>
      </w:tblGrid>
      <w:tr w:rsidR="00C07B43" w:rsidRPr="009757AF">
        <w:trPr>
          <w:trHeight w:val="495"/>
        </w:trPr>
        <w:tc>
          <w:tcPr>
            <w:tcW w:w="9294" w:type="dxa"/>
            <w:gridSpan w:val="6"/>
            <w:noWrap/>
            <w:vAlign w:val="center"/>
          </w:tcPr>
          <w:p w:rsidR="00C07B43" w:rsidRPr="009757AF" w:rsidRDefault="00C07B43">
            <w:pPr>
              <w:rPr>
                <w:b/>
                <w:bCs/>
                <w:i/>
                <w:sz w:val="22"/>
                <w:szCs w:val="22"/>
              </w:rPr>
            </w:pPr>
          </w:p>
          <w:p w:rsidR="00C07B43" w:rsidRPr="009757AF" w:rsidRDefault="00C07B43">
            <w:pPr>
              <w:jc w:val="center"/>
              <w:rPr>
                <w:bCs/>
                <w:sz w:val="24"/>
                <w:szCs w:val="24"/>
              </w:rPr>
            </w:pPr>
            <w:r w:rsidRPr="009757AF">
              <w:rPr>
                <w:bCs/>
                <w:sz w:val="24"/>
                <w:szCs w:val="24"/>
              </w:rPr>
              <w:t>Исполнение доходов и расходов местного бюджета</w:t>
            </w:r>
          </w:p>
        </w:tc>
      </w:tr>
      <w:tr w:rsidR="00C07B43" w:rsidRPr="009757AF">
        <w:trPr>
          <w:trHeight w:val="300"/>
        </w:trPr>
        <w:tc>
          <w:tcPr>
            <w:tcW w:w="2835" w:type="dxa"/>
            <w:noWrap/>
            <w:vAlign w:val="bottom"/>
          </w:tcPr>
          <w:p w:rsidR="00C07B43" w:rsidRPr="009757AF" w:rsidRDefault="00C07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bottom"/>
          </w:tcPr>
          <w:p w:rsidR="00C07B43" w:rsidRPr="009757AF" w:rsidRDefault="00C07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2" w:type="dxa"/>
            <w:noWrap/>
            <w:vAlign w:val="bottom"/>
          </w:tcPr>
          <w:p w:rsidR="00C07B43" w:rsidRPr="009757AF" w:rsidRDefault="00C07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noWrap/>
            <w:vAlign w:val="bottom"/>
          </w:tcPr>
          <w:p w:rsidR="00C07B43" w:rsidRPr="009757AF" w:rsidRDefault="00C07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noWrap/>
            <w:vAlign w:val="bottom"/>
          </w:tcPr>
          <w:p w:rsidR="00C07B43" w:rsidRPr="009757AF" w:rsidRDefault="00C07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7B43" w:rsidRPr="009757AF">
        <w:trPr>
          <w:trHeight w:val="47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43" w:rsidRPr="009757AF" w:rsidRDefault="00C07B43">
            <w:pPr>
              <w:jc w:val="center"/>
              <w:rPr>
                <w:sz w:val="22"/>
                <w:szCs w:val="22"/>
              </w:rPr>
            </w:pPr>
            <w:r w:rsidRPr="009757AF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43" w:rsidRPr="009757AF" w:rsidRDefault="00C07B43" w:rsidP="009B4B4E">
            <w:pPr>
              <w:jc w:val="center"/>
              <w:rPr>
                <w:sz w:val="22"/>
                <w:szCs w:val="22"/>
              </w:rPr>
            </w:pPr>
            <w:r w:rsidRPr="009757AF">
              <w:rPr>
                <w:sz w:val="22"/>
                <w:szCs w:val="22"/>
              </w:rPr>
              <w:t>План 201</w:t>
            </w:r>
            <w:r w:rsidR="003B6038" w:rsidRPr="009757AF">
              <w:rPr>
                <w:sz w:val="22"/>
                <w:szCs w:val="22"/>
              </w:rPr>
              <w:t>3</w:t>
            </w:r>
            <w:r w:rsidRPr="009757AF">
              <w:rPr>
                <w:sz w:val="22"/>
                <w:szCs w:val="22"/>
              </w:rPr>
              <w:t>г. (тыс. руб.)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43" w:rsidRPr="009757AF" w:rsidRDefault="00C07B43" w:rsidP="009B4B4E">
            <w:pPr>
              <w:jc w:val="center"/>
              <w:rPr>
                <w:sz w:val="22"/>
                <w:szCs w:val="22"/>
              </w:rPr>
            </w:pPr>
            <w:r w:rsidRPr="009757AF">
              <w:rPr>
                <w:sz w:val="22"/>
                <w:szCs w:val="22"/>
              </w:rPr>
              <w:t>Исполнено за 201</w:t>
            </w:r>
            <w:r w:rsidR="003B6038" w:rsidRPr="009757AF">
              <w:rPr>
                <w:sz w:val="22"/>
                <w:szCs w:val="22"/>
              </w:rPr>
              <w:t>3</w:t>
            </w:r>
            <w:r w:rsidRPr="009757A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60" w:type="dxa"/>
            <w:vMerge w:val="restart"/>
            <w:vAlign w:val="center"/>
          </w:tcPr>
          <w:p w:rsidR="00C07B43" w:rsidRPr="009757AF" w:rsidRDefault="00C07B4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07B43" w:rsidRPr="009757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43" w:rsidRPr="009757AF" w:rsidRDefault="00C07B4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43" w:rsidRPr="009757AF" w:rsidRDefault="00C07B4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43" w:rsidRPr="009757AF" w:rsidRDefault="00C07B43">
            <w:pPr>
              <w:jc w:val="center"/>
              <w:rPr>
                <w:sz w:val="22"/>
                <w:szCs w:val="22"/>
              </w:rPr>
            </w:pPr>
            <w:r w:rsidRPr="009757AF">
              <w:rPr>
                <w:sz w:val="22"/>
                <w:szCs w:val="22"/>
              </w:rPr>
              <w:t>тыс. руб.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43" w:rsidRPr="009757AF" w:rsidRDefault="00C07B43">
            <w:pPr>
              <w:jc w:val="center"/>
              <w:rPr>
                <w:sz w:val="22"/>
                <w:szCs w:val="22"/>
              </w:rPr>
            </w:pPr>
            <w:r w:rsidRPr="009757AF">
              <w:rPr>
                <w:sz w:val="22"/>
                <w:szCs w:val="22"/>
              </w:rPr>
              <w:t xml:space="preserve">% </w:t>
            </w:r>
          </w:p>
        </w:tc>
        <w:tc>
          <w:tcPr>
            <w:tcW w:w="0" w:type="auto"/>
            <w:vMerge/>
            <w:vAlign w:val="center"/>
            <w:hideMark/>
          </w:tcPr>
          <w:p w:rsidR="00C07B43" w:rsidRPr="009757AF" w:rsidRDefault="00C07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7B43" w:rsidRPr="009757A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B43" w:rsidRPr="009757AF" w:rsidRDefault="00C07B43">
            <w:pPr>
              <w:rPr>
                <w:b/>
                <w:bCs/>
                <w:sz w:val="22"/>
                <w:szCs w:val="22"/>
              </w:rPr>
            </w:pPr>
            <w:r w:rsidRPr="009757AF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B43" w:rsidRPr="009757AF" w:rsidRDefault="009757AF">
            <w:pPr>
              <w:jc w:val="center"/>
              <w:rPr>
                <w:sz w:val="22"/>
                <w:szCs w:val="22"/>
              </w:rPr>
            </w:pPr>
            <w:r w:rsidRPr="009757AF">
              <w:rPr>
                <w:sz w:val="22"/>
                <w:szCs w:val="22"/>
              </w:rPr>
              <w:t>564372,8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B43" w:rsidRPr="009757AF" w:rsidRDefault="009757AF">
            <w:pPr>
              <w:jc w:val="center"/>
              <w:rPr>
                <w:sz w:val="22"/>
                <w:szCs w:val="22"/>
              </w:rPr>
            </w:pPr>
            <w:r w:rsidRPr="009757AF">
              <w:rPr>
                <w:sz w:val="22"/>
                <w:szCs w:val="22"/>
              </w:rPr>
              <w:t>560501,6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B43" w:rsidRPr="009757AF" w:rsidRDefault="009757AF">
            <w:pPr>
              <w:jc w:val="center"/>
              <w:rPr>
                <w:sz w:val="22"/>
                <w:szCs w:val="22"/>
              </w:rPr>
            </w:pPr>
            <w:r w:rsidRPr="009757AF">
              <w:rPr>
                <w:sz w:val="22"/>
                <w:szCs w:val="22"/>
              </w:rPr>
              <w:t>99,3</w:t>
            </w:r>
          </w:p>
        </w:tc>
        <w:tc>
          <w:tcPr>
            <w:tcW w:w="360" w:type="dxa"/>
            <w:vAlign w:val="bottom"/>
          </w:tcPr>
          <w:p w:rsidR="00C07B43" w:rsidRPr="009757AF" w:rsidRDefault="00C07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7B43" w:rsidRPr="009757AF" w:rsidTr="006138E5">
        <w:trPr>
          <w:trHeight w:val="33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B43" w:rsidRPr="009757AF" w:rsidRDefault="006138E5">
            <w:pPr>
              <w:rPr>
                <w:sz w:val="22"/>
                <w:szCs w:val="22"/>
              </w:rPr>
            </w:pPr>
            <w:r w:rsidRPr="009757AF">
              <w:rPr>
                <w:sz w:val="22"/>
                <w:szCs w:val="22"/>
              </w:rPr>
              <w:t>Налоговые и неналоговые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43" w:rsidRPr="009757AF" w:rsidRDefault="009B4B4E">
            <w:pPr>
              <w:jc w:val="center"/>
              <w:rPr>
                <w:sz w:val="22"/>
                <w:szCs w:val="22"/>
              </w:rPr>
            </w:pPr>
            <w:r w:rsidRPr="009757AF">
              <w:rPr>
                <w:sz w:val="22"/>
                <w:szCs w:val="22"/>
              </w:rPr>
              <w:t>111071,0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43" w:rsidRPr="009757AF" w:rsidRDefault="009B4B4E">
            <w:pPr>
              <w:jc w:val="center"/>
              <w:rPr>
                <w:sz w:val="22"/>
                <w:szCs w:val="22"/>
              </w:rPr>
            </w:pPr>
            <w:r w:rsidRPr="009757AF">
              <w:rPr>
                <w:sz w:val="22"/>
                <w:szCs w:val="22"/>
              </w:rPr>
              <w:t>108478,1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43" w:rsidRPr="009757AF" w:rsidRDefault="009B4B4E">
            <w:pPr>
              <w:jc w:val="center"/>
              <w:rPr>
                <w:sz w:val="22"/>
                <w:szCs w:val="22"/>
              </w:rPr>
            </w:pPr>
            <w:r w:rsidRPr="009757AF">
              <w:rPr>
                <w:sz w:val="22"/>
                <w:szCs w:val="22"/>
              </w:rPr>
              <w:t>97,7</w:t>
            </w:r>
          </w:p>
        </w:tc>
        <w:tc>
          <w:tcPr>
            <w:tcW w:w="360" w:type="dxa"/>
            <w:vAlign w:val="bottom"/>
          </w:tcPr>
          <w:p w:rsidR="00C07B43" w:rsidRPr="009757AF" w:rsidRDefault="00C07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7B43" w:rsidRPr="009757AF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B43" w:rsidRPr="009757AF" w:rsidRDefault="00C07B43">
            <w:pPr>
              <w:rPr>
                <w:b/>
                <w:bCs/>
                <w:sz w:val="22"/>
                <w:szCs w:val="22"/>
              </w:rPr>
            </w:pPr>
            <w:r w:rsidRPr="009757AF">
              <w:rPr>
                <w:b/>
                <w:bCs/>
                <w:sz w:val="22"/>
                <w:szCs w:val="22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B43" w:rsidRPr="009757AF" w:rsidRDefault="009757AF">
            <w:pPr>
              <w:jc w:val="center"/>
              <w:rPr>
                <w:sz w:val="22"/>
                <w:szCs w:val="22"/>
              </w:rPr>
            </w:pPr>
            <w:r w:rsidRPr="009757AF">
              <w:rPr>
                <w:sz w:val="22"/>
                <w:szCs w:val="22"/>
              </w:rPr>
              <w:t>621360,2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B43" w:rsidRPr="009757AF" w:rsidRDefault="009757AF">
            <w:pPr>
              <w:jc w:val="center"/>
              <w:rPr>
                <w:sz w:val="22"/>
                <w:szCs w:val="22"/>
              </w:rPr>
            </w:pPr>
            <w:r w:rsidRPr="009757AF">
              <w:rPr>
                <w:sz w:val="22"/>
                <w:szCs w:val="22"/>
              </w:rPr>
              <w:t>607319,8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B43" w:rsidRPr="009757AF" w:rsidRDefault="009757AF">
            <w:pPr>
              <w:jc w:val="center"/>
              <w:rPr>
                <w:sz w:val="22"/>
                <w:szCs w:val="22"/>
              </w:rPr>
            </w:pPr>
            <w:r w:rsidRPr="009757AF">
              <w:rPr>
                <w:sz w:val="22"/>
                <w:szCs w:val="22"/>
              </w:rPr>
              <w:t>97,7</w:t>
            </w:r>
          </w:p>
        </w:tc>
        <w:tc>
          <w:tcPr>
            <w:tcW w:w="360" w:type="dxa"/>
            <w:vAlign w:val="bottom"/>
          </w:tcPr>
          <w:p w:rsidR="00C07B43" w:rsidRPr="009757AF" w:rsidRDefault="00C07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7B43" w:rsidRPr="009757AF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B43" w:rsidRPr="009757AF" w:rsidRDefault="00C07B43">
            <w:pPr>
              <w:rPr>
                <w:sz w:val="22"/>
                <w:szCs w:val="22"/>
              </w:rPr>
            </w:pPr>
            <w:r w:rsidRPr="009757AF">
              <w:rPr>
                <w:sz w:val="22"/>
                <w:szCs w:val="22"/>
              </w:rPr>
              <w:t>Результат (дефицит, профицит)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B43" w:rsidRPr="009757AF" w:rsidRDefault="009757AF">
            <w:pPr>
              <w:jc w:val="center"/>
              <w:rPr>
                <w:sz w:val="22"/>
                <w:szCs w:val="22"/>
              </w:rPr>
            </w:pPr>
            <w:r w:rsidRPr="009757AF">
              <w:rPr>
                <w:sz w:val="22"/>
                <w:szCs w:val="22"/>
              </w:rPr>
              <w:t>56987,4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B43" w:rsidRPr="009757AF" w:rsidRDefault="00C07B43">
            <w:pPr>
              <w:jc w:val="center"/>
              <w:rPr>
                <w:sz w:val="22"/>
                <w:szCs w:val="22"/>
              </w:rPr>
            </w:pPr>
          </w:p>
          <w:p w:rsidR="00C07B43" w:rsidRPr="009757AF" w:rsidRDefault="009757AF">
            <w:pPr>
              <w:jc w:val="center"/>
              <w:rPr>
                <w:sz w:val="22"/>
                <w:szCs w:val="22"/>
              </w:rPr>
            </w:pPr>
            <w:r w:rsidRPr="009757AF">
              <w:rPr>
                <w:sz w:val="22"/>
                <w:szCs w:val="22"/>
              </w:rPr>
              <w:t>46818,2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B43" w:rsidRPr="009757AF" w:rsidRDefault="00C07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C07B43" w:rsidRPr="009757AF" w:rsidRDefault="00C07B4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07B43" w:rsidRPr="009757AF" w:rsidRDefault="00C07B43" w:rsidP="00C07B43">
      <w:pPr>
        <w:pStyle w:val="31"/>
        <w:ind w:firstLine="709"/>
        <w:rPr>
          <w:szCs w:val="24"/>
        </w:rPr>
      </w:pPr>
    </w:p>
    <w:p w:rsidR="003447C3" w:rsidRDefault="00C07B43" w:rsidP="009757AF">
      <w:pPr>
        <w:pStyle w:val="31"/>
        <w:ind w:firstLine="709"/>
        <w:rPr>
          <w:szCs w:val="24"/>
        </w:rPr>
      </w:pPr>
      <w:r w:rsidRPr="009757AF">
        <w:rPr>
          <w:szCs w:val="24"/>
        </w:rPr>
        <w:t>За 201</w:t>
      </w:r>
      <w:r w:rsidR="001A7430" w:rsidRPr="009757AF">
        <w:rPr>
          <w:szCs w:val="24"/>
        </w:rPr>
        <w:t>3</w:t>
      </w:r>
      <w:r w:rsidRPr="009757AF">
        <w:rPr>
          <w:szCs w:val="24"/>
        </w:rPr>
        <w:t xml:space="preserve"> год исполнение расходной части бюджета составило </w:t>
      </w:r>
      <w:r w:rsidR="009757AF" w:rsidRPr="009757AF">
        <w:rPr>
          <w:szCs w:val="24"/>
        </w:rPr>
        <w:t xml:space="preserve">607319,8 </w:t>
      </w:r>
      <w:r w:rsidRPr="009757AF">
        <w:rPr>
          <w:szCs w:val="24"/>
        </w:rPr>
        <w:t xml:space="preserve">тыс. руб. или </w:t>
      </w:r>
      <w:r w:rsidR="009757AF" w:rsidRPr="009757AF">
        <w:rPr>
          <w:szCs w:val="24"/>
        </w:rPr>
        <w:t>97,7</w:t>
      </w:r>
      <w:r w:rsidRPr="009757AF">
        <w:rPr>
          <w:szCs w:val="24"/>
        </w:rPr>
        <w:t xml:space="preserve"> % к плану. За 201</w:t>
      </w:r>
      <w:r w:rsidR="001A7430" w:rsidRPr="009757AF">
        <w:rPr>
          <w:szCs w:val="24"/>
        </w:rPr>
        <w:t>3</w:t>
      </w:r>
      <w:r w:rsidRPr="009757AF">
        <w:rPr>
          <w:szCs w:val="24"/>
        </w:rPr>
        <w:t xml:space="preserve"> год в районном бюджете сложилось превышение доходов над расходами в размере </w:t>
      </w:r>
      <w:r w:rsidR="009757AF" w:rsidRPr="009757AF">
        <w:rPr>
          <w:szCs w:val="24"/>
        </w:rPr>
        <w:t>56987,4</w:t>
      </w:r>
      <w:r w:rsidRPr="009757AF">
        <w:rPr>
          <w:szCs w:val="24"/>
        </w:rPr>
        <w:t xml:space="preserve"> тыс. руб. </w:t>
      </w:r>
      <w:r w:rsidR="009757AF" w:rsidRPr="009757AF">
        <w:rPr>
          <w:szCs w:val="24"/>
        </w:rPr>
        <w:t>за счет возврата остатков прошлых лет.</w:t>
      </w:r>
    </w:p>
    <w:p w:rsidR="00FD2057" w:rsidRDefault="00FD2057" w:rsidP="009757AF">
      <w:pPr>
        <w:pStyle w:val="31"/>
        <w:ind w:firstLine="709"/>
        <w:rPr>
          <w:szCs w:val="24"/>
        </w:rPr>
      </w:pPr>
    </w:p>
    <w:p w:rsidR="00FD2057" w:rsidRDefault="00FD2057" w:rsidP="009757AF">
      <w:pPr>
        <w:pStyle w:val="31"/>
        <w:ind w:firstLine="709"/>
        <w:rPr>
          <w:szCs w:val="24"/>
        </w:rPr>
      </w:pPr>
    </w:p>
    <w:p w:rsidR="00FD2057" w:rsidRDefault="00FD2057" w:rsidP="009757AF">
      <w:pPr>
        <w:pStyle w:val="31"/>
        <w:ind w:firstLine="709"/>
        <w:rPr>
          <w:szCs w:val="24"/>
        </w:rPr>
      </w:pPr>
    </w:p>
    <w:p w:rsidR="0023553E" w:rsidRDefault="0023553E" w:rsidP="009757AF">
      <w:pPr>
        <w:pStyle w:val="31"/>
        <w:ind w:firstLine="709"/>
        <w:rPr>
          <w:noProof/>
          <w:color w:val="FF0000"/>
          <w:szCs w:val="24"/>
        </w:rPr>
      </w:pPr>
    </w:p>
    <w:p w:rsidR="009757AF" w:rsidRPr="0023553E" w:rsidRDefault="009757AF" w:rsidP="009757AF">
      <w:pPr>
        <w:pStyle w:val="31"/>
        <w:ind w:firstLine="709"/>
        <w:rPr>
          <w:noProof/>
          <w:szCs w:val="24"/>
        </w:rPr>
      </w:pPr>
      <w:r w:rsidRPr="0023553E">
        <w:rPr>
          <w:noProof/>
          <w:szCs w:val="24"/>
        </w:rPr>
        <w:lastRenderedPageBreak/>
        <w:t>Структура расходов бюджета Первомайского района за 2013 год составила:</w:t>
      </w:r>
    </w:p>
    <w:p w:rsidR="009757AF" w:rsidRPr="0023553E" w:rsidRDefault="009757AF" w:rsidP="009757AF">
      <w:pPr>
        <w:pStyle w:val="31"/>
        <w:ind w:firstLine="709"/>
        <w:rPr>
          <w:noProof/>
          <w:szCs w:val="24"/>
        </w:rPr>
      </w:pP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1559"/>
      </w:tblGrid>
      <w:tr w:rsidR="009757AF" w:rsidRPr="0023553E" w:rsidTr="00FD2057">
        <w:tc>
          <w:tcPr>
            <w:tcW w:w="3261" w:type="dxa"/>
          </w:tcPr>
          <w:p w:rsidR="009757AF" w:rsidRPr="00FD2057" w:rsidRDefault="009757AF" w:rsidP="00C07B43">
            <w:pPr>
              <w:jc w:val="both"/>
              <w:rPr>
                <w:sz w:val="18"/>
                <w:szCs w:val="18"/>
              </w:rPr>
            </w:pPr>
            <w:r w:rsidRPr="00FD205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9757AF" w:rsidRPr="00FD2057" w:rsidRDefault="009757AF" w:rsidP="00C07B43">
            <w:pPr>
              <w:jc w:val="both"/>
              <w:rPr>
                <w:sz w:val="18"/>
                <w:szCs w:val="18"/>
              </w:rPr>
            </w:pPr>
            <w:r w:rsidRPr="00FD2057">
              <w:rPr>
                <w:sz w:val="18"/>
                <w:szCs w:val="18"/>
              </w:rPr>
              <w:t>11,9 %</w:t>
            </w:r>
          </w:p>
        </w:tc>
      </w:tr>
      <w:tr w:rsidR="009757AF" w:rsidRPr="0023553E" w:rsidTr="00FD2057">
        <w:tc>
          <w:tcPr>
            <w:tcW w:w="3261" w:type="dxa"/>
          </w:tcPr>
          <w:p w:rsidR="009757AF" w:rsidRPr="00FD2057" w:rsidRDefault="0023553E" w:rsidP="00C07B43">
            <w:pPr>
              <w:jc w:val="both"/>
              <w:rPr>
                <w:sz w:val="18"/>
                <w:szCs w:val="18"/>
              </w:rPr>
            </w:pPr>
            <w:r w:rsidRPr="00FD2057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559" w:type="dxa"/>
          </w:tcPr>
          <w:p w:rsidR="009757AF" w:rsidRPr="00FD2057" w:rsidRDefault="0023553E" w:rsidP="00C07B43">
            <w:pPr>
              <w:jc w:val="both"/>
              <w:rPr>
                <w:sz w:val="18"/>
                <w:szCs w:val="18"/>
              </w:rPr>
            </w:pPr>
            <w:r w:rsidRPr="00FD2057">
              <w:rPr>
                <w:sz w:val="18"/>
                <w:szCs w:val="18"/>
              </w:rPr>
              <w:t>0,1%</w:t>
            </w:r>
          </w:p>
        </w:tc>
      </w:tr>
      <w:tr w:rsidR="009757AF" w:rsidRPr="0023553E" w:rsidTr="00FD2057">
        <w:tc>
          <w:tcPr>
            <w:tcW w:w="3261" w:type="dxa"/>
          </w:tcPr>
          <w:p w:rsidR="009757AF" w:rsidRPr="00FD2057" w:rsidRDefault="0023553E" w:rsidP="00C07B43">
            <w:pPr>
              <w:jc w:val="both"/>
              <w:rPr>
                <w:sz w:val="18"/>
                <w:szCs w:val="18"/>
              </w:rPr>
            </w:pPr>
            <w:r w:rsidRPr="00FD2057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9757AF" w:rsidRPr="00FD2057" w:rsidRDefault="0023553E" w:rsidP="00C07B43">
            <w:pPr>
              <w:jc w:val="both"/>
              <w:rPr>
                <w:sz w:val="18"/>
                <w:szCs w:val="18"/>
              </w:rPr>
            </w:pPr>
            <w:r w:rsidRPr="00FD2057">
              <w:rPr>
                <w:sz w:val="18"/>
                <w:szCs w:val="18"/>
              </w:rPr>
              <w:t>0,5%</w:t>
            </w:r>
          </w:p>
        </w:tc>
      </w:tr>
      <w:tr w:rsidR="009757AF" w:rsidRPr="0023553E" w:rsidTr="00FD2057">
        <w:tc>
          <w:tcPr>
            <w:tcW w:w="3261" w:type="dxa"/>
          </w:tcPr>
          <w:p w:rsidR="009757AF" w:rsidRPr="00FD2057" w:rsidRDefault="0023553E" w:rsidP="00C07B43">
            <w:pPr>
              <w:jc w:val="both"/>
              <w:rPr>
                <w:sz w:val="18"/>
                <w:szCs w:val="18"/>
              </w:rPr>
            </w:pPr>
            <w:r w:rsidRPr="00FD205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</w:tcPr>
          <w:p w:rsidR="009757AF" w:rsidRPr="00FD2057" w:rsidRDefault="0023553E" w:rsidP="00C07B43">
            <w:pPr>
              <w:jc w:val="both"/>
              <w:rPr>
                <w:sz w:val="18"/>
                <w:szCs w:val="18"/>
              </w:rPr>
            </w:pPr>
            <w:r w:rsidRPr="00FD2057">
              <w:rPr>
                <w:sz w:val="18"/>
                <w:szCs w:val="18"/>
              </w:rPr>
              <w:t>8,7%</w:t>
            </w:r>
          </w:p>
        </w:tc>
      </w:tr>
      <w:tr w:rsidR="009757AF" w:rsidRPr="0023553E" w:rsidTr="00FD2057">
        <w:tc>
          <w:tcPr>
            <w:tcW w:w="3261" w:type="dxa"/>
          </w:tcPr>
          <w:p w:rsidR="009757AF" w:rsidRPr="00FD2057" w:rsidRDefault="0023553E" w:rsidP="00C07B43">
            <w:pPr>
              <w:jc w:val="both"/>
              <w:rPr>
                <w:sz w:val="18"/>
                <w:szCs w:val="18"/>
              </w:rPr>
            </w:pPr>
            <w:r w:rsidRPr="00FD205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9757AF" w:rsidRPr="00FD2057" w:rsidRDefault="0023553E" w:rsidP="00C07B43">
            <w:pPr>
              <w:jc w:val="both"/>
              <w:rPr>
                <w:sz w:val="18"/>
                <w:szCs w:val="18"/>
              </w:rPr>
            </w:pPr>
            <w:r w:rsidRPr="00FD2057">
              <w:rPr>
                <w:sz w:val="18"/>
                <w:szCs w:val="18"/>
              </w:rPr>
              <w:t>9,3%</w:t>
            </w:r>
          </w:p>
        </w:tc>
      </w:tr>
      <w:tr w:rsidR="009757AF" w:rsidRPr="0023553E" w:rsidTr="00FD2057">
        <w:tc>
          <w:tcPr>
            <w:tcW w:w="3261" w:type="dxa"/>
          </w:tcPr>
          <w:p w:rsidR="009757AF" w:rsidRPr="00FD2057" w:rsidRDefault="0023553E" w:rsidP="00C07B43">
            <w:pPr>
              <w:jc w:val="both"/>
              <w:rPr>
                <w:sz w:val="18"/>
                <w:szCs w:val="18"/>
              </w:rPr>
            </w:pPr>
            <w:r w:rsidRPr="00FD2057">
              <w:rPr>
                <w:sz w:val="18"/>
                <w:szCs w:val="18"/>
              </w:rPr>
              <w:t>Образование</w:t>
            </w:r>
          </w:p>
        </w:tc>
        <w:tc>
          <w:tcPr>
            <w:tcW w:w="1559" w:type="dxa"/>
          </w:tcPr>
          <w:p w:rsidR="009757AF" w:rsidRPr="00FD2057" w:rsidRDefault="0023553E" w:rsidP="00C07B43">
            <w:pPr>
              <w:jc w:val="both"/>
              <w:rPr>
                <w:sz w:val="18"/>
                <w:szCs w:val="18"/>
              </w:rPr>
            </w:pPr>
            <w:r w:rsidRPr="00FD2057">
              <w:rPr>
                <w:sz w:val="18"/>
                <w:szCs w:val="18"/>
              </w:rPr>
              <w:t>46,6%</w:t>
            </w:r>
          </w:p>
        </w:tc>
      </w:tr>
      <w:tr w:rsidR="009757AF" w:rsidRPr="0023553E" w:rsidTr="00FD2057">
        <w:tc>
          <w:tcPr>
            <w:tcW w:w="3261" w:type="dxa"/>
          </w:tcPr>
          <w:p w:rsidR="009757AF" w:rsidRPr="00FD2057" w:rsidRDefault="0023553E" w:rsidP="00C07B43">
            <w:pPr>
              <w:jc w:val="both"/>
              <w:rPr>
                <w:sz w:val="18"/>
                <w:szCs w:val="18"/>
              </w:rPr>
            </w:pPr>
            <w:r w:rsidRPr="00FD2057">
              <w:rPr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559" w:type="dxa"/>
          </w:tcPr>
          <w:p w:rsidR="009757AF" w:rsidRPr="00FD2057" w:rsidRDefault="0023553E" w:rsidP="00C07B43">
            <w:pPr>
              <w:jc w:val="both"/>
              <w:rPr>
                <w:sz w:val="18"/>
                <w:szCs w:val="18"/>
              </w:rPr>
            </w:pPr>
            <w:r w:rsidRPr="00FD2057">
              <w:rPr>
                <w:sz w:val="18"/>
                <w:szCs w:val="18"/>
              </w:rPr>
              <w:t>6,8%</w:t>
            </w:r>
          </w:p>
        </w:tc>
      </w:tr>
      <w:tr w:rsidR="009757AF" w:rsidRPr="0023553E" w:rsidTr="00FD2057">
        <w:tc>
          <w:tcPr>
            <w:tcW w:w="3261" w:type="dxa"/>
          </w:tcPr>
          <w:p w:rsidR="009757AF" w:rsidRPr="00FD2057" w:rsidRDefault="0023553E" w:rsidP="00C07B43">
            <w:pPr>
              <w:jc w:val="both"/>
              <w:rPr>
                <w:sz w:val="18"/>
                <w:szCs w:val="18"/>
              </w:rPr>
            </w:pPr>
            <w:r w:rsidRPr="00FD2057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1559" w:type="dxa"/>
          </w:tcPr>
          <w:p w:rsidR="009757AF" w:rsidRPr="00FD2057" w:rsidRDefault="0023553E" w:rsidP="00C07B43">
            <w:pPr>
              <w:jc w:val="both"/>
              <w:rPr>
                <w:sz w:val="18"/>
                <w:szCs w:val="18"/>
              </w:rPr>
            </w:pPr>
            <w:r w:rsidRPr="00FD2057">
              <w:rPr>
                <w:sz w:val="18"/>
                <w:szCs w:val="18"/>
              </w:rPr>
              <w:t>4,8%</w:t>
            </w:r>
          </w:p>
        </w:tc>
      </w:tr>
      <w:tr w:rsidR="009757AF" w:rsidRPr="0023553E" w:rsidTr="00FD2057">
        <w:tc>
          <w:tcPr>
            <w:tcW w:w="3261" w:type="dxa"/>
          </w:tcPr>
          <w:p w:rsidR="009757AF" w:rsidRPr="00FD2057" w:rsidRDefault="0023553E" w:rsidP="00C07B43">
            <w:pPr>
              <w:jc w:val="both"/>
              <w:rPr>
                <w:sz w:val="18"/>
                <w:szCs w:val="18"/>
              </w:rPr>
            </w:pPr>
            <w:r w:rsidRPr="00FD2057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559" w:type="dxa"/>
          </w:tcPr>
          <w:p w:rsidR="009757AF" w:rsidRPr="00FD2057" w:rsidRDefault="0023553E" w:rsidP="00C07B43">
            <w:pPr>
              <w:jc w:val="both"/>
              <w:rPr>
                <w:sz w:val="18"/>
                <w:szCs w:val="18"/>
              </w:rPr>
            </w:pPr>
            <w:r w:rsidRPr="00FD2057">
              <w:rPr>
                <w:sz w:val="18"/>
                <w:szCs w:val="18"/>
              </w:rPr>
              <w:t>9,5%</w:t>
            </w:r>
          </w:p>
        </w:tc>
      </w:tr>
      <w:tr w:rsidR="009757AF" w:rsidRPr="0023553E" w:rsidTr="00FD2057">
        <w:tc>
          <w:tcPr>
            <w:tcW w:w="3261" w:type="dxa"/>
          </w:tcPr>
          <w:p w:rsidR="009757AF" w:rsidRPr="00FD2057" w:rsidRDefault="0023553E" w:rsidP="00C07B43">
            <w:pPr>
              <w:jc w:val="both"/>
              <w:rPr>
                <w:sz w:val="18"/>
                <w:szCs w:val="18"/>
              </w:rPr>
            </w:pPr>
            <w:r w:rsidRPr="00FD2057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9757AF" w:rsidRPr="00FD2057" w:rsidRDefault="0023553E" w:rsidP="00C07B43">
            <w:pPr>
              <w:jc w:val="both"/>
              <w:rPr>
                <w:sz w:val="18"/>
                <w:szCs w:val="18"/>
              </w:rPr>
            </w:pPr>
            <w:r w:rsidRPr="00FD2057">
              <w:rPr>
                <w:sz w:val="18"/>
                <w:szCs w:val="18"/>
              </w:rPr>
              <w:t>1,7%</w:t>
            </w:r>
          </w:p>
        </w:tc>
      </w:tr>
      <w:tr w:rsidR="009757AF" w:rsidRPr="0023553E" w:rsidTr="00FD2057">
        <w:tc>
          <w:tcPr>
            <w:tcW w:w="3261" w:type="dxa"/>
          </w:tcPr>
          <w:p w:rsidR="009757AF" w:rsidRPr="00FD2057" w:rsidRDefault="0023553E" w:rsidP="00C07B43">
            <w:pPr>
              <w:jc w:val="both"/>
              <w:rPr>
                <w:sz w:val="18"/>
                <w:szCs w:val="18"/>
              </w:rPr>
            </w:pPr>
            <w:r w:rsidRPr="00FD2057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</w:tcPr>
          <w:p w:rsidR="009757AF" w:rsidRPr="00FD2057" w:rsidRDefault="0023553E" w:rsidP="00C07B43">
            <w:pPr>
              <w:jc w:val="both"/>
              <w:rPr>
                <w:sz w:val="18"/>
                <w:szCs w:val="18"/>
              </w:rPr>
            </w:pPr>
            <w:r w:rsidRPr="00FD2057">
              <w:rPr>
                <w:sz w:val="18"/>
                <w:szCs w:val="18"/>
              </w:rPr>
              <w:t>0,1%</w:t>
            </w:r>
          </w:p>
        </w:tc>
      </w:tr>
      <w:tr w:rsidR="009757AF" w:rsidRPr="0023553E" w:rsidTr="00FD2057">
        <w:tc>
          <w:tcPr>
            <w:tcW w:w="3261" w:type="dxa"/>
          </w:tcPr>
          <w:p w:rsidR="009757AF" w:rsidRPr="00FD2057" w:rsidRDefault="009757AF" w:rsidP="00C07B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57AF" w:rsidRPr="00FD2057" w:rsidRDefault="0023553E" w:rsidP="00C07B43">
            <w:pPr>
              <w:jc w:val="both"/>
              <w:rPr>
                <w:sz w:val="18"/>
                <w:szCs w:val="18"/>
              </w:rPr>
            </w:pPr>
            <w:r w:rsidRPr="00FD2057">
              <w:rPr>
                <w:sz w:val="18"/>
                <w:szCs w:val="18"/>
              </w:rPr>
              <w:t>100%</w:t>
            </w:r>
          </w:p>
        </w:tc>
      </w:tr>
    </w:tbl>
    <w:p w:rsidR="009757AF" w:rsidRDefault="009757AF" w:rsidP="00C07B43">
      <w:pPr>
        <w:ind w:firstLine="709"/>
        <w:jc w:val="both"/>
        <w:rPr>
          <w:color w:val="FF0000"/>
          <w:sz w:val="24"/>
          <w:szCs w:val="24"/>
        </w:rPr>
      </w:pPr>
    </w:p>
    <w:p w:rsidR="00C07B43" w:rsidRPr="00294D8A" w:rsidRDefault="00C07B43" w:rsidP="00C07B43">
      <w:pPr>
        <w:ind w:firstLine="709"/>
        <w:jc w:val="both"/>
        <w:rPr>
          <w:sz w:val="24"/>
          <w:szCs w:val="24"/>
        </w:rPr>
      </w:pPr>
      <w:r w:rsidRPr="00294D8A">
        <w:rPr>
          <w:sz w:val="24"/>
          <w:szCs w:val="24"/>
        </w:rPr>
        <w:t>Просроченная кредиторская задолженность бюджетных учреждений на 01.</w:t>
      </w:r>
      <w:r w:rsidR="0023553E" w:rsidRPr="00294D8A">
        <w:rPr>
          <w:sz w:val="24"/>
          <w:szCs w:val="24"/>
        </w:rPr>
        <w:t>01</w:t>
      </w:r>
      <w:r w:rsidRPr="00294D8A">
        <w:rPr>
          <w:sz w:val="24"/>
          <w:szCs w:val="24"/>
        </w:rPr>
        <w:t>.1</w:t>
      </w:r>
      <w:r w:rsidR="0023553E" w:rsidRPr="00294D8A">
        <w:rPr>
          <w:sz w:val="24"/>
          <w:szCs w:val="24"/>
        </w:rPr>
        <w:t>4.</w:t>
      </w:r>
      <w:r w:rsidRPr="00294D8A">
        <w:rPr>
          <w:sz w:val="24"/>
          <w:szCs w:val="24"/>
        </w:rPr>
        <w:t>г</w:t>
      </w:r>
      <w:r w:rsidR="0023553E" w:rsidRPr="00294D8A">
        <w:rPr>
          <w:sz w:val="24"/>
          <w:szCs w:val="24"/>
        </w:rPr>
        <w:t>ода</w:t>
      </w:r>
      <w:r w:rsidRPr="00294D8A">
        <w:rPr>
          <w:sz w:val="24"/>
          <w:szCs w:val="24"/>
        </w:rPr>
        <w:t>.</w:t>
      </w:r>
    </w:p>
    <w:p w:rsidR="00BA7EB0" w:rsidRPr="006A5A7A" w:rsidRDefault="00294D8A" w:rsidP="00294D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составила 3884,7 тыс.руб.</w:t>
      </w:r>
      <w:r w:rsidR="00C07B43" w:rsidRPr="006A5A7A">
        <w:rPr>
          <w:sz w:val="24"/>
          <w:szCs w:val="24"/>
        </w:rPr>
        <w:br w:type="page"/>
      </w:r>
    </w:p>
    <w:p w:rsidR="009009DE" w:rsidRPr="00B357F1" w:rsidRDefault="009009DE" w:rsidP="009009DE">
      <w:pPr>
        <w:jc w:val="center"/>
        <w:rPr>
          <w:b/>
          <w:i/>
          <w:sz w:val="28"/>
          <w:szCs w:val="28"/>
        </w:rPr>
      </w:pPr>
      <w:r w:rsidRPr="00B357F1">
        <w:rPr>
          <w:b/>
          <w:i/>
          <w:sz w:val="28"/>
          <w:szCs w:val="28"/>
        </w:rPr>
        <w:lastRenderedPageBreak/>
        <w:t>Производственная сфера муниципального образования</w:t>
      </w:r>
    </w:p>
    <w:p w:rsidR="009009DE" w:rsidRPr="00B357F1" w:rsidRDefault="009009DE" w:rsidP="009009DE">
      <w:pPr>
        <w:ind w:firstLine="720"/>
        <w:jc w:val="both"/>
        <w:rPr>
          <w:sz w:val="28"/>
          <w:szCs w:val="28"/>
        </w:rPr>
      </w:pPr>
    </w:p>
    <w:p w:rsidR="005B3DAE" w:rsidRPr="00B357F1" w:rsidRDefault="0039562D" w:rsidP="00DF5C1F">
      <w:pPr>
        <w:spacing w:before="120"/>
        <w:ind w:right="-2" w:firstLine="851"/>
        <w:jc w:val="both"/>
        <w:rPr>
          <w:sz w:val="24"/>
          <w:szCs w:val="24"/>
        </w:rPr>
      </w:pPr>
      <w:r w:rsidRPr="00B357F1">
        <w:rPr>
          <w:sz w:val="24"/>
          <w:szCs w:val="24"/>
        </w:rPr>
        <w:t>На 1</w:t>
      </w:r>
      <w:r w:rsidR="0021194F">
        <w:rPr>
          <w:sz w:val="24"/>
          <w:szCs w:val="24"/>
        </w:rPr>
        <w:t>января</w:t>
      </w:r>
      <w:r w:rsidR="005862AE" w:rsidRPr="00B357F1">
        <w:rPr>
          <w:sz w:val="24"/>
          <w:szCs w:val="24"/>
        </w:rPr>
        <w:t xml:space="preserve"> 201</w:t>
      </w:r>
      <w:r w:rsidR="0021194F">
        <w:rPr>
          <w:sz w:val="24"/>
          <w:szCs w:val="24"/>
        </w:rPr>
        <w:t>4</w:t>
      </w:r>
      <w:r w:rsidR="005B3DAE" w:rsidRPr="00B357F1">
        <w:rPr>
          <w:sz w:val="24"/>
          <w:szCs w:val="24"/>
        </w:rPr>
        <w:t xml:space="preserve"> года по сравнению с 1 </w:t>
      </w:r>
      <w:r w:rsidR="0021194F">
        <w:rPr>
          <w:sz w:val="24"/>
          <w:szCs w:val="24"/>
        </w:rPr>
        <w:t>января</w:t>
      </w:r>
      <w:r w:rsidRPr="00B357F1">
        <w:rPr>
          <w:sz w:val="24"/>
          <w:szCs w:val="24"/>
        </w:rPr>
        <w:t>201</w:t>
      </w:r>
      <w:r w:rsidR="0021194F">
        <w:rPr>
          <w:sz w:val="24"/>
          <w:szCs w:val="24"/>
        </w:rPr>
        <w:t>3</w:t>
      </w:r>
      <w:r w:rsidR="005B3DAE" w:rsidRPr="00B357F1">
        <w:rPr>
          <w:sz w:val="24"/>
          <w:szCs w:val="24"/>
        </w:rPr>
        <w:t xml:space="preserve"> года число учтенных в Статрегистре хозяйствующих субъектов Первом</w:t>
      </w:r>
      <w:r w:rsidRPr="00B357F1">
        <w:rPr>
          <w:sz w:val="24"/>
          <w:szCs w:val="24"/>
        </w:rPr>
        <w:t xml:space="preserve">айского района Томской области </w:t>
      </w:r>
      <w:r w:rsidR="00B357F1" w:rsidRPr="00B357F1">
        <w:rPr>
          <w:sz w:val="24"/>
          <w:szCs w:val="24"/>
        </w:rPr>
        <w:t>увеличилось</w:t>
      </w:r>
      <w:r w:rsidR="00504C6A" w:rsidRPr="00B357F1">
        <w:rPr>
          <w:sz w:val="24"/>
          <w:szCs w:val="24"/>
        </w:rPr>
        <w:t xml:space="preserve"> на </w:t>
      </w:r>
      <w:r w:rsidR="009468DC">
        <w:rPr>
          <w:sz w:val="24"/>
          <w:szCs w:val="24"/>
        </w:rPr>
        <w:t>13</w:t>
      </w:r>
      <w:r w:rsidR="00097C58" w:rsidRPr="00B357F1">
        <w:rPr>
          <w:sz w:val="24"/>
          <w:szCs w:val="24"/>
        </w:rPr>
        <w:t xml:space="preserve"> единиц</w:t>
      </w:r>
      <w:r w:rsidR="00504C6A" w:rsidRPr="00B357F1">
        <w:rPr>
          <w:sz w:val="24"/>
          <w:szCs w:val="24"/>
        </w:rPr>
        <w:t xml:space="preserve"> (</w:t>
      </w:r>
      <w:r w:rsidR="009468DC">
        <w:rPr>
          <w:sz w:val="24"/>
          <w:szCs w:val="24"/>
        </w:rPr>
        <w:t>104</w:t>
      </w:r>
      <w:r w:rsidR="00B357F1" w:rsidRPr="00B357F1">
        <w:rPr>
          <w:sz w:val="24"/>
          <w:szCs w:val="24"/>
        </w:rPr>
        <w:t>,</w:t>
      </w:r>
      <w:r w:rsidR="009468DC">
        <w:rPr>
          <w:sz w:val="24"/>
          <w:szCs w:val="24"/>
        </w:rPr>
        <w:t>7</w:t>
      </w:r>
      <w:r w:rsidR="005862AE" w:rsidRPr="00B357F1">
        <w:rPr>
          <w:sz w:val="24"/>
          <w:szCs w:val="24"/>
        </w:rPr>
        <w:t>%) и составило 2</w:t>
      </w:r>
      <w:r w:rsidR="009468DC">
        <w:rPr>
          <w:sz w:val="24"/>
          <w:szCs w:val="24"/>
        </w:rPr>
        <w:t>92</w:t>
      </w:r>
      <w:r w:rsidR="005B3DAE" w:rsidRPr="00B357F1">
        <w:rPr>
          <w:sz w:val="24"/>
          <w:szCs w:val="24"/>
        </w:rPr>
        <w:t xml:space="preserve"> единиц</w:t>
      </w:r>
      <w:r w:rsidR="009468DC">
        <w:rPr>
          <w:sz w:val="24"/>
          <w:szCs w:val="24"/>
        </w:rPr>
        <w:t>ы</w:t>
      </w:r>
      <w:r w:rsidR="005B3DAE" w:rsidRPr="00B357F1">
        <w:rPr>
          <w:sz w:val="24"/>
          <w:szCs w:val="24"/>
        </w:rPr>
        <w:t xml:space="preserve">. </w:t>
      </w:r>
    </w:p>
    <w:p w:rsidR="00322278" w:rsidRPr="00B357F1" w:rsidRDefault="009009DE" w:rsidP="00322278">
      <w:pPr>
        <w:pStyle w:val="4"/>
        <w:ind w:right="289" w:firstLine="709"/>
        <w:jc w:val="both"/>
        <w:rPr>
          <w:i w:val="0"/>
          <w:lang w:val="ru-RU"/>
        </w:rPr>
      </w:pPr>
      <w:r w:rsidRPr="00B357F1">
        <w:rPr>
          <w:b w:val="0"/>
          <w:i w:val="0"/>
          <w:szCs w:val="24"/>
          <w:lang w:val="ru-RU"/>
        </w:rPr>
        <w:t xml:space="preserve">Предприятия и организации частной формы собственности составляют основную </w:t>
      </w:r>
      <w:r w:rsidR="00E41E23" w:rsidRPr="00B357F1">
        <w:rPr>
          <w:b w:val="0"/>
          <w:i w:val="0"/>
          <w:szCs w:val="24"/>
          <w:lang w:val="ru-RU"/>
        </w:rPr>
        <w:t>численность</w:t>
      </w:r>
      <w:r w:rsidRPr="00B357F1">
        <w:rPr>
          <w:b w:val="0"/>
          <w:i w:val="0"/>
          <w:szCs w:val="24"/>
          <w:lang w:val="ru-RU"/>
        </w:rPr>
        <w:t xml:space="preserve"> производственного сектора экономики, в то время как государственные и муниципальные предприятия и организации в большинстве своём заняты оказанием услуг населению в сфере культуры, здравоохранения, социального обеспечения</w:t>
      </w:r>
      <w:r w:rsidR="00504C6A" w:rsidRPr="00B357F1">
        <w:rPr>
          <w:b w:val="0"/>
          <w:i w:val="0"/>
          <w:szCs w:val="24"/>
          <w:lang w:val="ru-RU"/>
        </w:rPr>
        <w:t>.</w:t>
      </w:r>
      <w:r w:rsidR="00322278" w:rsidRPr="00B357F1">
        <w:rPr>
          <w:b w:val="0"/>
          <w:i w:val="0"/>
          <w:lang w:val="ru-RU"/>
        </w:rPr>
        <w:t xml:space="preserve">Наибольшее число юридических лиц, сосредоточено в </w:t>
      </w:r>
      <w:r w:rsidR="00C14DF1" w:rsidRPr="00B357F1">
        <w:rPr>
          <w:b w:val="0"/>
          <w:i w:val="0"/>
          <w:lang w:val="ru-RU"/>
        </w:rPr>
        <w:t>сельском хозяйстве, ох</w:t>
      </w:r>
      <w:r w:rsidR="00097C58" w:rsidRPr="00B357F1">
        <w:rPr>
          <w:b w:val="0"/>
          <w:i w:val="0"/>
          <w:lang w:val="ru-RU"/>
        </w:rPr>
        <w:t xml:space="preserve">оте и лесном </w:t>
      </w:r>
      <w:r w:rsidR="00AB2248" w:rsidRPr="00B357F1">
        <w:rPr>
          <w:b w:val="0"/>
          <w:i w:val="0"/>
          <w:lang w:val="ru-RU"/>
        </w:rPr>
        <w:t>хозяйстве</w:t>
      </w:r>
      <w:r w:rsidR="00C14DF1" w:rsidRPr="00B357F1">
        <w:rPr>
          <w:b w:val="0"/>
          <w:i w:val="0"/>
          <w:lang w:val="ru-RU"/>
        </w:rPr>
        <w:t xml:space="preserve">, </w:t>
      </w:r>
      <w:r w:rsidR="00322278" w:rsidRPr="00B357F1">
        <w:rPr>
          <w:b w:val="0"/>
          <w:i w:val="0"/>
          <w:lang w:val="ru-RU"/>
        </w:rPr>
        <w:t>оптовой и розничной торговле, ремонте автотранспортных средств, мотоциклов, бытовых изделий и предметов личного пользования; опе</w:t>
      </w:r>
      <w:r w:rsidR="00097C58" w:rsidRPr="00B357F1">
        <w:rPr>
          <w:b w:val="0"/>
          <w:i w:val="0"/>
          <w:lang w:val="ru-RU"/>
        </w:rPr>
        <w:t xml:space="preserve">рации с недвижимым имуществом, </w:t>
      </w:r>
      <w:r w:rsidR="00322278" w:rsidRPr="00B357F1">
        <w:rPr>
          <w:b w:val="0"/>
          <w:i w:val="0"/>
          <w:lang w:val="ru-RU"/>
        </w:rPr>
        <w:t>о чем свидетельствуют данные следующей таблицы</w:t>
      </w:r>
      <w:r w:rsidR="00322278" w:rsidRPr="00B357F1">
        <w:rPr>
          <w:i w:val="0"/>
          <w:lang w:val="ru-RU"/>
        </w:rPr>
        <w:t>:</w:t>
      </w:r>
    </w:p>
    <w:p w:rsidR="00C14DF1" w:rsidRPr="00161FEF" w:rsidRDefault="00C14DF1" w:rsidP="00C14DF1">
      <w:pPr>
        <w:rPr>
          <w:color w:val="FF0000"/>
        </w:rPr>
      </w:pPr>
    </w:p>
    <w:tbl>
      <w:tblPr>
        <w:tblW w:w="9660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4"/>
        <w:gridCol w:w="1698"/>
        <w:gridCol w:w="1699"/>
        <w:gridCol w:w="1579"/>
      </w:tblGrid>
      <w:tr w:rsidR="005B3DAE" w:rsidRPr="00B357F1">
        <w:trPr>
          <w:cantSplit/>
          <w:trHeight w:val="321"/>
          <w:tblHeader/>
        </w:trPr>
        <w:tc>
          <w:tcPr>
            <w:tcW w:w="4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DAE" w:rsidRPr="00B357F1" w:rsidRDefault="005B3DAE" w:rsidP="006335A6">
            <w:pPr>
              <w:jc w:val="center"/>
              <w:rPr>
                <w:i/>
                <w:szCs w:val="22"/>
              </w:rPr>
            </w:pPr>
          </w:p>
        </w:tc>
        <w:tc>
          <w:tcPr>
            <w:tcW w:w="339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3DAE" w:rsidRPr="00B357F1" w:rsidRDefault="005B3DAE" w:rsidP="006335A6">
            <w:pPr>
              <w:jc w:val="center"/>
              <w:rPr>
                <w:i/>
                <w:szCs w:val="22"/>
              </w:rPr>
            </w:pPr>
            <w:r w:rsidRPr="00B357F1">
              <w:rPr>
                <w:i/>
                <w:szCs w:val="22"/>
              </w:rPr>
              <w:t>Число организаций</w:t>
            </w:r>
          </w:p>
        </w:tc>
        <w:tc>
          <w:tcPr>
            <w:tcW w:w="157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B3DAE" w:rsidRPr="00B357F1" w:rsidRDefault="005B3DAE" w:rsidP="006335A6">
            <w:pPr>
              <w:jc w:val="center"/>
              <w:rPr>
                <w:i/>
                <w:szCs w:val="22"/>
              </w:rPr>
            </w:pPr>
            <w:r w:rsidRPr="00B357F1">
              <w:rPr>
                <w:i/>
                <w:szCs w:val="22"/>
              </w:rPr>
              <w:t>в % к</w:t>
            </w:r>
            <w:r w:rsidR="0039562D" w:rsidRPr="00B357F1">
              <w:rPr>
                <w:i/>
                <w:szCs w:val="22"/>
              </w:rPr>
              <w:t xml:space="preserve">числу организаций на 1 </w:t>
            </w:r>
            <w:r w:rsidR="00504C6A" w:rsidRPr="00B357F1">
              <w:rPr>
                <w:i/>
                <w:szCs w:val="22"/>
              </w:rPr>
              <w:t>октября</w:t>
            </w:r>
            <w:smartTag w:uri="urn:schemas-microsoft-com:office:smarttags" w:element="metricconverter">
              <w:smartTagPr>
                <w:attr w:name="ProductID" w:val="2010 г"/>
              </w:smartTagPr>
              <w:r w:rsidR="0039562D" w:rsidRPr="00B357F1">
                <w:rPr>
                  <w:i/>
                  <w:szCs w:val="22"/>
                </w:rPr>
                <w:t>201</w:t>
              </w:r>
              <w:r w:rsidR="00504C6A" w:rsidRPr="00B357F1">
                <w:rPr>
                  <w:i/>
                  <w:szCs w:val="22"/>
                </w:rPr>
                <w:t>0</w:t>
              </w:r>
              <w:r w:rsidRPr="00B357F1">
                <w:rPr>
                  <w:i/>
                  <w:szCs w:val="22"/>
                </w:rPr>
                <w:t xml:space="preserve"> г</w:t>
              </w:r>
            </w:smartTag>
            <w:r w:rsidRPr="00B357F1">
              <w:rPr>
                <w:i/>
                <w:szCs w:val="22"/>
              </w:rPr>
              <w:t>.</w:t>
            </w:r>
          </w:p>
        </w:tc>
      </w:tr>
      <w:tr w:rsidR="005B3DAE" w:rsidRPr="00B357F1">
        <w:trPr>
          <w:trHeight w:val="696"/>
          <w:tblHeader/>
        </w:trPr>
        <w:tc>
          <w:tcPr>
            <w:tcW w:w="4684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DAE" w:rsidRPr="00B357F1" w:rsidRDefault="005B3DAE" w:rsidP="006335A6">
            <w:pPr>
              <w:rPr>
                <w:i/>
                <w:szCs w:val="22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DAE" w:rsidRPr="00B357F1" w:rsidRDefault="005B3DAE" w:rsidP="006335A6">
            <w:pPr>
              <w:jc w:val="center"/>
              <w:rPr>
                <w:i/>
                <w:szCs w:val="22"/>
              </w:rPr>
            </w:pPr>
            <w:r w:rsidRPr="00B357F1">
              <w:rPr>
                <w:i/>
                <w:szCs w:val="22"/>
              </w:rPr>
              <w:t>количество предприятий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DAE" w:rsidRPr="00B357F1" w:rsidRDefault="005B3DAE" w:rsidP="006335A6">
            <w:pPr>
              <w:jc w:val="center"/>
              <w:rPr>
                <w:i/>
                <w:szCs w:val="22"/>
              </w:rPr>
            </w:pPr>
            <w:r w:rsidRPr="00B357F1">
              <w:rPr>
                <w:i/>
                <w:szCs w:val="22"/>
              </w:rPr>
              <w:t>в % к</w:t>
            </w:r>
          </w:p>
          <w:p w:rsidR="005B3DAE" w:rsidRPr="00B357F1" w:rsidRDefault="005B3DAE" w:rsidP="006335A6">
            <w:pPr>
              <w:jc w:val="center"/>
              <w:rPr>
                <w:i/>
                <w:szCs w:val="22"/>
              </w:rPr>
            </w:pPr>
            <w:r w:rsidRPr="00B357F1">
              <w:rPr>
                <w:i/>
                <w:szCs w:val="22"/>
              </w:rPr>
              <w:t>итогу</w:t>
            </w:r>
          </w:p>
        </w:tc>
        <w:tc>
          <w:tcPr>
            <w:tcW w:w="1579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3DAE" w:rsidRPr="00B357F1" w:rsidRDefault="005B3DAE" w:rsidP="006335A6">
            <w:pPr>
              <w:rPr>
                <w:i/>
                <w:szCs w:val="22"/>
              </w:rPr>
            </w:pPr>
          </w:p>
        </w:tc>
      </w:tr>
      <w:tr w:rsidR="005B3DAE" w:rsidRPr="00B357F1">
        <w:trPr>
          <w:trHeight w:val="315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DAE" w:rsidRPr="00B357F1" w:rsidRDefault="005B3DAE" w:rsidP="006335A6">
            <w:pPr>
              <w:rPr>
                <w:b/>
                <w:bCs/>
                <w:szCs w:val="22"/>
              </w:rPr>
            </w:pPr>
            <w:r w:rsidRPr="00B357F1">
              <w:rPr>
                <w:b/>
                <w:bCs/>
                <w:szCs w:val="22"/>
              </w:rPr>
              <w:t xml:space="preserve">Всего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B357F1" w:rsidRDefault="00E8772E" w:rsidP="000845E4">
            <w:pPr>
              <w:ind w:right="301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292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B357F1" w:rsidRDefault="00097C58" w:rsidP="006335A6">
            <w:pPr>
              <w:ind w:right="301"/>
              <w:jc w:val="right"/>
              <w:rPr>
                <w:b/>
                <w:bCs/>
                <w:szCs w:val="22"/>
              </w:rPr>
            </w:pPr>
            <w:r w:rsidRPr="00B357F1">
              <w:rPr>
                <w:b/>
                <w:bCs/>
                <w:szCs w:val="22"/>
              </w:rPr>
              <w:t>100,0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5B3DAE" w:rsidRPr="00B357F1" w:rsidRDefault="00E8772E" w:rsidP="00E8772E">
            <w:pPr>
              <w:ind w:right="301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104</w:t>
            </w:r>
            <w:r w:rsidR="00B357F1" w:rsidRPr="00B357F1">
              <w:rPr>
                <w:b/>
                <w:bCs/>
                <w:szCs w:val="22"/>
              </w:rPr>
              <w:t>,</w:t>
            </w:r>
            <w:r>
              <w:rPr>
                <w:b/>
                <w:bCs/>
                <w:szCs w:val="22"/>
              </w:rPr>
              <w:t>7</w:t>
            </w:r>
          </w:p>
        </w:tc>
      </w:tr>
      <w:tr w:rsidR="000845E4" w:rsidRPr="00B357F1" w:rsidTr="000845E4">
        <w:trPr>
          <w:trHeight w:val="215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DAE" w:rsidRPr="00B357F1" w:rsidRDefault="005B3DAE" w:rsidP="006335A6">
            <w:pPr>
              <w:rPr>
                <w:szCs w:val="22"/>
              </w:rPr>
            </w:pPr>
            <w:r w:rsidRPr="00B357F1">
              <w:rPr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B357F1" w:rsidRDefault="00E8772E" w:rsidP="00B357F1">
            <w:pPr>
              <w:ind w:right="301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90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B357F1" w:rsidRDefault="00E8772E" w:rsidP="00B357F1">
            <w:pPr>
              <w:ind w:right="301"/>
              <w:jc w:val="right"/>
              <w:rPr>
                <w:szCs w:val="22"/>
              </w:rPr>
            </w:pPr>
            <w:r>
              <w:rPr>
                <w:szCs w:val="22"/>
              </w:rPr>
              <w:t>30,8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5B3DAE" w:rsidRPr="00B357F1" w:rsidRDefault="00E8772E" w:rsidP="006335A6">
            <w:pPr>
              <w:ind w:right="301"/>
              <w:jc w:val="right"/>
              <w:rPr>
                <w:szCs w:val="22"/>
              </w:rPr>
            </w:pPr>
            <w:r>
              <w:rPr>
                <w:szCs w:val="22"/>
              </w:rPr>
              <w:t>105,9</w:t>
            </w:r>
          </w:p>
        </w:tc>
      </w:tr>
      <w:tr w:rsidR="005B3DAE" w:rsidRPr="00B357F1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DAE" w:rsidRPr="00B357F1" w:rsidRDefault="005B3DAE" w:rsidP="006335A6">
            <w:pPr>
              <w:rPr>
                <w:szCs w:val="22"/>
              </w:rPr>
            </w:pPr>
            <w:r w:rsidRPr="00B357F1">
              <w:rPr>
                <w:szCs w:val="22"/>
              </w:rPr>
              <w:t>Добыча полезных ископаемых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B357F1" w:rsidRDefault="00E8772E" w:rsidP="006335A6">
            <w:pPr>
              <w:ind w:right="301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B357F1" w:rsidRDefault="00E8772E" w:rsidP="00B357F1">
            <w:pPr>
              <w:ind w:right="301"/>
              <w:jc w:val="right"/>
              <w:rPr>
                <w:szCs w:val="22"/>
              </w:rPr>
            </w:pPr>
            <w:r>
              <w:rPr>
                <w:szCs w:val="22"/>
              </w:rPr>
              <w:t>0,4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5B3DAE" w:rsidRPr="00B357F1" w:rsidRDefault="00E8772E" w:rsidP="006335A6">
            <w:pPr>
              <w:ind w:right="301"/>
              <w:jc w:val="right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</w:tr>
      <w:tr w:rsidR="005B3DAE" w:rsidRPr="00B357F1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DAE" w:rsidRPr="00B357F1" w:rsidRDefault="005B3DAE" w:rsidP="006335A6">
            <w:pPr>
              <w:rPr>
                <w:szCs w:val="22"/>
              </w:rPr>
            </w:pPr>
            <w:r w:rsidRPr="00B357F1">
              <w:rPr>
                <w:szCs w:val="22"/>
              </w:rPr>
              <w:t>Обрабатывающие производства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B357F1" w:rsidRDefault="00E8772E" w:rsidP="00B357F1">
            <w:pPr>
              <w:ind w:right="301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17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B357F1" w:rsidRDefault="00E8772E" w:rsidP="00B357F1">
            <w:pPr>
              <w:ind w:right="301"/>
              <w:jc w:val="right"/>
              <w:rPr>
                <w:szCs w:val="22"/>
              </w:rPr>
            </w:pPr>
            <w:r>
              <w:rPr>
                <w:szCs w:val="22"/>
              </w:rPr>
              <w:t>5,8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5B3DAE" w:rsidRPr="00B357F1" w:rsidRDefault="00E8772E" w:rsidP="006335A6">
            <w:pPr>
              <w:ind w:right="301"/>
              <w:jc w:val="right"/>
              <w:rPr>
                <w:szCs w:val="22"/>
              </w:rPr>
            </w:pPr>
            <w:r>
              <w:rPr>
                <w:szCs w:val="22"/>
              </w:rPr>
              <w:t>106,3</w:t>
            </w:r>
          </w:p>
        </w:tc>
      </w:tr>
      <w:tr w:rsidR="005B3DAE" w:rsidRPr="00B357F1">
        <w:trPr>
          <w:trHeight w:val="568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DAE" w:rsidRPr="00B357F1" w:rsidRDefault="005B3DAE" w:rsidP="006335A6">
            <w:pPr>
              <w:rPr>
                <w:szCs w:val="22"/>
              </w:rPr>
            </w:pPr>
            <w:r w:rsidRPr="00B357F1">
              <w:rPr>
                <w:szCs w:val="22"/>
              </w:rPr>
              <w:t>Производство и распределение электроэнергии, газа и воды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B357F1" w:rsidRDefault="00E8772E" w:rsidP="005862AE">
            <w:pPr>
              <w:ind w:right="301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15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B357F1" w:rsidRDefault="00E8772E" w:rsidP="006335A6">
            <w:pPr>
              <w:ind w:right="301"/>
              <w:jc w:val="right"/>
              <w:rPr>
                <w:szCs w:val="22"/>
              </w:rPr>
            </w:pPr>
            <w:r>
              <w:rPr>
                <w:szCs w:val="22"/>
              </w:rPr>
              <w:t>5,1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5B3DAE" w:rsidRPr="00B357F1" w:rsidRDefault="00E8772E" w:rsidP="006335A6">
            <w:pPr>
              <w:ind w:right="301"/>
              <w:jc w:val="right"/>
              <w:rPr>
                <w:szCs w:val="22"/>
              </w:rPr>
            </w:pPr>
            <w:r>
              <w:rPr>
                <w:szCs w:val="22"/>
              </w:rPr>
              <w:t>115,4</w:t>
            </w:r>
          </w:p>
        </w:tc>
      </w:tr>
      <w:tr w:rsidR="005B3DAE" w:rsidRPr="00161FEF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DAE" w:rsidRPr="00B357F1" w:rsidRDefault="005B3DAE" w:rsidP="006335A6">
            <w:pPr>
              <w:rPr>
                <w:szCs w:val="22"/>
              </w:rPr>
            </w:pPr>
            <w:r w:rsidRPr="00B357F1">
              <w:rPr>
                <w:szCs w:val="22"/>
              </w:rPr>
              <w:t>Строительство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B357F1" w:rsidRDefault="00E8772E" w:rsidP="006335A6">
            <w:pPr>
              <w:ind w:right="301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B357F1" w:rsidRDefault="00E8772E" w:rsidP="006335A6">
            <w:pPr>
              <w:ind w:right="301"/>
              <w:jc w:val="right"/>
              <w:rPr>
                <w:szCs w:val="22"/>
              </w:rPr>
            </w:pPr>
            <w:r>
              <w:rPr>
                <w:szCs w:val="22"/>
              </w:rPr>
              <w:t>1,4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5B3DAE" w:rsidRPr="00B357F1" w:rsidRDefault="00E8772E" w:rsidP="006335A6">
            <w:pPr>
              <w:ind w:right="301"/>
              <w:jc w:val="right"/>
              <w:rPr>
                <w:szCs w:val="22"/>
              </w:rPr>
            </w:pPr>
            <w:r>
              <w:rPr>
                <w:szCs w:val="22"/>
              </w:rPr>
              <w:t>в 1,3 раз</w:t>
            </w:r>
          </w:p>
        </w:tc>
      </w:tr>
      <w:tr w:rsidR="000845E4" w:rsidRPr="00161FEF" w:rsidTr="000845E4">
        <w:trPr>
          <w:trHeight w:val="722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DAE" w:rsidRPr="00B357F1" w:rsidRDefault="005B3DAE" w:rsidP="006335A6">
            <w:pPr>
              <w:rPr>
                <w:szCs w:val="22"/>
              </w:rPr>
            </w:pPr>
            <w:r w:rsidRPr="00B357F1">
              <w:rPr>
                <w:szCs w:val="22"/>
              </w:rPr>
              <w:t xml:space="preserve">Оптовая и розничная торговля; ремонт  автотранспортных средств, мотоциклов, бытовых изделий и предметов личного пользования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B357F1" w:rsidRDefault="00E8772E" w:rsidP="00B357F1">
            <w:pPr>
              <w:ind w:right="301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24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B357F1" w:rsidRDefault="00E8772E" w:rsidP="006335A6">
            <w:pPr>
              <w:ind w:right="301"/>
              <w:jc w:val="right"/>
              <w:rPr>
                <w:szCs w:val="22"/>
              </w:rPr>
            </w:pPr>
            <w:r>
              <w:rPr>
                <w:szCs w:val="22"/>
              </w:rPr>
              <w:t>8,2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5B3DAE" w:rsidRPr="00B357F1" w:rsidRDefault="00E8772E" w:rsidP="006335A6">
            <w:pPr>
              <w:ind w:right="301"/>
              <w:jc w:val="right"/>
              <w:rPr>
                <w:szCs w:val="22"/>
              </w:rPr>
            </w:pPr>
            <w:r>
              <w:rPr>
                <w:szCs w:val="22"/>
              </w:rPr>
              <w:t>109,1</w:t>
            </w:r>
          </w:p>
        </w:tc>
      </w:tr>
      <w:tr w:rsidR="005B3DAE" w:rsidRPr="00161FEF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DAE" w:rsidRPr="00B357F1" w:rsidRDefault="005B3DAE" w:rsidP="006335A6">
            <w:pPr>
              <w:rPr>
                <w:szCs w:val="22"/>
              </w:rPr>
            </w:pPr>
            <w:r w:rsidRPr="00B357F1">
              <w:rPr>
                <w:szCs w:val="22"/>
              </w:rPr>
              <w:t>Гостиницы и рестораны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B357F1" w:rsidRDefault="00E8772E" w:rsidP="006335A6">
            <w:pPr>
              <w:ind w:right="301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B357F1" w:rsidRDefault="00E8772E" w:rsidP="00B357F1">
            <w:pPr>
              <w:ind w:right="301"/>
              <w:jc w:val="right"/>
              <w:rPr>
                <w:szCs w:val="22"/>
              </w:rPr>
            </w:pPr>
            <w:r>
              <w:rPr>
                <w:szCs w:val="22"/>
              </w:rPr>
              <w:t>1,7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5B3DAE" w:rsidRPr="00B357F1" w:rsidRDefault="00E8772E" w:rsidP="006335A6">
            <w:pPr>
              <w:ind w:right="301"/>
              <w:jc w:val="right"/>
              <w:rPr>
                <w:szCs w:val="22"/>
              </w:rPr>
            </w:pPr>
            <w:r>
              <w:rPr>
                <w:szCs w:val="22"/>
              </w:rPr>
              <w:t>83,3</w:t>
            </w:r>
          </w:p>
        </w:tc>
      </w:tr>
      <w:tr w:rsidR="005B3DAE" w:rsidRPr="00161FEF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DAE" w:rsidRPr="00B357F1" w:rsidRDefault="005B3DAE" w:rsidP="006335A6">
            <w:pPr>
              <w:rPr>
                <w:szCs w:val="22"/>
              </w:rPr>
            </w:pPr>
            <w:r w:rsidRPr="00B357F1">
              <w:rPr>
                <w:szCs w:val="22"/>
              </w:rPr>
              <w:t>Транспорт исвязь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B357F1" w:rsidRDefault="00E8772E" w:rsidP="006335A6">
            <w:pPr>
              <w:ind w:right="301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B357F1" w:rsidRDefault="00E8772E" w:rsidP="00B357F1">
            <w:pPr>
              <w:ind w:right="301"/>
              <w:jc w:val="right"/>
              <w:rPr>
                <w:szCs w:val="22"/>
              </w:rPr>
            </w:pPr>
            <w:r>
              <w:rPr>
                <w:szCs w:val="22"/>
              </w:rPr>
              <w:t>2,4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5B3DAE" w:rsidRPr="00B357F1" w:rsidRDefault="00E8772E" w:rsidP="006335A6">
            <w:pPr>
              <w:ind w:right="301"/>
              <w:jc w:val="right"/>
              <w:rPr>
                <w:szCs w:val="22"/>
              </w:rPr>
            </w:pPr>
            <w:r>
              <w:rPr>
                <w:szCs w:val="22"/>
              </w:rPr>
              <w:t>116,7</w:t>
            </w:r>
          </w:p>
        </w:tc>
      </w:tr>
      <w:tr w:rsidR="005B3DAE" w:rsidRPr="00161FEF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DAE" w:rsidRPr="00B357F1" w:rsidRDefault="005B3DAE" w:rsidP="006335A6">
            <w:pPr>
              <w:rPr>
                <w:szCs w:val="22"/>
              </w:rPr>
            </w:pPr>
            <w:r w:rsidRPr="00B357F1">
              <w:rPr>
                <w:szCs w:val="22"/>
              </w:rPr>
              <w:t>Финансовая деятельность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B357F1" w:rsidRDefault="00E8772E" w:rsidP="006335A6">
            <w:pPr>
              <w:ind w:right="301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B357F1" w:rsidRDefault="00E8772E" w:rsidP="006335A6">
            <w:pPr>
              <w:ind w:right="301"/>
              <w:jc w:val="right"/>
              <w:rPr>
                <w:szCs w:val="22"/>
              </w:rPr>
            </w:pPr>
            <w:r>
              <w:rPr>
                <w:szCs w:val="22"/>
              </w:rPr>
              <w:t>1,0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5B3DAE" w:rsidRPr="00B357F1" w:rsidRDefault="00E8772E" w:rsidP="006335A6">
            <w:pPr>
              <w:ind w:right="301"/>
              <w:jc w:val="right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</w:tr>
      <w:tr w:rsidR="000845E4" w:rsidRPr="00161FEF" w:rsidTr="000845E4">
        <w:trPr>
          <w:trHeight w:val="321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DAE" w:rsidRPr="00B357F1" w:rsidRDefault="005B3DAE" w:rsidP="006335A6">
            <w:pPr>
              <w:rPr>
                <w:szCs w:val="22"/>
              </w:rPr>
            </w:pPr>
            <w:r w:rsidRPr="00B357F1">
              <w:rPr>
                <w:szCs w:val="22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B357F1" w:rsidRDefault="00E8772E" w:rsidP="005862AE">
            <w:pPr>
              <w:ind w:right="301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51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B357F1" w:rsidRDefault="00E8772E" w:rsidP="00B357F1">
            <w:pPr>
              <w:ind w:right="301"/>
              <w:jc w:val="right"/>
              <w:rPr>
                <w:szCs w:val="22"/>
              </w:rPr>
            </w:pPr>
            <w:r>
              <w:rPr>
                <w:szCs w:val="22"/>
              </w:rPr>
              <w:t>17,5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5B3DAE" w:rsidRPr="00B357F1" w:rsidRDefault="00E8772E" w:rsidP="006335A6">
            <w:pPr>
              <w:ind w:right="301"/>
              <w:jc w:val="right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</w:tr>
      <w:tr w:rsidR="000845E4" w:rsidRPr="00161FEF" w:rsidTr="000845E4">
        <w:trPr>
          <w:trHeight w:val="399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DAE" w:rsidRPr="00B357F1" w:rsidRDefault="005B3DAE" w:rsidP="006335A6">
            <w:pPr>
              <w:rPr>
                <w:szCs w:val="22"/>
              </w:rPr>
            </w:pPr>
            <w:r w:rsidRPr="00B357F1">
              <w:rPr>
                <w:szCs w:val="22"/>
              </w:rPr>
              <w:t>Государственное управление и обеспечение   военной безопасности; социальное страхование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B357F1" w:rsidRDefault="00E8772E" w:rsidP="006335A6">
            <w:pPr>
              <w:ind w:right="301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21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B357F1" w:rsidRDefault="00E8772E" w:rsidP="006335A6">
            <w:pPr>
              <w:ind w:right="301"/>
              <w:jc w:val="right"/>
              <w:rPr>
                <w:szCs w:val="22"/>
              </w:rPr>
            </w:pPr>
            <w:r>
              <w:rPr>
                <w:szCs w:val="22"/>
              </w:rPr>
              <w:t>7,2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5B3DAE" w:rsidRPr="00B357F1" w:rsidRDefault="00E8772E" w:rsidP="006335A6">
            <w:pPr>
              <w:ind w:right="301"/>
              <w:jc w:val="right"/>
              <w:rPr>
                <w:szCs w:val="22"/>
              </w:rPr>
            </w:pPr>
            <w:r>
              <w:rPr>
                <w:szCs w:val="22"/>
              </w:rPr>
              <w:t>110,5</w:t>
            </w:r>
          </w:p>
        </w:tc>
      </w:tr>
      <w:tr w:rsidR="005B3DAE" w:rsidRPr="00161FEF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DAE" w:rsidRPr="00B357F1" w:rsidRDefault="005B3DAE" w:rsidP="006335A6">
            <w:pPr>
              <w:rPr>
                <w:szCs w:val="22"/>
              </w:rPr>
            </w:pPr>
            <w:r w:rsidRPr="00B357F1">
              <w:rPr>
                <w:szCs w:val="22"/>
              </w:rPr>
              <w:t>Образование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B357F1" w:rsidRDefault="00E8772E" w:rsidP="006335A6">
            <w:pPr>
              <w:ind w:right="301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30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B357F1" w:rsidRDefault="00E8772E" w:rsidP="006335A6">
            <w:pPr>
              <w:ind w:right="301"/>
              <w:jc w:val="right"/>
              <w:rPr>
                <w:szCs w:val="22"/>
              </w:rPr>
            </w:pPr>
            <w:r>
              <w:rPr>
                <w:szCs w:val="22"/>
              </w:rPr>
              <w:t>10,3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5B3DAE" w:rsidRPr="00B357F1" w:rsidRDefault="00E8772E" w:rsidP="006335A6">
            <w:pPr>
              <w:ind w:right="301"/>
              <w:jc w:val="right"/>
              <w:rPr>
                <w:szCs w:val="22"/>
              </w:rPr>
            </w:pPr>
            <w:r>
              <w:rPr>
                <w:szCs w:val="22"/>
              </w:rPr>
              <w:t>96,8</w:t>
            </w:r>
          </w:p>
        </w:tc>
      </w:tr>
      <w:tr w:rsidR="000845E4" w:rsidRPr="00161FEF" w:rsidTr="000845E4">
        <w:trPr>
          <w:trHeight w:val="466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DAE" w:rsidRPr="00B357F1" w:rsidRDefault="005B3DAE" w:rsidP="006335A6">
            <w:pPr>
              <w:rPr>
                <w:szCs w:val="22"/>
              </w:rPr>
            </w:pPr>
            <w:r w:rsidRPr="00B357F1">
              <w:rPr>
                <w:szCs w:val="22"/>
              </w:rPr>
              <w:t xml:space="preserve">Здравоохранение и  предоставление социальных услуг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B357F1" w:rsidRDefault="00E8772E" w:rsidP="006335A6">
            <w:pPr>
              <w:ind w:right="301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9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B357F1" w:rsidRDefault="00E8772E" w:rsidP="00B357F1">
            <w:pPr>
              <w:ind w:right="301"/>
              <w:jc w:val="right"/>
              <w:rPr>
                <w:szCs w:val="22"/>
              </w:rPr>
            </w:pPr>
            <w:r>
              <w:rPr>
                <w:szCs w:val="22"/>
              </w:rPr>
              <w:t>3,1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5B3DAE" w:rsidRPr="00B357F1" w:rsidRDefault="00E8772E" w:rsidP="006335A6">
            <w:pPr>
              <w:ind w:right="301"/>
              <w:jc w:val="right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</w:tr>
      <w:tr w:rsidR="000845E4" w:rsidRPr="00161FEF" w:rsidTr="000845E4">
        <w:trPr>
          <w:trHeight w:val="416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5B3DAE" w:rsidRPr="00B357F1" w:rsidRDefault="005B3DAE" w:rsidP="006335A6">
            <w:pPr>
              <w:rPr>
                <w:szCs w:val="22"/>
              </w:rPr>
            </w:pPr>
            <w:r w:rsidRPr="00B357F1">
              <w:rPr>
                <w:szCs w:val="22"/>
              </w:rPr>
              <w:t xml:space="preserve">Предоставление прочих коммунальных, социальных и персональных услуг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bottom"/>
          </w:tcPr>
          <w:p w:rsidR="005B3DAE" w:rsidRPr="00B357F1" w:rsidRDefault="00E8772E" w:rsidP="00B357F1">
            <w:pPr>
              <w:ind w:right="301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15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bottom"/>
          </w:tcPr>
          <w:p w:rsidR="005B3DAE" w:rsidRPr="00B357F1" w:rsidRDefault="00E8772E" w:rsidP="00B357F1">
            <w:pPr>
              <w:ind w:right="301"/>
              <w:jc w:val="right"/>
              <w:rPr>
                <w:szCs w:val="22"/>
              </w:rPr>
            </w:pPr>
            <w:r>
              <w:rPr>
                <w:szCs w:val="22"/>
              </w:rPr>
              <w:t>5,1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B3DAE" w:rsidRPr="00B357F1" w:rsidRDefault="00E8772E" w:rsidP="006335A6">
            <w:pPr>
              <w:ind w:right="301"/>
              <w:jc w:val="right"/>
              <w:rPr>
                <w:szCs w:val="22"/>
              </w:rPr>
            </w:pPr>
            <w:r>
              <w:rPr>
                <w:szCs w:val="22"/>
              </w:rPr>
              <w:t>107,1</w:t>
            </w:r>
          </w:p>
        </w:tc>
      </w:tr>
    </w:tbl>
    <w:p w:rsidR="000845E4" w:rsidRPr="00161FEF" w:rsidRDefault="000845E4" w:rsidP="009009DE">
      <w:pPr>
        <w:jc w:val="both"/>
        <w:rPr>
          <w:color w:val="FF0000"/>
          <w:sz w:val="24"/>
          <w:szCs w:val="24"/>
        </w:rPr>
      </w:pPr>
    </w:p>
    <w:p w:rsidR="009009DE" w:rsidRPr="00F35D86" w:rsidRDefault="00504C6A" w:rsidP="009009DE">
      <w:pPr>
        <w:jc w:val="both"/>
        <w:rPr>
          <w:sz w:val="24"/>
          <w:szCs w:val="24"/>
        </w:rPr>
      </w:pPr>
      <w:r w:rsidRPr="00F35D86">
        <w:rPr>
          <w:sz w:val="24"/>
          <w:szCs w:val="24"/>
        </w:rPr>
        <w:t>Количество зарегистр</w:t>
      </w:r>
      <w:r w:rsidR="00E8772E" w:rsidRPr="00F35D86">
        <w:rPr>
          <w:sz w:val="24"/>
          <w:szCs w:val="24"/>
        </w:rPr>
        <w:t xml:space="preserve">ированных организаций за </w:t>
      </w:r>
      <w:r w:rsidR="006216DF" w:rsidRPr="00F35D86">
        <w:rPr>
          <w:sz w:val="24"/>
          <w:szCs w:val="24"/>
        </w:rPr>
        <w:t>201</w:t>
      </w:r>
      <w:r w:rsidR="00292221" w:rsidRPr="00F35D86">
        <w:rPr>
          <w:sz w:val="24"/>
          <w:szCs w:val="24"/>
        </w:rPr>
        <w:t>3</w:t>
      </w:r>
      <w:r w:rsidR="006216DF" w:rsidRPr="00F35D86">
        <w:rPr>
          <w:sz w:val="24"/>
          <w:szCs w:val="24"/>
        </w:rPr>
        <w:t xml:space="preserve">г. составило </w:t>
      </w:r>
      <w:r w:rsidR="00F35D86" w:rsidRPr="00F35D86">
        <w:rPr>
          <w:sz w:val="24"/>
          <w:szCs w:val="24"/>
        </w:rPr>
        <w:t>16</w:t>
      </w:r>
      <w:r w:rsidR="006216DF" w:rsidRPr="00F35D86">
        <w:rPr>
          <w:sz w:val="24"/>
          <w:szCs w:val="24"/>
        </w:rPr>
        <w:t xml:space="preserve"> единиц, что </w:t>
      </w:r>
      <w:r w:rsidR="00F35D86" w:rsidRPr="00F35D86">
        <w:rPr>
          <w:sz w:val="24"/>
          <w:szCs w:val="24"/>
        </w:rPr>
        <w:t xml:space="preserve">составляет 80% к </w:t>
      </w:r>
      <w:r w:rsidR="006216DF" w:rsidRPr="00F35D86">
        <w:rPr>
          <w:sz w:val="24"/>
          <w:szCs w:val="24"/>
        </w:rPr>
        <w:t>аналогично</w:t>
      </w:r>
      <w:r w:rsidR="00F35D86" w:rsidRPr="00F35D86">
        <w:rPr>
          <w:sz w:val="24"/>
          <w:szCs w:val="24"/>
        </w:rPr>
        <w:t>му периоду</w:t>
      </w:r>
      <w:r w:rsidR="006216DF" w:rsidRPr="00F35D86">
        <w:rPr>
          <w:sz w:val="24"/>
          <w:szCs w:val="24"/>
        </w:rPr>
        <w:t xml:space="preserve"> прошлого года. В тоже время наблюдается и ликвидация организаций, так за </w:t>
      </w:r>
      <w:r w:rsidR="00F35D86" w:rsidRPr="00F35D86">
        <w:rPr>
          <w:sz w:val="24"/>
          <w:szCs w:val="24"/>
        </w:rPr>
        <w:t>2013 год</w:t>
      </w:r>
      <w:r w:rsidR="005862AE" w:rsidRPr="00F35D86">
        <w:rPr>
          <w:sz w:val="24"/>
          <w:szCs w:val="24"/>
        </w:rPr>
        <w:t xml:space="preserve"> ликвидировано </w:t>
      </w:r>
      <w:r w:rsidR="00F35D86" w:rsidRPr="00F35D86">
        <w:rPr>
          <w:sz w:val="24"/>
          <w:szCs w:val="24"/>
        </w:rPr>
        <w:t>7</w:t>
      </w:r>
      <w:r w:rsidR="00292221" w:rsidRPr="00F35D86">
        <w:rPr>
          <w:sz w:val="24"/>
          <w:szCs w:val="24"/>
        </w:rPr>
        <w:t xml:space="preserve"> организации</w:t>
      </w:r>
      <w:r w:rsidR="006216DF" w:rsidRPr="00F35D86">
        <w:rPr>
          <w:sz w:val="24"/>
          <w:szCs w:val="24"/>
        </w:rPr>
        <w:t xml:space="preserve">, </w:t>
      </w:r>
      <w:r w:rsidR="00F35D86" w:rsidRPr="00F35D86">
        <w:rPr>
          <w:sz w:val="24"/>
          <w:szCs w:val="24"/>
        </w:rPr>
        <w:t>что составляет 38,9 % к 2012 году. Прирост зарегистрированных предприятий и организаций составляет 9 единиц.</w:t>
      </w:r>
    </w:p>
    <w:p w:rsidR="0031081F" w:rsidRPr="00161FEF" w:rsidRDefault="0031081F" w:rsidP="007067BC">
      <w:pPr>
        <w:ind w:firstLine="709"/>
        <w:jc w:val="both"/>
        <w:rPr>
          <w:color w:val="FF0000"/>
          <w:sz w:val="24"/>
          <w:szCs w:val="24"/>
        </w:rPr>
      </w:pPr>
    </w:p>
    <w:p w:rsidR="000845E4" w:rsidRPr="00161FEF" w:rsidRDefault="000845E4" w:rsidP="007067BC">
      <w:pPr>
        <w:ind w:firstLine="709"/>
        <w:jc w:val="both"/>
        <w:rPr>
          <w:color w:val="FF0000"/>
          <w:sz w:val="24"/>
          <w:szCs w:val="24"/>
        </w:rPr>
      </w:pPr>
    </w:p>
    <w:p w:rsidR="000845E4" w:rsidRPr="00161FEF" w:rsidRDefault="000845E4" w:rsidP="007067BC">
      <w:pPr>
        <w:ind w:firstLine="709"/>
        <w:jc w:val="both"/>
        <w:rPr>
          <w:color w:val="FF0000"/>
          <w:sz w:val="24"/>
          <w:szCs w:val="24"/>
        </w:rPr>
      </w:pPr>
    </w:p>
    <w:p w:rsidR="000845E4" w:rsidRPr="00161FEF" w:rsidRDefault="000845E4" w:rsidP="007067BC">
      <w:pPr>
        <w:ind w:firstLine="709"/>
        <w:jc w:val="both"/>
        <w:rPr>
          <w:color w:val="FF0000"/>
          <w:sz w:val="24"/>
          <w:szCs w:val="24"/>
        </w:rPr>
      </w:pPr>
    </w:p>
    <w:p w:rsidR="000845E4" w:rsidRPr="00161FEF" w:rsidRDefault="000845E4" w:rsidP="007067BC">
      <w:pPr>
        <w:ind w:firstLine="709"/>
        <w:jc w:val="both"/>
        <w:rPr>
          <w:color w:val="FF0000"/>
          <w:sz w:val="24"/>
          <w:szCs w:val="24"/>
        </w:rPr>
      </w:pPr>
    </w:p>
    <w:p w:rsidR="000845E4" w:rsidRPr="00161FEF" w:rsidRDefault="000845E4" w:rsidP="007067BC">
      <w:pPr>
        <w:ind w:firstLine="709"/>
        <w:jc w:val="both"/>
        <w:rPr>
          <w:color w:val="FF0000"/>
          <w:sz w:val="24"/>
          <w:szCs w:val="24"/>
        </w:rPr>
      </w:pPr>
    </w:p>
    <w:p w:rsidR="000845E4" w:rsidRPr="00161FEF" w:rsidRDefault="000845E4" w:rsidP="007067BC">
      <w:pPr>
        <w:ind w:firstLine="709"/>
        <w:jc w:val="both"/>
        <w:rPr>
          <w:color w:val="FF0000"/>
          <w:sz w:val="24"/>
          <w:szCs w:val="24"/>
        </w:rPr>
      </w:pPr>
    </w:p>
    <w:p w:rsidR="000845E4" w:rsidRPr="00161FEF" w:rsidRDefault="000845E4" w:rsidP="007067BC">
      <w:pPr>
        <w:ind w:firstLine="709"/>
        <w:jc w:val="both"/>
        <w:rPr>
          <w:color w:val="FF0000"/>
          <w:sz w:val="24"/>
          <w:szCs w:val="24"/>
        </w:rPr>
      </w:pPr>
    </w:p>
    <w:p w:rsidR="000845E4" w:rsidRPr="00161FEF" w:rsidRDefault="000845E4" w:rsidP="007067BC">
      <w:pPr>
        <w:ind w:firstLine="709"/>
        <w:jc w:val="both"/>
        <w:rPr>
          <w:color w:val="FF0000"/>
          <w:sz w:val="24"/>
          <w:szCs w:val="24"/>
        </w:rPr>
      </w:pPr>
    </w:p>
    <w:p w:rsidR="007067BC" w:rsidRPr="006300E2" w:rsidRDefault="00CA5146" w:rsidP="007067BC">
      <w:pPr>
        <w:ind w:firstLine="709"/>
        <w:jc w:val="both"/>
        <w:rPr>
          <w:sz w:val="24"/>
          <w:szCs w:val="24"/>
        </w:rPr>
      </w:pPr>
      <w:r w:rsidRPr="006300E2">
        <w:rPr>
          <w:sz w:val="24"/>
          <w:szCs w:val="24"/>
        </w:rPr>
        <w:lastRenderedPageBreak/>
        <w:t>Общий объем отгру</w:t>
      </w:r>
      <w:r w:rsidR="00CB4CAB" w:rsidRPr="006300E2">
        <w:rPr>
          <w:sz w:val="24"/>
          <w:szCs w:val="24"/>
        </w:rPr>
        <w:t>женной продукции</w:t>
      </w:r>
      <w:r w:rsidRPr="006300E2">
        <w:rPr>
          <w:sz w:val="24"/>
          <w:szCs w:val="24"/>
        </w:rPr>
        <w:t xml:space="preserve"> за</w:t>
      </w:r>
      <w:r w:rsidR="00905200" w:rsidRPr="006300E2">
        <w:rPr>
          <w:sz w:val="24"/>
          <w:szCs w:val="24"/>
        </w:rPr>
        <w:t xml:space="preserve">январь - </w:t>
      </w:r>
      <w:r w:rsidR="006300E2" w:rsidRPr="006300E2">
        <w:rPr>
          <w:sz w:val="24"/>
          <w:szCs w:val="24"/>
        </w:rPr>
        <w:t>декабрь</w:t>
      </w:r>
      <w:r w:rsidRPr="006300E2">
        <w:rPr>
          <w:sz w:val="24"/>
          <w:szCs w:val="24"/>
        </w:rPr>
        <w:t>20</w:t>
      </w:r>
      <w:r w:rsidR="007067BC" w:rsidRPr="006300E2">
        <w:rPr>
          <w:sz w:val="24"/>
          <w:szCs w:val="24"/>
        </w:rPr>
        <w:t>1</w:t>
      </w:r>
      <w:r w:rsidR="00292221" w:rsidRPr="006300E2">
        <w:rPr>
          <w:sz w:val="24"/>
          <w:szCs w:val="24"/>
        </w:rPr>
        <w:t>3</w:t>
      </w:r>
      <w:r w:rsidRPr="006300E2">
        <w:rPr>
          <w:sz w:val="24"/>
          <w:szCs w:val="24"/>
        </w:rPr>
        <w:t xml:space="preserve"> год</w:t>
      </w:r>
      <w:r w:rsidR="005B3DAE" w:rsidRPr="006300E2">
        <w:rPr>
          <w:sz w:val="24"/>
          <w:szCs w:val="24"/>
        </w:rPr>
        <w:t>а</w:t>
      </w:r>
      <w:r w:rsidRPr="006300E2">
        <w:rPr>
          <w:sz w:val="24"/>
          <w:szCs w:val="24"/>
        </w:rPr>
        <w:t xml:space="preserve"> всеми предприятиями и организациями</w:t>
      </w:r>
      <w:r w:rsidR="007067BC" w:rsidRPr="006300E2">
        <w:rPr>
          <w:sz w:val="24"/>
          <w:szCs w:val="24"/>
        </w:rPr>
        <w:t xml:space="preserve"> производственной сферы района </w:t>
      </w:r>
      <w:r w:rsidRPr="006300E2">
        <w:rPr>
          <w:sz w:val="24"/>
          <w:szCs w:val="24"/>
        </w:rPr>
        <w:t xml:space="preserve">составил </w:t>
      </w:r>
      <w:r w:rsidR="006300E2" w:rsidRPr="006300E2">
        <w:rPr>
          <w:sz w:val="24"/>
          <w:szCs w:val="24"/>
        </w:rPr>
        <w:t>2134329,01</w:t>
      </w:r>
      <w:r w:rsidRPr="006300E2">
        <w:rPr>
          <w:sz w:val="24"/>
          <w:szCs w:val="24"/>
        </w:rPr>
        <w:t xml:space="preserve"> тыс. рублей</w:t>
      </w:r>
      <w:r w:rsidR="007067BC" w:rsidRPr="006300E2">
        <w:rPr>
          <w:sz w:val="24"/>
          <w:szCs w:val="24"/>
        </w:rPr>
        <w:t xml:space="preserve">, </w:t>
      </w:r>
      <w:r w:rsidRPr="006300E2">
        <w:rPr>
          <w:sz w:val="24"/>
          <w:szCs w:val="24"/>
        </w:rPr>
        <w:t>темп роста за соответствующий</w:t>
      </w:r>
      <w:r w:rsidR="007067BC" w:rsidRPr="006300E2">
        <w:rPr>
          <w:sz w:val="24"/>
          <w:szCs w:val="24"/>
        </w:rPr>
        <w:t xml:space="preserve"> период прошлого года составил </w:t>
      </w:r>
      <w:r w:rsidR="006300E2" w:rsidRPr="006300E2">
        <w:rPr>
          <w:sz w:val="24"/>
          <w:szCs w:val="24"/>
        </w:rPr>
        <w:t>104,8</w:t>
      </w:r>
      <w:r w:rsidR="007067BC" w:rsidRPr="006300E2">
        <w:rPr>
          <w:sz w:val="24"/>
          <w:szCs w:val="24"/>
        </w:rPr>
        <w:t xml:space="preserve"> %.</w:t>
      </w:r>
    </w:p>
    <w:p w:rsidR="00CA5146" w:rsidRPr="006300E2" w:rsidRDefault="00CA5146" w:rsidP="007067BC">
      <w:pPr>
        <w:jc w:val="center"/>
        <w:rPr>
          <w:b/>
          <w:i/>
          <w:sz w:val="28"/>
          <w:szCs w:val="28"/>
        </w:rPr>
      </w:pPr>
      <w:r w:rsidRPr="006300E2">
        <w:rPr>
          <w:b/>
          <w:i/>
          <w:sz w:val="28"/>
          <w:szCs w:val="28"/>
        </w:rPr>
        <w:t>Отгру</w:t>
      </w:r>
      <w:r w:rsidR="007067BC" w:rsidRPr="006300E2">
        <w:rPr>
          <w:b/>
          <w:i/>
          <w:sz w:val="28"/>
          <w:szCs w:val="28"/>
        </w:rPr>
        <w:t>зка товаров</w:t>
      </w:r>
      <w:r w:rsidRPr="006300E2">
        <w:rPr>
          <w:b/>
          <w:i/>
          <w:sz w:val="28"/>
          <w:szCs w:val="28"/>
        </w:rPr>
        <w:t xml:space="preserve"> за</w:t>
      </w:r>
      <w:r w:rsidR="00905200" w:rsidRPr="006300E2">
        <w:rPr>
          <w:b/>
          <w:i/>
          <w:sz w:val="28"/>
          <w:szCs w:val="28"/>
        </w:rPr>
        <w:t xml:space="preserve">январь - </w:t>
      </w:r>
      <w:r w:rsidR="006300E2" w:rsidRPr="006300E2">
        <w:rPr>
          <w:b/>
          <w:i/>
          <w:sz w:val="28"/>
          <w:szCs w:val="28"/>
        </w:rPr>
        <w:t>декабрь</w:t>
      </w:r>
      <w:r w:rsidRPr="006300E2">
        <w:rPr>
          <w:b/>
          <w:i/>
          <w:sz w:val="28"/>
          <w:szCs w:val="28"/>
        </w:rPr>
        <w:t xml:space="preserve"> 20</w:t>
      </w:r>
      <w:r w:rsidR="007067BC" w:rsidRPr="006300E2">
        <w:rPr>
          <w:b/>
          <w:i/>
          <w:sz w:val="28"/>
          <w:szCs w:val="28"/>
        </w:rPr>
        <w:t>1</w:t>
      </w:r>
      <w:r w:rsidR="00972099" w:rsidRPr="006300E2">
        <w:rPr>
          <w:b/>
          <w:i/>
          <w:sz w:val="28"/>
          <w:szCs w:val="28"/>
        </w:rPr>
        <w:t>3</w:t>
      </w:r>
      <w:r w:rsidRPr="006300E2">
        <w:rPr>
          <w:b/>
          <w:i/>
          <w:sz w:val="28"/>
          <w:szCs w:val="28"/>
        </w:rPr>
        <w:t xml:space="preserve"> года (т.р.)</w:t>
      </w:r>
    </w:p>
    <w:p w:rsidR="007067BC" w:rsidRPr="006300E2" w:rsidRDefault="007067BC" w:rsidP="007067BC">
      <w:pPr>
        <w:jc w:val="center"/>
        <w:rPr>
          <w:b/>
          <w:sz w:val="24"/>
          <w:szCs w:val="24"/>
        </w:rPr>
      </w:pPr>
    </w:p>
    <w:tbl>
      <w:tblPr>
        <w:tblW w:w="101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2"/>
        <w:gridCol w:w="1560"/>
        <w:gridCol w:w="1701"/>
        <w:gridCol w:w="1329"/>
      </w:tblGrid>
      <w:tr w:rsidR="006300E2" w:rsidRPr="006300E2">
        <w:trPr>
          <w:trHeight w:val="16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46" w:rsidRPr="006300E2" w:rsidRDefault="00CA5146" w:rsidP="006810B7">
            <w:pPr>
              <w:jc w:val="center"/>
              <w:rPr>
                <w:b/>
                <w:i/>
              </w:rPr>
            </w:pPr>
            <w:r w:rsidRPr="006300E2">
              <w:rPr>
                <w:b/>
                <w:i/>
              </w:rPr>
              <w:t>Отрасли хозяйства</w:t>
            </w:r>
          </w:p>
          <w:p w:rsidR="00CA5146" w:rsidRPr="006300E2" w:rsidRDefault="00CA5146" w:rsidP="006810B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1E" w:rsidRPr="006300E2" w:rsidRDefault="00CA5146" w:rsidP="006810B7">
            <w:pPr>
              <w:jc w:val="center"/>
              <w:rPr>
                <w:b/>
                <w:i/>
              </w:rPr>
            </w:pPr>
            <w:r w:rsidRPr="006300E2">
              <w:rPr>
                <w:b/>
                <w:i/>
              </w:rPr>
              <w:t>Объем отгруженной продукции</w:t>
            </w:r>
          </w:p>
          <w:p w:rsidR="002E751E" w:rsidRPr="006300E2" w:rsidRDefault="00CA5146" w:rsidP="006810B7">
            <w:pPr>
              <w:jc w:val="center"/>
              <w:rPr>
                <w:b/>
                <w:i/>
              </w:rPr>
            </w:pPr>
            <w:r w:rsidRPr="006300E2">
              <w:rPr>
                <w:b/>
                <w:i/>
              </w:rPr>
              <w:t>20</w:t>
            </w:r>
            <w:r w:rsidR="005862AE" w:rsidRPr="006300E2">
              <w:rPr>
                <w:b/>
                <w:i/>
              </w:rPr>
              <w:t>12</w:t>
            </w:r>
            <w:r w:rsidRPr="006300E2">
              <w:rPr>
                <w:b/>
                <w:i/>
              </w:rPr>
              <w:t xml:space="preserve"> год</w:t>
            </w:r>
          </w:p>
          <w:p w:rsidR="00CA5146" w:rsidRPr="006300E2" w:rsidRDefault="00CA5146" w:rsidP="006810B7">
            <w:pPr>
              <w:jc w:val="center"/>
              <w:rPr>
                <w:b/>
                <w:i/>
              </w:rPr>
            </w:pPr>
            <w:r w:rsidRPr="006300E2">
              <w:rPr>
                <w:b/>
                <w:i/>
              </w:rPr>
              <w:t>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99" w:rsidRPr="006300E2" w:rsidRDefault="00972099" w:rsidP="00972099">
            <w:pPr>
              <w:jc w:val="center"/>
              <w:rPr>
                <w:b/>
                <w:i/>
              </w:rPr>
            </w:pPr>
            <w:r w:rsidRPr="006300E2">
              <w:rPr>
                <w:b/>
                <w:i/>
              </w:rPr>
              <w:t>Объем отгруженной продукции</w:t>
            </w:r>
          </w:p>
          <w:p w:rsidR="00972099" w:rsidRPr="006300E2" w:rsidRDefault="00972099" w:rsidP="00972099">
            <w:pPr>
              <w:jc w:val="center"/>
              <w:rPr>
                <w:b/>
                <w:i/>
              </w:rPr>
            </w:pPr>
            <w:r w:rsidRPr="006300E2">
              <w:rPr>
                <w:b/>
                <w:i/>
              </w:rPr>
              <w:t>2013 год</w:t>
            </w:r>
          </w:p>
          <w:p w:rsidR="00CA5146" w:rsidRPr="006300E2" w:rsidRDefault="00972099" w:rsidP="00972099">
            <w:pPr>
              <w:ind w:firstLine="142"/>
              <w:jc w:val="center"/>
              <w:rPr>
                <w:b/>
                <w:i/>
              </w:rPr>
            </w:pPr>
            <w:r w:rsidRPr="006300E2">
              <w:rPr>
                <w:b/>
                <w:i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46" w:rsidRPr="006300E2" w:rsidRDefault="00CA5146" w:rsidP="00972099">
            <w:pPr>
              <w:ind w:right="3"/>
              <w:jc w:val="center"/>
              <w:rPr>
                <w:b/>
                <w:i/>
              </w:rPr>
            </w:pPr>
            <w:r w:rsidRPr="006300E2">
              <w:rPr>
                <w:b/>
                <w:i/>
              </w:rPr>
              <w:t>Темп роста</w:t>
            </w:r>
            <w:r w:rsidR="005862AE" w:rsidRPr="006300E2">
              <w:rPr>
                <w:b/>
                <w:i/>
              </w:rPr>
              <w:t>к</w:t>
            </w:r>
            <w:r w:rsidRPr="006300E2">
              <w:rPr>
                <w:b/>
                <w:i/>
              </w:rPr>
              <w:t>соответ. п</w:t>
            </w:r>
            <w:r w:rsidR="005862AE" w:rsidRPr="006300E2">
              <w:rPr>
                <w:b/>
                <w:i/>
              </w:rPr>
              <w:t>ериод 201</w:t>
            </w:r>
            <w:r w:rsidR="00972099" w:rsidRPr="006300E2">
              <w:rPr>
                <w:b/>
                <w:i/>
              </w:rPr>
              <w:t>2</w:t>
            </w:r>
            <w:r w:rsidRPr="006300E2">
              <w:rPr>
                <w:b/>
                <w:i/>
              </w:rPr>
              <w:t xml:space="preserve"> года,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46" w:rsidRPr="006300E2" w:rsidRDefault="00CA5146" w:rsidP="006810B7">
            <w:pPr>
              <w:ind w:left="-39" w:right="-108"/>
              <w:jc w:val="center"/>
              <w:rPr>
                <w:b/>
                <w:i/>
              </w:rPr>
            </w:pPr>
            <w:r w:rsidRPr="006300E2">
              <w:rPr>
                <w:b/>
                <w:i/>
              </w:rPr>
              <w:t>Удельный вес, % в общем объеме производства</w:t>
            </w:r>
          </w:p>
        </w:tc>
      </w:tr>
      <w:tr w:rsidR="006300E2" w:rsidRPr="006300E2">
        <w:trPr>
          <w:trHeight w:val="5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5146" w:rsidRPr="006300E2" w:rsidRDefault="00CA5146" w:rsidP="006810B7">
            <w:pPr>
              <w:ind w:firstLine="142"/>
              <w:jc w:val="center"/>
              <w:rPr>
                <w:b/>
              </w:rPr>
            </w:pPr>
          </w:p>
          <w:p w:rsidR="00CA5146" w:rsidRPr="006300E2" w:rsidRDefault="00CA5146" w:rsidP="006810B7">
            <w:pPr>
              <w:ind w:firstLine="142"/>
              <w:jc w:val="center"/>
              <w:rPr>
                <w:b/>
              </w:rPr>
            </w:pPr>
            <w:r w:rsidRPr="006300E2">
              <w:rPr>
                <w:b/>
              </w:rPr>
              <w:t>Произведено 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5146" w:rsidRPr="006300E2" w:rsidRDefault="00CA5146" w:rsidP="006810B7">
            <w:pPr>
              <w:ind w:firstLine="142"/>
              <w:jc w:val="right"/>
              <w:rPr>
                <w:b/>
              </w:rPr>
            </w:pPr>
          </w:p>
          <w:p w:rsidR="00B9278F" w:rsidRPr="006300E2" w:rsidRDefault="008A696D" w:rsidP="006810B7">
            <w:pPr>
              <w:ind w:firstLine="142"/>
              <w:jc w:val="right"/>
              <w:rPr>
                <w:b/>
              </w:rPr>
            </w:pPr>
            <w:r w:rsidRPr="006300E2">
              <w:rPr>
                <w:b/>
              </w:rPr>
              <w:t>2035960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9278F" w:rsidRPr="006300E2" w:rsidRDefault="00B9278F" w:rsidP="006810B7">
            <w:pPr>
              <w:ind w:firstLine="142"/>
              <w:jc w:val="right"/>
              <w:rPr>
                <w:b/>
              </w:rPr>
            </w:pPr>
          </w:p>
          <w:p w:rsidR="009C7C58" w:rsidRPr="006300E2" w:rsidRDefault="008A696D" w:rsidP="006810B7">
            <w:pPr>
              <w:ind w:firstLine="142"/>
              <w:jc w:val="right"/>
              <w:rPr>
                <w:b/>
              </w:rPr>
            </w:pPr>
            <w:r w:rsidRPr="006300E2">
              <w:rPr>
                <w:b/>
              </w:rPr>
              <w:t>2134329,01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9278F" w:rsidRPr="006300E2" w:rsidRDefault="00B9278F" w:rsidP="006810B7">
            <w:pPr>
              <w:ind w:firstLine="142"/>
              <w:jc w:val="right"/>
              <w:rPr>
                <w:b/>
              </w:rPr>
            </w:pPr>
          </w:p>
          <w:p w:rsidR="009C7C58" w:rsidRPr="006300E2" w:rsidRDefault="008A696D" w:rsidP="00C07B43">
            <w:pPr>
              <w:ind w:firstLine="142"/>
              <w:jc w:val="right"/>
              <w:rPr>
                <w:b/>
              </w:rPr>
            </w:pPr>
            <w:r w:rsidRPr="006300E2">
              <w:rPr>
                <w:b/>
              </w:rPr>
              <w:t>104,8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47CA" w:rsidRPr="006300E2" w:rsidRDefault="006347CA" w:rsidP="006810B7">
            <w:pPr>
              <w:ind w:firstLine="142"/>
              <w:jc w:val="right"/>
              <w:rPr>
                <w:b/>
              </w:rPr>
            </w:pPr>
          </w:p>
          <w:p w:rsidR="00CA5146" w:rsidRPr="006300E2" w:rsidRDefault="006347CA" w:rsidP="006810B7">
            <w:pPr>
              <w:ind w:firstLine="142"/>
              <w:jc w:val="right"/>
              <w:rPr>
                <w:b/>
              </w:rPr>
            </w:pPr>
            <w:r w:rsidRPr="006300E2">
              <w:rPr>
                <w:b/>
              </w:rPr>
              <w:t>100</w:t>
            </w:r>
          </w:p>
        </w:tc>
      </w:tr>
      <w:tr w:rsidR="006300E2" w:rsidRPr="006300E2">
        <w:trPr>
          <w:trHeight w:val="4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5862AE" w:rsidP="006810B7">
            <w:pPr>
              <w:ind w:firstLine="142"/>
              <w:jc w:val="center"/>
            </w:pPr>
            <w:r w:rsidRPr="006300E2">
              <w:t>Сельское хозяйство, охота и лесное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EB4414" w:rsidP="006810B7">
            <w:pPr>
              <w:jc w:val="right"/>
            </w:pPr>
            <w:r w:rsidRPr="006300E2">
              <w:t>864944</w:t>
            </w:r>
          </w:p>
          <w:p w:rsidR="00EB4414" w:rsidRPr="006300E2" w:rsidRDefault="00EB4414" w:rsidP="006810B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2A52C7" w:rsidP="00BF27C2">
            <w:pPr>
              <w:jc w:val="right"/>
            </w:pPr>
            <w:r w:rsidRPr="006300E2">
              <w:t>939716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327717" w:rsidP="00D4448F">
            <w:pPr>
              <w:widowControl w:val="0"/>
              <w:jc w:val="right"/>
            </w:pPr>
            <w:r w:rsidRPr="006300E2">
              <w:t>108,6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8A696D" w:rsidP="006810B7">
            <w:pPr>
              <w:jc w:val="right"/>
            </w:pPr>
            <w:r w:rsidRPr="006300E2">
              <w:t>44,02</w:t>
            </w:r>
          </w:p>
        </w:tc>
      </w:tr>
      <w:tr w:rsidR="006300E2" w:rsidRPr="006300E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5862AE" w:rsidP="006810B7">
            <w:pPr>
              <w:ind w:firstLine="142"/>
              <w:jc w:val="center"/>
            </w:pPr>
            <w:r w:rsidRPr="006300E2">
              <w:t>Обрабатывающие производства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EB4414" w:rsidP="006810B7">
            <w:pPr>
              <w:ind w:firstLine="142"/>
              <w:jc w:val="right"/>
            </w:pPr>
            <w:r w:rsidRPr="006300E2">
              <w:t>155169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327717" w:rsidP="00BF27C2">
            <w:pPr>
              <w:ind w:firstLine="142"/>
              <w:jc w:val="right"/>
            </w:pPr>
            <w:r w:rsidRPr="006300E2">
              <w:t>154939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8A696D" w:rsidP="006810B7">
            <w:pPr>
              <w:ind w:firstLine="142"/>
              <w:jc w:val="right"/>
            </w:pPr>
            <w:r w:rsidRPr="006300E2">
              <w:t>99,8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8A696D" w:rsidP="006810B7">
            <w:pPr>
              <w:jc w:val="right"/>
            </w:pPr>
            <w:r w:rsidRPr="006300E2">
              <w:t>7,3</w:t>
            </w:r>
          </w:p>
        </w:tc>
      </w:tr>
      <w:tr w:rsidR="006300E2" w:rsidRPr="006300E2">
        <w:trPr>
          <w:trHeight w:val="2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5862AE" w:rsidP="006810B7">
            <w:pPr>
              <w:ind w:firstLine="142"/>
              <w:jc w:val="center"/>
            </w:pPr>
            <w:r w:rsidRPr="006300E2">
              <w:t>Транспорт и связь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EB4414" w:rsidP="006810B7">
            <w:pPr>
              <w:ind w:firstLine="142"/>
              <w:jc w:val="right"/>
            </w:pPr>
            <w:r w:rsidRPr="006300E2">
              <w:t>380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972099" w:rsidP="00327717">
            <w:pPr>
              <w:ind w:firstLine="142"/>
              <w:jc w:val="right"/>
            </w:pPr>
            <w:r w:rsidRPr="006300E2">
              <w:t>138</w:t>
            </w:r>
            <w:r w:rsidR="00327717" w:rsidRPr="006300E2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327717" w:rsidP="006810B7">
            <w:pPr>
              <w:ind w:firstLine="142"/>
              <w:jc w:val="right"/>
            </w:pPr>
            <w:r w:rsidRPr="006300E2">
              <w:t>365,0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3A3780" w:rsidP="006810B7">
            <w:pPr>
              <w:ind w:firstLine="142"/>
              <w:jc w:val="right"/>
            </w:pPr>
            <w:r w:rsidRPr="006300E2">
              <w:t>0,1</w:t>
            </w:r>
          </w:p>
        </w:tc>
      </w:tr>
      <w:tr w:rsidR="006300E2" w:rsidRPr="006300E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5862AE" w:rsidP="006810B7">
            <w:pPr>
              <w:ind w:firstLine="142"/>
              <w:jc w:val="center"/>
            </w:pPr>
            <w:r w:rsidRPr="006300E2">
              <w:t>Операции с недвижимым имуществом, аренда и предоставление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EB4414" w:rsidP="00F13354">
            <w:pPr>
              <w:ind w:firstLine="142"/>
              <w:jc w:val="right"/>
            </w:pPr>
            <w:r w:rsidRPr="006300E2">
              <w:t>1307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327717" w:rsidP="00BF27C2">
            <w:pPr>
              <w:ind w:firstLine="142"/>
              <w:jc w:val="right"/>
            </w:pPr>
            <w:r w:rsidRPr="006300E2">
              <w:t>1043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327717" w:rsidP="006810B7">
            <w:pPr>
              <w:ind w:firstLine="142"/>
              <w:jc w:val="right"/>
            </w:pPr>
            <w:r w:rsidRPr="006300E2">
              <w:t>79,</w:t>
            </w:r>
            <w:r w:rsidR="00B504AE" w:rsidRPr="006300E2">
              <w:t>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3A3780" w:rsidP="00B504AE">
            <w:pPr>
              <w:ind w:firstLine="142"/>
              <w:jc w:val="right"/>
            </w:pPr>
            <w:r w:rsidRPr="006300E2">
              <w:t>0,0</w:t>
            </w:r>
            <w:r w:rsidR="00B504AE" w:rsidRPr="006300E2">
              <w:t>5</w:t>
            </w:r>
          </w:p>
        </w:tc>
      </w:tr>
      <w:tr w:rsidR="006300E2" w:rsidRPr="006300E2">
        <w:trPr>
          <w:trHeight w:val="1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5862AE" w:rsidP="006810B7">
            <w:pPr>
              <w:ind w:firstLine="142"/>
              <w:jc w:val="center"/>
            </w:pPr>
            <w:r w:rsidRPr="006300E2">
              <w:t>Гостиницы и рестораны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EB4414" w:rsidP="006810B7">
            <w:pPr>
              <w:ind w:firstLine="142"/>
              <w:jc w:val="right"/>
            </w:pPr>
            <w:r w:rsidRPr="006300E2">
              <w:t>1236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327717" w:rsidP="00BF27C2">
            <w:pPr>
              <w:ind w:firstLine="142"/>
              <w:jc w:val="right"/>
            </w:pPr>
            <w:r w:rsidRPr="006300E2">
              <w:t>4839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B504AE" w:rsidP="006810B7">
            <w:pPr>
              <w:ind w:firstLine="142"/>
              <w:jc w:val="right"/>
            </w:pPr>
            <w:r w:rsidRPr="006300E2">
              <w:t>391,5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3A3780" w:rsidP="006810B7">
            <w:pPr>
              <w:ind w:firstLine="142"/>
              <w:jc w:val="right"/>
            </w:pPr>
            <w:r w:rsidRPr="006300E2">
              <w:t>0,2</w:t>
            </w:r>
          </w:p>
        </w:tc>
      </w:tr>
      <w:tr w:rsidR="006300E2" w:rsidRPr="006300E2">
        <w:trPr>
          <w:trHeight w:val="4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5862AE" w:rsidP="006810B7">
            <w:pPr>
              <w:ind w:firstLine="142"/>
              <w:jc w:val="center"/>
            </w:pPr>
            <w:r w:rsidRPr="006300E2">
              <w:t>Здравоохранение и предоставление социальных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EB4414" w:rsidP="00DD7AAF">
            <w:pPr>
              <w:ind w:firstLine="142"/>
              <w:jc w:val="right"/>
            </w:pPr>
            <w:r w:rsidRPr="006300E2">
              <w:t>6919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DD7AAF" w:rsidP="00BF27C2">
            <w:pPr>
              <w:ind w:firstLine="142"/>
              <w:jc w:val="right"/>
            </w:pPr>
            <w:r w:rsidRPr="006300E2">
              <w:t>133186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B504AE" w:rsidP="006810B7">
            <w:pPr>
              <w:jc w:val="right"/>
            </w:pPr>
            <w:r w:rsidRPr="006300E2">
              <w:t>1924,9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3A3780" w:rsidP="006810B7">
            <w:pPr>
              <w:jc w:val="right"/>
            </w:pPr>
            <w:r w:rsidRPr="006300E2">
              <w:t>6,</w:t>
            </w:r>
            <w:r w:rsidR="00B504AE" w:rsidRPr="006300E2">
              <w:t>2</w:t>
            </w:r>
          </w:p>
        </w:tc>
      </w:tr>
      <w:tr w:rsidR="006300E2" w:rsidRPr="006300E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5862AE" w:rsidP="006810B7">
            <w:pPr>
              <w:ind w:firstLine="142"/>
              <w:jc w:val="center"/>
            </w:pPr>
            <w:r w:rsidRPr="006300E2"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EB4414" w:rsidP="006810B7">
            <w:pPr>
              <w:jc w:val="right"/>
            </w:pPr>
            <w:r w:rsidRPr="006300E2">
              <w:t>1155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327717" w:rsidP="00BF27C2">
            <w:pPr>
              <w:jc w:val="right"/>
            </w:pPr>
            <w:r w:rsidRPr="006300E2">
              <w:t>5973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B504AE" w:rsidP="006810B7">
            <w:pPr>
              <w:jc w:val="right"/>
            </w:pPr>
            <w:r w:rsidRPr="006300E2">
              <w:t>517,1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3A3780" w:rsidP="006810B7">
            <w:pPr>
              <w:jc w:val="right"/>
            </w:pPr>
            <w:r w:rsidRPr="006300E2">
              <w:t>0,3</w:t>
            </w:r>
          </w:p>
        </w:tc>
      </w:tr>
      <w:tr w:rsidR="006300E2" w:rsidRPr="006300E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89" w:rsidRPr="006300E2" w:rsidRDefault="00A91889" w:rsidP="006810B7">
            <w:pPr>
              <w:ind w:firstLine="142"/>
              <w:jc w:val="center"/>
            </w:pPr>
            <w:r w:rsidRPr="006300E2">
              <w:t>Производство и распределение электроэнергии, газа  и воды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89" w:rsidRPr="006300E2" w:rsidRDefault="00EB4414" w:rsidP="006810B7">
            <w:pPr>
              <w:jc w:val="right"/>
            </w:pPr>
            <w:r w:rsidRPr="006300E2">
              <w:t>78551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89" w:rsidRPr="006300E2" w:rsidRDefault="00327717" w:rsidP="00BF27C2">
            <w:pPr>
              <w:jc w:val="right"/>
            </w:pPr>
            <w:r w:rsidRPr="006300E2">
              <w:t>77657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89" w:rsidRPr="006300E2" w:rsidRDefault="00B504AE" w:rsidP="002D431B">
            <w:pPr>
              <w:jc w:val="right"/>
            </w:pPr>
            <w:r w:rsidRPr="006300E2">
              <w:t>98,9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89" w:rsidRPr="006300E2" w:rsidRDefault="003A3780" w:rsidP="00B504AE">
            <w:pPr>
              <w:jc w:val="right"/>
            </w:pPr>
            <w:r w:rsidRPr="006300E2">
              <w:t>3,</w:t>
            </w:r>
            <w:r w:rsidR="00B504AE" w:rsidRPr="006300E2">
              <w:t>6</w:t>
            </w:r>
          </w:p>
        </w:tc>
      </w:tr>
      <w:tr w:rsidR="006300E2" w:rsidRPr="006300E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5862AE" w:rsidP="006810B7">
            <w:pPr>
              <w:ind w:firstLine="142"/>
              <w:jc w:val="center"/>
            </w:pPr>
            <w:r w:rsidRPr="006300E2">
              <w:t>Предоставление прочих коммунальных, социальных и персональных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EB4414" w:rsidP="00F13354">
            <w:pPr>
              <w:jc w:val="right"/>
            </w:pPr>
            <w:r w:rsidRPr="006300E2">
              <w:t>3686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327717" w:rsidP="00BF27C2">
            <w:pPr>
              <w:jc w:val="right"/>
            </w:pPr>
            <w:r w:rsidRPr="006300E2">
              <w:t>4872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2D431B" w:rsidP="00B504AE">
            <w:pPr>
              <w:jc w:val="right"/>
            </w:pPr>
            <w:r w:rsidRPr="006300E2">
              <w:t>13</w:t>
            </w:r>
            <w:r w:rsidR="00B504AE" w:rsidRPr="006300E2">
              <w:t>2</w:t>
            </w:r>
            <w:r w:rsidRPr="006300E2">
              <w:t>,</w:t>
            </w:r>
            <w:r w:rsidR="00B504AE" w:rsidRPr="006300E2"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3A3780" w:rsidP="00B504AE">
            <w:pPr>
              <w:jc w:val="right"/>
            </w:pPr>
            <w:r w:rsidRPr="006300E2">
              <w:t>0,</w:t>
            </w:r>
            <w:r w:rsidR="00B504AE" w:rsidRPr="006300E2">
              <w:t>2</w:t>
            </w:r>
          </w:p>
        </w:tc>
      </w:tr>
      <w:tr w:rsidR="006300E2" w:rsidRPr="006300E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5862AE" w:rsidP="006810B7">
            <w:pPr>
              <w:ind w:firstLine="142"/>
              <w:jc w:val="center"/>
              <w:rPr>
                <w:b/>
              </w:rPr>
            </w:pPr>
            <w:r w:rsidRPr="006300E2">
              <w:rPr>
                <w:b/>
              </w:rPr>
              <w:t>Итого по данным статистики</w:t>
            </w:r>
          </w:p>
          <w:p w:rsidR="0058196F" w:rsidRPr="006300E2" w:rsidRDefault="0058196F" w:rsidP="006810B7">
            <w:pPr>
              <w:ind w:firstLine="142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EB4414" w:rsidP="00C07B43">
            <w:pPr>
              <w:jc w:val="right"/>
              <w:rPr>
                <w:b/>
              </w:rPr>
            </w:pPr>
            <w:r w:rsidRPr="006300E2">
              <w:rPr>
                <w:b/>
              </w:rPr>
              <w:t>1113347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327717" w:rsidP="00204505">
            <w:pPr>
              <w:jc w:val="right"/>
              <w:rPr>
                <w:b/>
              </w:rPr>
            </w:pPr>
            <w:r w:rsidRPr="006300E2">
              <w:rPr>
                <w:b/>
              </w:rPr>
              <w:t>1375159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B504AE" w:rsidP="006810B7">
            <w:pPr>
              <w:jc w:val="right"/>
              <w:rPr>
                <w:b/>
              </w:rPr>
            </w:pPr>
            <w:r w:rsidRPr="006300E2">
              <w:rPr>
                <w:b/>
              </w:rPr>
              <w:t>123,5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B504AE" w:rsidP="00C07B43">
            <w:pPr>
              <w:jc w:val="right"/>
              <w:rPr>
                <w:b/>
              </w:rPr>
            </w:pPr>
            <w:r w:rsidRPr="006300E2">
              <w:rPr>
                <w:b/>
              </w:rPr>
              <w:t>64,43</w:t>
            </w:r>
          </w:p>
        </w:tc>
      </w:tr>
      <w:tr w:rsidR="006300E2" w:rsidRPr="006300E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5862AE" w:rsidP="006810B7">
            <w:pPr>
              <w:ind w:firstLine="142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5862AE" w:rsidP="006810B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5862AE" w:rsidP="006810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5862AE" w:rsidP="006810B7">
            <w:pPr>
              <w:jc w:val="right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300E2" w:rsidRDefault="005862AE" w:rsidP="006810B7">
            <w:pPr>
              <w:jc w:val="right"/>
            </w:pPr>
          </w:p>
        </w:tc>
      </w:tr>
      <w:tr w:rsidR="006300E2" w:rsidRPr="006300E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89" w:rsidRPr="006300E2" w:rsidRDefault="00A91889" w:rsidP="006810B7">
            <w:pPr>
              <w:ind w:firstLine="142"/>
              <w:jc w:val="center"/>
              <w:rPr>
                <w:b/>
              </w:rPr>
            </w:pPr>
            <w:r w:rsidRPr="006300E2">
              <w:rPr>
                <w:b/>
              </w:rPr>
              <w:t>Малые предприятия: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89" w:rsidRPr="006300E2" w:rsidRDefault="00EB4414" w:rsidP="006810B7">
            <w:pPr>
              <w:jc w:val="right"/>
              <w:rPr>
                <w:b/>
              </w:rPr>
            </w:pPr>
            <w:r w:rsidRPr="006300E2">
              <w:rPr>
                <w:b/>
              </w:rPr>
              <w:t>922613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89" w:rsidRPr="006300E2" w:rsidRDefault="00537672" w:rsidP="00BF27C2">
            <w:pPr>
              <w:jc w:val="right"/>
              <w:rPr>
                <w:b/>
              </w:rPr>
            </w:pPr>
            <w:r w:rsidRPr="006300E2">
              <w:rPr>
                <w:b/>
              </w:rPr>
              <w:t>759170,01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89" w:rsidRPr="006300E2" w:rsidRDefault="00B504AE" w:rsidP="006810B7">
            <w:pPr>
              <w:jc w:val="right"/>
              <w:rPr>
                <w:b/>
              </w:rPr>
            </w:pPr>
            <w:r w:rsidRPr="006300E2">
              <w:rPr>
                <w:b/>
              </w:rPr>
              <w:t>82,28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89" w:rsidRPr="006300E2" w:rsidRDefault="00B504AE" w:rsidP="006810B7">
            <w:pPr>
              <w:jc w:val="right"/>
              <w:rPr>
                <w:b/>
              </w:rPr>
            </w:pPr>
            <w:r w:rsidRPr="006300E2">
              <w:rPr>
                <w:b/>
              </w:rPr>
              <w:t>35,6</w:t>
            </w:r>
          </w:p>
        </w:tc>
      </w:tr>
      <w:tr w:rsidR="006300E2" w:rsidRPr="006300E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89" w:rsidRPr="006300E2" w:rsidRDefault="00A91889" w:rsidP="006810B7">
            <w:pPr>
              <w:ind w:firstLine="142"/>
              <w:jc w:val="center"/>
            </w:pPr>
            <w:r w:rsidRPr="006300E2">
              <w:t>Заготовка и переработка древесины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89" w:rsidRPr="006300E2" w:rsidRDefault="00EB4414" w:rsidP="006810B7">
            <w:pPr>
              <w:jc w:val="right"/>
            </w:pPr>
            <w:r w:rsidRPr="006300E2">
              <w:t>791550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89" w:rsidRPr="006300E2" w:rsidRDefault="002A52C7" w:rsidP="002A52C7">
            <w:pPr>
              <w:jc w:val="right"/>
            </w:pPr>
            <w:r w:rsidRPr="006300E2">
              <w:t>654660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89" w:rsidRPr="006300E2" w:rsidRDefault="006300E2" w:rsidP="006810B7">
            <w:pPr>
              <w:jc w:val="right"/>
            </w:pPr>
            <w:r w:rsidRPr="006300E2">
              <w:t>82,7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89" w:rsidRPr="006300E2" w:rsidRDefault="006300E2" w:rsidP="00EC09E5">
            <w:pPr>
              <w:jc w:val="right"/>
            </w:pPr>
            <w:r w:rsidRPr="006300E2">
              <w:t>30,6</w:t>
            </w:r>
          </w:p>
        </w:tc>
      </w:tr>
      <w:tr w:rsidR="006300E2" w:rsidRPr="006300E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89" w:rsidRPr="006300E2" w:rsidRDefault="00A91889" w:rsidP="00006C0C">
            <w:pPr>
              <w:ind w:firstLine="142"/>
              <w:jc w:val="center"/>
            </w:pPr>
            <w:r w:rsidRPr="006300E2">
              <w:t>Объем оказанных жилищно-коммунальных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89" w:rsidRPr="006300E2" w:rsidRDefault="00B47C4E" w:rsidP="006810B7">
            <w:pPr>
              <w:jc w:val="right"/>
            </w:pPr>
            <w:r w:rsidRPr="006300E2">
              <w:t>728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89" w:rsidRPr="006300E2" w:rsidRDefault="002A52C7" w:rsidP="00BF27C2">
            <w:pPr>
              <w:jc w:val="right"/>
            </w:pPr>
            <w:r w:rsidRPr="006300E2">
              <w:t>6041,51</w:t>
            </w:r>
          </w:p>
          <w:p w:rsidR="0007600A" w:rsidRPr="006300E2" w:rsidRDefault="0007600A" w:rsidP="00BF27C2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89" w:rsidRPr="006300E2" w:rsidRDefault="006300E2" w:rsidP="006810B7">
            <w:pPr>
              <w:jc w:val="right"/>
            </w:pPr>
            <w:r w:rsidRPr="006300E2">
              <w:t>829,8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89" w:rsidRPr="006300E2" w:rsidRDefault="003A3780" w:rsidP="006300E2">
            <w:pPr>
              <w:jc w:val="right"/>
            </w:pPr>
            <w:r w:rsidRPr="006300E2">
              <w:t>0,</w:t>
            </w:r>
            <w:r w:rsidR="006300E2" w:rsidRPr="006300E2">
              <w:t>28</w:t>
            </w:r>
          </w:p>
        </w:tc>
      </w:tr>
      <w:tr w:rsidR="006300E2" w:rsidRPr="006300E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89" w:rsidRPr="006300E2" w:rsidRDefault="00A91889" w:rsidP="006810B7">
            <w:pPr>
              <w:ind w:firstLine="142"/>
              <w:jc w:val="center"/>
            </w:pPr>
            <w:r w:rsidRPr="006300E2">
              <w:t>Объем с/хозяйственной продукции реализованной на ярмарках выходного дня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89" w:rsidRPr="006300E2" w:rsidRDefault="00EB4414" w:rsidP="006810B7">
            <w:pPr>
              <w:jc w:val="right"/>
              <w:rPr>
                <w:sz w:val="22"/>
                <w:szCs w:val="22"/>
              </w:rPr>
            </w:pPr>
            <w:r w:rsidRPr="006300E2">
              <w:rPr>
                <w:sz w:val="22"/>
                <w:szCs w:val="22"/>
              </w:rPr>
              <w:t>25636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89" w:rsidRPr="006300E2" w:rsidRDefault="00537672" w:rsidP="00BF27C2">
            <w:pPr>
              <w:jc w:val="right"/>
              <w:rPr>
                <w:sz w:val="22"/>
                <w:szCs w:val="22"/>
              </w:rPr>
            </w:pPr>
            <w:r w:rsidRPr="006300E2">
              <w:rPr>
                <w:sz w:val="22"/>
                <w:szCs w:val="22"/>
              </w:rPr>
              <w:t>19724,5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89" w:rsidRPr="006300E2" w:rsidRDefault="006300E2" w:rsidP="006810B7">
            <w:pPr>
              <w:jc w:val="right"/>
            </w:pPr>
            <w:r w:rsidRPr="006300E2">
              <w:t>76,9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89" w:rsidRPr="006300E2" w:rsidRDefault="006300E2" w:rsidP="006810B7">
            <w:pPr>
              <w:jc w:val="right"/>
            </w:pPr>
            <w:r w:rsidRPr="006300E2">
              <w:t>0,92</w:t>
            </w:r>
          </w:p>
        </w:tc>
      </w:tr>
      <w:tr w:rsidR="006300E2" w:rsidRPr="006300E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89" w:rsidRPr="006300E2" w:rsidRDefault="00A91889" w:rsidP="006810B7">
            <w:pPr>
              <w:ind w:firstLine="142"/>
              <w:jc w:val="center"/>
            </w:pPr>
            <w:r w:rsidRPr="006300E2">
              <w:t>Объем выполненных работ услуг прочими предприятиями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89" w:rsidRPr="006300E2" w:rsidRDefault="00EB4414" w:rsidP="00566F7B">
            <w:pPr>
              <w:jc w:val="right"/>
            </w:pPr>
            <w:r w:rsidRPr="006300E2">
              <w:t>104699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89" w:rsidRPr="006300E2" w:rsidRDefault="00E46155" w:rsidP="009879E3">
            <w:pPr>
              <w:jc w:val="right"/>
            </w:pPr>
            <w:r w:rsidRPr="006300E2">
              <w:t>78744,0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89" w:rsidRPr="006300E2" w:rsidRDefault="006300E2" w:rsidP="006810B7">
            <w:pPr>
              <w:jc w:val="right"/>
            </w:pPr>
            <w:r w:rsidRPr="006300E2">
              <w:t>75,2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89" w:rsidRPr="006300E2" w:rsidRDefault="006300E2" w:rsidP="006810B7">
            <w:pPr>
              <w:jc w:val="right"/>
            </w:pPr>
            <w:r w:rsidRPr="006300E2">
              <w:t>3,7</w:t>
            </w:r>
          </w:p>
        </w:tc>
      </w:tr>
    </w:tbl>
    <w:p w:rsidR="007067BC" w:rsidRPr="006300E2" w:rsidRDefault="007067BC" w:rsidP="007067BC">
      <w:pPr>
        <w:tabs>
          <w:tab w:val="left" w:pos="3225"/>
        </w:tabs>
        <w:rPr>
          <w:b/>
          <w:i/>
        </w:rPr>
      </w:pPr>
    </w:p>
    <w:p w:rsidR="009009DE" w:rsidRPr="00C065AE" w:rsidRDefault="007067BC" w:rsidP="007067BC">
      <w:pPr>
        <w:tabs>
          <w:tab w:val="left" w:pos="3225"/>
        </w:tabs>
        <w:jc w:val="center"/>
        <w:rPr>
          <w:b/>
          <w:i/>
          <w:color w:val="FF0000"/>
          <w:sz w:val="28"/>
          <w:szCs w:val="28"/>
        </w:rPr>
      </w:pPr>
      <w:r w:rsidRPr="006300E2">
        <w:rPr>
          <w:b/>
          <w:i/>
        </w:rPr>
        <w:br w:type="page"/>
      </w:r>
      <w:r w:rsidR="009009DE" w:rsidRPr="00C065AE">
        <w:rPr>
          <w:b/>
          <w:i/>
          <w:color w:val="FF0000"/>
          <w:sz w:val="28"/>
          <w:szCs w:val="28"/>
        </w:rPr>
        <w:lastRenderedPageBreak/>
        <w:t>Лесозаготовительная промышленность</w:t>
      </w:r>
    </w:p>
    <w:p w:rsidR="009009DE" w:rsidRPr="00C065AE" w:rsidRDefault="009009DE" w:rsidP="009009DE">
      <w:pPr>
        <w:tabs>
          <w:tab w:val="left" w:pos="3225"/>
        </w:tabs>
        <w:jc w:val="both"/>
        <w:rPr>
          <w:color w:val="FF0000"/>
          <w:sz w:val="28"/>
          <w:szCs w:val="28"/>
        </w:rPr>
      </w:pPr>
    </w:p>
    <w:p w:rsidR="009009DE" w:rsidRPr="00424680" w:rsidRDefault="009009DE" w:rsidP="008E348B">
      <w:pPr>
        <w:pStyle w:val="a7"/>
        <w:ind w:firstLine="709"/>
        <w:jc w:val="both"/>
        <w:rPr>
          <w:szCs w:val="24"/>
        </w:rPr>
      </w:pPr>
      <w:r w:rsidRPr="00424680">
        <w:rPr>
          <w:szCs w:val="24"/>
        </w:rPr>
        <w:t>Основу экономики района представляет лесная и деревообрабаты</w:t>
      </w:r>
      <w:r w:rsidR="007067BC" w:rsidRPr="00424680">
        <w:rPr>
          <w:szCs w:val="24"/>
        </w:rPr>
        <w:t xml:space="preserve">вающая промышленность. </w:t>
      </w:r>
      <w:r w:rsidRPr="00424680">
        <w:rPr>
          <w:szCs w:val="24"/>
        </w:rPr>
        <w:t>Основные л</w:t>
      </w:r>
      <w:r w:rsidR="007067BC" w:rsidRPr="00424680">
        <w:rPr>
          <w:szCs w:val="24"/>
        </w:rPr>
        <w:t xml:space="preserve">есозаготовительные предприятия </w:t>
      </w:r>
      <w:r w:rsidRPr="00424680">
        <w:rPr>
          <w:szCs w:val="24"/>
        </w:rPr>
        <w:t>на территории района ООО «</w:t>
      </w:r>
      <w:r w:rsidR="00D253AF" w:rsidRPr="00424680">
        <w:rPr>
          <w:szCs w:val="24"/>
        </w:rPr>
        <w:t>Чичкаюльский</w:t>
      </w:r>
      <w:r w:rsidR="001E70DA" w:rsidRPr="00424680">
        <w:rPr>
          <w:szCs w:val="24"/>
        </w:rPr>
        <w:t>ЛПХ</w:t>
      </w:r>
      <w:r w:rsidRPr="00424680">
        <w:rPr>
          <w:szCs w:val="24"/>
        </w:rPr>
        <w:t>», ООО «</w:t>
      </w:r>
      <w:r w:rsidR="001E70DA" w:rsidRPr="00424680">
        <w:rPr>
          <w:szCs w:val="24"/>
        </w:rPr>
        <w:t>Чулымлес</w:t>
      </w:r>
      <w:r w:rsidRPr="00424680">
        <w:rPr>
          <w:szCs w:val="24"/>
        </w:rPr>
        <w:t>»</w:t>
      </w:r>
      <w:r w:rsidR="007067BC" w:rsidRPr="00424680">
        <w:rPr>
          <w:szCs w:val="24"/>
        </w:rPr>
        <w:t>.</w:t>
      </w:r>
    </w:p>
    <w:p w:rsidR="00234240" w:rsidRPr="00424680" w:rsidRDefault="009B3A8B" w:rsidP="007067BC">
      <w:pPr>
        <w:ind w:firstLine="709"/>
        <w:jc w:val="both"/>
        <w:rPr>
          <w:sz w:val="24"/>
          <w:szCs w:val="24"/>
        </w:rPr>
      </w:pPr>
      <w:r w:rsidRPr="00424680">
        <w:rPr>
          <w:sz w:val="24"/>
          <w:szCs w:val="24"/>
        </w:rPr>
        <w:t>Лесозаготовительные предприятия занимаются заготовкой, вывозкой и разделкой древесины на нижних складах. Лесопромышленный комплекс района, кроме крупных лесозаготовительных предприятий, предст</w:t>
      </w:r>
      <w:r w:rsidR="006E36F9" w:rsidRPr="00424680">
        <w:rPr>
          <w:sz w:val="24"/>
          <w:szCs w:val="24"/>
        </w:rPr>
        <w:t xml:space="preserve">авлен значительным количеством </w:t>
      </w:r>
      <w:r w:rsidRPr="00424680">
        <w:rPr>
          <w:sz w:val="24"/>
          <w:szCs w:val="24"/>
        </w:rPr>
        <w:t>мелких пилорам.Развитие лесной отрасли района основывается на значительной лесосырьевой базе для проведения лесозаготовок, расчётная лесосека района – 2 млн. куб. м.</w:t>
      </w:r>
    </w:p>
    <w:tbl>
      <w:tblPr>
        <w:tblpPr w:leftFromText="180" w:rightFromText="180" w:vertAnchor="text" w:horzAnchor="margin" w:tblpX="-72" w:tblpY="16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7"/>
        <w:gridCol w:w="813"/>
        <w:gridCol w:w="814"/>
        <w:gridCol w:w="814"/>
        <w:gridCol w:w="814"/>
        <w:gridCol w:w="813"/>
        <w:gridCol w:w="815"/>
        <w:gridCol w:w="716"/>
        <w:gridCol w:w="817"/>
        <w:gridCol w:w="895"/>
      </w:tblGrid>
      <w:tr w:rsidR="00902606" w:rsidRPr="00C065AE" w:rsidTr="00902606">
        <w:trPr>
          <w:cantSplit/>
          <w:trHeight w:val="458"/>
        </w:trPr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1510B" w:rsidRDefault="00902606" w:rsidP="0039121F">
            <w:pPr>
              <w:jc w:val="center"/>
              <w:rPr>
                <w:b/>
                <w:i/>
                <w:sz w:val="22"/>
                <w:szCs w:val="22"/>
              </w:rPr>
            </w:pPr>
            <w:r w:rsidRPr="00C1510B">
              <w:rPr>
                <w:b/>
                <w:i/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1510B" w:rsidRDefault="00902606" w:rsidP="0039121F">
            <w:pPr>
              <w:jc w:val="center"/>
              <w:rPr>
                <w:b/>
                <w:i/>
                <w:sz w:val="22"/>
                <w:szCs w:val="22"/>
              </w:rPr>
            </w:pPr>
            <w:r w:rsidRPr="00C1510B">
              <w:rPr>
                <w:b/>
                <w:i/>
                <w:sz w:val="22"/>
                <w:szCs w:val="22"/>
              </w:rPr>
              <w:t>Трелевка</w:t>
            </w:r>
          </w:p>
          <w:p w:rsidR="00902606" w:rsidRPr="00C1510B" w:rsidRDefault="00902606" w:rsidP="0039121F">
            <w:pPr>
              <w:jc w:val="center"/>
              <w:rPr>
                <w:b/>
                <w:i/>
                <w:sz w:val="22"/>
                <w:szCs w:val="22"/>
              </w:rPr>
            </w:pPr>
            <w:r w:rsidRPr="00C1510B">
              <w:rPr>
                <w:b/>
                <w:i/>
                <w:sz w:val="22"/>
                <w:szCs w:val="22"/>
              </w:rPr>
              <w:t>Древесины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C5FBE" w:rsidRDefault="00902606" w:rsidP="0039121F">
            <w:pPr>
              <w:jc w:val="center"/>
              <w:rPr>
                <w:b/>
                <w:i/>
                <w:sz w:val="22"/>
                <w:szCs w:val="22"/>
              </w:rPr>
            </w:pPr>
            <w:r w:rsidRPr="00CC5FBE">
              <w:rPr>
                <w:b/>
                <w:i/>
                <w:sz w:val="22"/>
                <w:szCs w:val="22"/>
              </w:rPr>
              <w:t>Вывозка древесины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E11B83" w:rsidRDefault="00902606" w:rsidP="0039121F">
            <w:pPr>
              <w:jc w:val="center"/>
              <w:rPr>
                <w:b/>
                <w:i/>
                <w:sz w:val="22"/>
                <w:szCs w:val="22"/>
              </w:rPr>
            </w:pPr>
            <w:r w:rsidRPr="00E11B83">
              <w:rPr>
                <w:b/>
                <w:i/>
                <w:sz w:val="22"/>
                <w:szCs w:val="22"/>
              </w:rPr>
              <w:t>Производство пиломатериалов</w:t>
            </w:r>
          </w:p>
        </w:tc>
      </w:tr>
      <w:tr w:rsidR="008967F5" w:rsidRPr="00C065AE" w:rsidTr="00902606">
        <w:trPr>
          <w:cantSplit/>
          <w:trHeight w:val="709"/>
        </w:trPr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F5" w:rsidRPr="00C065AE" w:rsidRDefault="008967F5" w:rsidP="0039121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F5" w:rsidRPr="00C1510B" w:rsidRDefault="008967F5" w:rsidP="0039121F">
            <w:pPr>
              <w:jc w:val="center"/>
              <w:rPr>
                <w:b/>
                <w:sz w:val="22"/>
                <w:szCs w:val="22"/>
              </w:rPr>
            </w:pPr>
            <w:r w:rsidRPr="00C1510B"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F5" w:rsidRPr="00C1510B" w:rsidRDefault="008967F5" w:rsidP="00D40480">
            <w:pPr>
              <w:jc w:val="center"/>
              <w:rPr>
                <w:b/>
                <w:sz w:val="22"/>
                <w:szCs w:val="22"/>
              </w:rPr>
            </w:pPr>
            <w:r w:rsidRPr="00C1510B">
              <w:rPr>
                <w:b/>
                <w:sz w:val="22"/>
                <w:szCs w:val="22"/>
              </w:rPr>
              <w:t>201</w:t>
            </w:r>
            <w:r w:rsidR="00D40480" w:rsidRPr="00C1510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F5" w:rsidRPr="00C1510B" w:rsidRDefault="008967F5" w:rsidP="0039121F">
            <w:pPr>
              <w:jc w:val="center"/>
              <w:rPr>
                <w:sz w:val="22"/>
                <w:szCs w:val="22"/>
              </w:rPr>
            </w:pPr>
            <w:r w:rsidRPr="00C1510B">
              <w:rPr>
                <w:sz w:val="22"/>
                <w:szCs w:val="22"/>
              </w:rPr>
              <w:t>Темп роста,%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F5" w:rsidRPr="00CC5FBE" w:rsidRDefault="008967F5" w:rsidP="005C36EB">
            <w:pPr>
              <w:rPr>
                <w:b/>
              </w:rPr>
            </w:pPr>
            <w:r w:rsidRPr="00CC5FBE">
              <w:rPr>
                <w:b/>
              </w:rPr>
              <w:t>2012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F5" w:rsidRPr="00CC5FBE" w:rsidRDefault="008967F5" w:rsidP="00D40480">
            <w:pPr>
              <w:rPr>
                <w:b/>
              </w:rPr>
            </w:pPr>
            <w:r w:rsidRPr="00CC5FBE">
              <w:rPr>
                <w:b/>
              </w:rPr>
              <w:t>201</w:t>
            </w:r>
            <w:r w:rsidR="00D40480" w:rsidRPr="00CC5FBE">
              <w:rPr>
                <w:b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F5" w:rsidRPr="00CC5FBE" w:rsidRDefault="00CC4EB6" w:rsidP="00CC4EB6">
            <w:pPr>
              <w:jc w:val="center"/>
              <w:rPr>
                <w:sz w:val="22"/>
                <w:szCs w:val="22"/>
              </w:rPr>
            </w:pPr>
            <w:r w:rsidRPr="00CC5FBE">
              <w:rPr>
                <w:sz w:val="22"/>
                <w:szCs w:val="22"/>
              </w:rPr>
              <w:t>Темп роста,%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F5" w:rsidRPr="00E11B83" w:rsidRDefault="008967F5" w:rsidP="00BB26F0">
            <w:pPr>
              <w:rPr>
                <w:b/>
              </w:rPr>
            </w:pPr>
            <w:r w:rsidRPr="00E11B83">
              <w:rPr>
                <w:b/>
              </w:rPr>
              <w:t>2012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F5" w:rsidRPr="00E11B83" w:rsidRDefault="008967F5" w:rsidP="00D40480">
            <w:pPr>
              <w:rPr>
                <w:b/>
              </w:rPr>
            </w:pPr>
            <w:r w:rsidRPr="00E11B83">
              <w:rPr>
                <w:b/>
              </w:rPr>
              <w:t>201</w:t>
            </w:r>
            <w:r w:rsidR="00D40480" w:rsidRPr="00E11B83">
              <w:rPr>
                <w:b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F5" w:rsidRPr="00E11B83" w:rsidRDefault="00CC4EB6" w:rsidP="0039121F">
            <w:pPr>
              <w:jc w:val="center"/>
              <w:rPr>
                <w:sz w:val="22"/>
                <w:szCs w:val="22"/>
              </w:rPr>
            </w:pPr>
            <w:r w:rsidRPr="00E11B83">
              <w:rPr>
                <w:sz w:val="22"/>
                <w:szCs w:val="22"/>
              </w:rPr>
              <w:t>Темп роста,%</w:t>
            </w:r>
          </w:p>
        </w:tc>
      </w:tr>
      <w:tr w:rsidR="00424680" w:rsidRPr="00C065AE" w:rsidTr="00E11B83">
        <w:trPr>
          <w:trHeight w:val="21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0" w:rsidRPr="00C1510B" w:rsidRDefault="00424680" w:rsidP="0039121F">
            <w:pPr>
              <w:jc w:val="center"/>
              <w:rPr>
                <w:sz w:val="22"/>
                <w:szCs w:val="22"/>
              </w:rPr>
            </w:pPr>
            <w:r w:rsidRPr="00C1510B">
              <w:rPr>
                <w:sz w:val="22"/>
                <w:szCs w:val="22"/>
              </w:rPr>
              <w:t>ОАО «Леспром-Томск»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0" w:rsidRPr="00424680" w:rsidRDefault="00424680" w:rsidP="00E11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0" w:rsidRPr="00424680" w:rsidRDefault="00424680" w:rsidP="00E11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0" w:rsidRPr="00424680" w:rsidRDefault="00424680" w:rsidP="00E11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0" w:rsidRPr="00424680" w:rsidRDefault="00424680" w:rsidP="00E11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0" w:rsidRPr="00424680" w:rsidRDefault="00424680" w:rsidP="00E11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0" w:rsidRPr="00424680" w:rsidRDefault="00424680" w:rsidP="00E11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0" w:rsidRPr="00424680" w:rsidRDefault="00424680" w:rsidP="00E11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0" w:rsidRPr="00424680" w:rsidRDefault="00424680" w:rsidP="00E11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0" w:rsidRPr="00424680" w:rsidRDefault="00424680" w:rsidP="00E11B83">
            <w:pPr>
              <w:jc w:val="center"/>
              <w:rPr>
                <w:sz w:val="22"/>
                <w:szCs w:val="22"/>
              </w:rPr>
            </w:pPr>
          </w:p>
        </w:tc>
      </w:tr>
      <w:tr w:rsidR="00902606" w:rsidRPr="00C065AE" w:rsidTr="00E11B83">
        <w:trPr>
          <w:trHeight w:val="21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1510B" w:rsidRDefault="00E721BA" w:rsidP="0039121F">
            <w:pPr>
              <w:jc w:val="center"/>
              <w:rPr>
                <w:sz w:val="22"/>
                <w:szCs w:val="22"/>
              </w:rPr>
            </w:pPr>
            <w:r w:rsidRPr="00C1510B">
              <w:rPr>
                <w:sz w:val="22"/>
                <w:szCs w:val="22"/>
              </w:rPr>
              <w:t>ООО «Чулым</w:t>
            </w:r>
            <w:r w:rsidR="00902606" w:rsidRPr="00C1510B">
              <w:rPr>
                <w:sz w:val="22"/>
                <w:szCs w:val="22"/>
              </w:rPr>
              <w:t>лес»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424680" w:rsidRDefault="00902606" w:rsidP="00E11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424680" w:rsidRDefault="00902606" w:rsidP="00E11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424680" w:rsidRDefault="00902606" w:rsidP="00E11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424680" w:rsidRDefault="00902606" w:rsidP="00E11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424680" w:rsidRDefault="00902606" w:rsidP="00E11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424680" w:rsidRDefault="00902606" w:rsidP="00E11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424680" w:rsidRDefault="00424680" w:rsidP="00E11B83">
            <w:pPr>
              <w:jc w:val="center"/>
              <w:rPr>
                <w:sz w:val="22"/>
                <w:szCs w:val="22"/>
              </w:rPr>
            </w:pPr>
            <w:r w:rsidRPr="00424680">
              <w:rPr>
                <w:sz w:val="22"/>
                <w:szCs w:val="22"/>
              </w:rPr>
              <w:t>30,8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424680" w:rsidRDefault="00424680" w:rsidP="00E11B83">
            <w:pPr>
              <w:jc w:val="center"/>
              <w:rPr>
                <w:sz w:val="22"/>
                <w:szCs w:val="22"/>
              </w:rPr>
            </w:pPr>
            <w:r w:rsidRPr="00424680">
              <w:rPr>
                <w:sz w:val="22"/>
                <w:szCs w:val="22"/>
              </w:rPr>
              <w:t>37,1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424680" w:rsidRDefault="00424680" w:rsidP="00E11B83">
            <w:pPr>
              <w:jc w:val="center"/>
              <w:rPr>
                <w:sz w:val="22"/>
                <w:szCs w:val="22"/>
              </w:rPr>
            </w:pPr>
            <w:r w:rsidRPr="00424680">
              <w:rPr>
                <w:sz w:val="22"/>
                <w:szCs w:val="22"/>
              </w:rPr>
              <w:t>120,5</w:t>
            </w:r>
          </w:p>
        </w:tc>
      </w:tr>
      <w:tr w:rsidR="00902606" w:rsidRPr="00C065AE" w:rsidTr="00E11B83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1510B" w:rsidRDefault="0039121F" w:rsidP="00A25537">
            <w:pPr>
              <w:jc w:val="center"/>
              <w:rPr>
                <w:sz w:val="22"/>
                <w:szCs w:val="22"/>
              </w:rPr>
            </w:pPr>
            <w:r w:rsidRPr="00C1510B">
              <w:rPr>
                <w:sz w:val="22"/>
                <w:szCs w:val="22"/>
              </w:rPr>
              <w:t>ООО «</w:t>
            </w:r>
            <w:r w:rsidR="00A25537" w:rsidRPr="00C1510B">
              <w:rPr>
                <w:sz w:val="22"/>
                <w:szCs w:val="22"/>
              </w:rPr>
              <w:t>Чичкаюльский</w:t>
            </w:r>
            <w:r w:rsidR="00902606" w:rsidRPr="00C1510B">
              <w:rPr>
                <w:sz w:val="22"/>
                <w:szCs w:val="22"/>
              </w:rPr>
              <w:t xml:space="preserve"> ЛПХ»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424680" w:rsidRDefault="00424680" w:rsidP="00E11B83">
            <w:pPr>
              <w:jc w:val="center"/>
              <w:rPr>
                <w:sz w:val="22"/>
                <w:szCs w:val="22"/>
              </w:rPr>
            </w:pPr>
            <w:r w:rsidRPr="00424680">
              <w:rPr>
                <w:sz w:val="22"/>
                <w:szCs w:val="22"/>
              </w:rPr>
              <w:t>424,6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424680" w:rsidRDefault="00424680" w:rsidP="00E11B83">
            <w:pPr>
              <w:jc w:val="center"/>
              <w:rPr>
                <w:sz w:val="22"/>
                <w:szCs w:val="22"/>
              </w:rPr>
            </w:pPr>
            <w:r w:rsidRPr="00424680">
              <w:rPr>
                <w:sz w:val="22"/>
                <w:szCs w:val="22"/>
              </w:rPr>
              <w:t>272,5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424680" w:rsidRDefault="00424680" w:rsidP="00E11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680">
              <w:rPr>
                <w:sz w:val="22"/>
                <w:szCs w:val="22"/>
              </w:rPr>
              <w:t>64,2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424680" w:rsidRDefault="00424680" w:rsidP="00E11B83">
            <w:pPr>
              <w:jc w:val="center"/>
              <w:rPr>
                <w:sz w:val="22"/>
                <w:szCs w:val="22"/>
              </w:rPr>
            </w:pPr>
            <w:r w:rsidRPr="00424680">
              <w:rPr>
                <w:sz w:val="22"/>
                <w:szCs w:val="22"/>
              </w:rPr>
              <w:t>418,5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424680" w:rsidRDefault="00424680" w:rsidP="00E11B83">
            <w:pPr>
              <w:jc w:val="center"/>
              <w:rPr>
                <w:sz w:val="22"/>
                <w:szCs w:val="22"/>
              </w:rPr>
            </w:pPr>
            <w:r w:rsidRPr="00424680">
              <w:rPr>
                <w:sz w:val="22"/>
                <w:szCs w:val="22"/>
              </w:rPr>
              <w:t>281,5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424680" w:rsidRDefault="00424680" w:rsidP="00E11B83">
            <w:pPr>
              <w:jc w:val="center"/>
              <w:rPr>
                <w:sz w:val="22"/>
                <w:szCs w:val="22"/>
              </w:rPr>
            </w:pPr>
            <w:r w:rsidRPr="00424680">
              <w:rPr>
                <w:sz w:val="22"/>
                <w:szCs w:val="22"/>
              </w:rPr>
              <w:t>67,3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424680" w:rsidRDefault="00902606" w:rsidP="00E11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424680" w:rsidRDefault="00902606" w:rsidP="00E11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424680" w:rsidRDefault="00902606" w:rsidP="00E11B8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02606" w:rsidRPr="00C065AE" w:rsidTr="00E11B83">
        <w:trPr>
          <w:trHeight w:val="255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1510B" w:rsidRDefault="00A22AA2" w:rsidP="0039121F">
            <w:pPr>
              <w:jc w:val="center"/>
              <w:rPr>
                <w:b/>
                <w:sz w:val="22"/>
                <w:szCs w:val="22"/>
              </w:rPr>
            </w:pPr>
            <w:r w:rsidRPr="00C1510B">
              <w:rPr>
                <w:b/>
                <w:sz w:val="22"/>
                <w:szCs w:val="22"/>
              </w:rPr>
              <w:t>Итого по крупным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424680" w:rsidRDefault="00424680" w:rsidP="00E11B83">
            <w:pPr>
              <w:jc w:val="center"/>
              <w:rPr>
                <w:b/>
                <w:sz w:val="22"/>
                <w:szCs w:val="22"/>
              </w:rPr>
            </w:pPr>
            <w:r w:rsidRPr="00424680">
              <w:rPr>
                <w:b/>
                <w:sz w:val="22"/>
                <w:szCs w:val="22"/>
              </w:rPr>
              <w:t>462,6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424680" w:rsidRDefault="00424680" w:rsidP="00E11B83">
            <w:pPr>
              <w:jc w:val="center"/>
              <w:rPr>
                <w:b/>
                <w:sz w:val="22"/>
                <w:szCs w:val="22"/>
              </w:rPr>
            </w:pPr>
            <w:r w:rsidRPr="00424680">
              <w:rPr>
                <w:b/>
                <w:sz w:val="22"/>
                <w:szCs w:val="22"/>
              </w:rPr>
              <w:t>272,5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424680" w:rsidRDefault="00424680" w:rsidP="00E11B8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4680">
              <w:rPr>
                <w:b/>
                <w:sz w:val="22"/>
                <w:szCs w:val="22"/>
              </w:rPr>
              <w:t>58,9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424680" w:rsidRDefault="00424680" w:rsidP="00E11B83">
            <w:pPr>
              <w:jc w:val="center"/>
              <w:rPr>
                <w:b/>
                <w:sz w:val="22"/>
                <w:szCs w:val="22"/>
              </w:rPr>
            </w:pPr>
            <w:r w:rsidRPr="00424680">
              <w:rPr>
                <w:b/>
                <w:sz w:val="22"/>
                <w:szCs w:val="22"/>
              </w:rPr>
              <w:t>456,5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424680" w:rsidRDefault="00424680" w:rsidP="00E11B83">
            <w:pPr>
              <w:jc w:val="center"/>
              <w:rPr>
                <w:b/>
                <w:sz w:val="22"/>
                <w:szCs w:val="22"/>
              </w:rPr>
            </w:pPr>
            <w:r w:rsidRPr="00424680">
              <w:rPr>
                <w:b/>
                <w:sz w:val="22"/>
                <w:szCs w:val="22"/>
              </w:rPr>
              <w:t>281,5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424680" w:rsidRDefault="00424680" w:rsidP="00E11B83">
            <w:pPr>
              <w:jc w:val="center"/>
              <w:rPr>
                <w:b/>
                <w:sz w:val="22"/>
                <w:szCs w:val="22"/>
              </w:rPr>
            </w:pPr>
            <w:r w:rsidRPr="00424680">
              <w:rPr>
                <w:b/>
                <w:sz w:val="22"/>
                <w:szCs w:val="22"/>
              </w:rPr>
              <w:t>61,7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E1" w:rsidRPr="00C834F1" w:rsidRDefault="00424680" w:rsidP="00E11B83">
            <w:pPr>
              <w:jc w:val="center"/>
              <w:rPr>
                <w:b/>
                <w:sz w:val="22"/>
                <w:szCs w:val="22"/>
              </w:rPr>
            </w:pPr>
            <w:r w:rsidRPr="00C834F1">
              <w:rPr>
                <w:b/>
                <w:sz w:val="22"/>
                <w:szCs w:val="22"/>
              </w:rPr>
              <w:t>35,7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834F1" w:rsidRDefault="00424680" w:rsidP="00E11B83">
            <w:pPr>
              <w:jc w:val="center"/>
              <w:rPr>
                <w:b/>
                <w:sz w:val="22"/>
                <w:szCs w:val="22"/>
              </w:rPr>
            </w:pPr>
            <w:r w:rsidRPr="00C834F1">
              <w:rPr>
                <w:b/>
                <w:sz w:val="22"/>
                <w:szCs w:val="22"/>
              </w:rPr>
              <w:t>37,1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834F1" w:rsidRDefault="00424680" w:rsidP="00E11B83">
            <w:pPr>
              <w:jc w:val="center"/>
              <w:rPr>
                <w:b/>
                <w:sz w:val="22"/>
                <w:szCs w:val="22"/>
              </w:rPr>
            </w:pPr>
            <w:r w:rsidRPr="00C834F1">
              <w:rPr>
                <w:b/>
                <w:sz w:val="22"/>
                <w:szCs w:val="22"/>
              </w:rPr>
              <w:t>103,9</w:t>
            </w:r>
          </w:p>
        </w:tc>
      </w:tr>
      <w:tr w:rsidR="00A22AA2" w:rsidRPr="00C065AE" w:rsidTr="00E11B83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A2" w:rsidRPr="00C1510B" w:rsidRDefault="00A22AA2" w:rsidP="001A4DB9">
            <w:pPr>
              <w:jc w:val="center"/>
              <w:rPr>
                <w:sz w:val="22"/>
                <w:szCs w:val="22"/>
              </w:rPr>
            </w:pPr>
            <w:r w:rsidRPr="00C1510B">
              <w:rPr>
                <w:b/>
                <w:sz w:val="22"/>
                <w:szCs w:val="22"/>
              </w:rPr>
              <w:t>Малый бизнес, в т.ч: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A2" w:rsidRPr="00A22AA2" w:rsidRDefault="00A22AA2" w:rsidP="00E11B83">
            <w:pPr>
              <w:jc w:val="center"/>
              <w:rPr>
                <w:sz w:val="22"/>
                <w:szCs w:val="22"/>
              </w:rPr>
            </w:pPr>
            <w:r w:rsidRPr="00A22AA2">
              <w:rPr>
                <w:sz w:val="22"/>
                <w:szCs w:val="22"/>
              </w:rPr>
              <w:t>317,8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A2" w:rsidRPr="00A22AA2" w:rsidRDefault="00A22AA2" w:rsidP="00E11B83">
            <w:pPr>
              <w:jc w:val="center"/>
              <w:rPr>
                <w:sz w:val="22"/>
                <w:szCs w:val="22"/>
              </w:rPr>
            </w:pPr>
            <w:r w:rsidRPr="00A22AA2">
              <w:rPr>
                <w:sz w:val="22"/>
                <w:szCs w:val="22"/>
              </w:rPr>
              <w:t>301,7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A2" w:rsidRPr="00A22AA2" w:rsidRDefault="00A22AA2" w:rsidP="00E11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AA2">
              <w:rPr>
                <w:sz w:val="22"/>
                <w:szCs w:val="22"/>
              </w:rPr>
              <w:t>94,9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A2" w:rsidRPr="00A22AA2" w:rsidRDefault="00A22AA2" w:rsidP="00E11B83">
            <w:pPr>
              <w:jc w:val="center"/>
              <w:rPr>
                <w:sz w:val="22"/>
                <w:szCs w:val="22"/>
              </w:rPr>
            </w:pPr>
            <w:r w:rsidRPr="00A22AA2">
              <w:rPr>
                <w:sz w:val="22"/>
                <w:szCs w:val="22"/>
              </w:rPr>
              <w:t>322,5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A2" w:rsidRPr="00A22AA2" w:rsidRDefault="00A22AA2" w:rsidP="00E11B83">
            <w:pPr>
              <w:jc w:val="center"/>
              <w:rPr>
                <w:sz w:val="22"/>
                <w:szCs w:val="22"/>
              </w:rPr>
            </w:pPr>
            <w:r w:rsidRPr="00A22AA2">
              <w:rPr>
                <w:sz w:val="22"/>
                <w:szCs w:val="22"/>
              </w:rPr>
              <w:t>237,8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A2" w:rsidRPr="00A22AA2" w:rsidRDefault="00A22AA2" w:rsidP="00E11B83">
            <w:pPr>
              <w:jc w:val="center"/>
              <w:rPr>
                <w:sz w:val="22"/>
                <w:szCs w:val="22"/>
              </w:rPr>
            </w:pPr>
            <w:r w:rsidRPr="00A22AA2">
              <w:rPr>
                <w:sz w:val="22"/>
                <w:szCs w:val="22"/>
              </w:rPr>
              <w:t>73,7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A2" w:rsidRPr="00A22AA2" w:rsidRDefault="00A22AA2" w:rsidP="00E11B83">
            <w:pPr>
              <w:jc w:val="center"/>
              <w:rPr>
                <w:sz w:val="22"/>
                <w:szCs w:val="22"/>
              </w:rPr>
            </w:pPr>
            <w:r w:rsidRPr="00A22AA2">
              <w:rPr>
                <w:sz w:val="22"/>
                <w:szCs w:val="22"/>
              </w:rPr>
              <w:t>41,8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A2" w:rsidRPr="00A22AA2" w:rsidRDefault="00A22AA2" w:rsidP="00E11B83">
            <w:pPr>
              <w:jc w:val="center"/>
              <w:rPr>
                <w:sz w:val="22"/>
                <w:szCs w:val="22"/>
              </w:rPr>
            </w:pPr>
            <w:r w:rsidRPr="00A22AA2">
              <w:rPr>
                <w:sz w:val="22"/>
                <w:szCs w:val="22"/>
              </w:rPr>
              <w:t>74,4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A2" w:rsidRPr="00A22AA2" w:rsidRDefault="00A22AA2" w:rsidP="00E11B83">
            <w:pPr>
              <w:jc w:val="center"/>
              <w:rPr>
                <w:sz w:val="22"/>
                <w:szCs w:val="22"/>
              </w:rPr>
            </w:pPr>
            <w:r w:rsidRPr="00A22AA2">
              <w:rPr>
                <w:sz w:val="22"/>
                <w:szCs w:val="22"/>
              </w:rPr>
              <w:t>178,0</w:t>
            </w:r>
          </w:p>
        </w:tc>
      </w:tr>
      <w:tr w:rsidR="00902606" w:rsidRPr="00C065AE" w:rsidTr="00E11B83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1510B" w:rsidRDefault="006A32E9" w:rsidP="001A4DB9">
            <w:pPr>
              <w:jc w:val="center"/>
              <w:rPr>
                <w:sz w:val="22"/>
                <w:szCs w:val="22"/>
              </w:rPr>
            </w:pPr>
            <w:r w:rsidRPr="00C1510B">
              <w:rPr>
                <w:sz w:val="22"/>
                <w:szCs w:val="22"/>
              </w:rPr>
              <w:t>ООО «</w:t>
            </w:r>
            <w:r w:rsidR="001A4DB9" w:rsidRPr="00C1510B">
              <w:rPr>
                <w:sz w:val="22"/>
                <w:szCs w:val="22"/>
              </w:rPr>
              <w:t>ФорестГолд</w:t>
            </w:r>
            <w:r w:rsidRPr="00C1510B">
              <w:rPr>
                <w:sz w:val="22"/>
                <w:szCs w:val="22"/>
              </w:rPr>
              <w:t>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2C0B95" w:rsidRDefault="00C834F1" w:rsidP="00E11B83">
            <w:pPr>
              <w:jc w:val="center"/>
              <w:rPr>
                <w:sz w:val="22"/>
                <w:szCs w:val="22"/>
              </w:rPr>
            </w:pPr>
            <w:r w:rsidRPr="002C0B95">
              <w:rPr>
                <w:sz w:val="22"/>
                <w:szCs w:val="22"/>
              </w:rPr>
              <w:t>18,5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834F1" w:rsidRDefault="00C834F1" w:rsidP="00E11B83">
            <w:pPr>
              <w:jc w:val="center"/>
              <w:rPr>
                <w:sz w:val="22"/>
                <w:szCs w:val="22"/>
              </w:rPr>
            </w:pPr>
            <w:r w:rsidRPr="00C834F1">
              <w:rPr>
                <w:sz w:val="22"/>
                <w:szCs w:val="22"/>
              </w:rPr>
              <w:t>28,5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1510B" w:rsidRDefault="00C1510B" w:rsidP="00E11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10B">
              <w:rPr>
                <w:sz w:val="22"/>
                <w:szCs w:val="22"/>
              </w:rPr>
              <w:t>154,1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7E1C22" w:rsidRDefault="007E1C22" w:rsidP="00E11B83">
            <w:pPr>
              <w:jc w:val="center"/>
              <w:rPr>
                <w:sz w:val="22"/>
                <w:szCs w:val="22"/>
              </w:rPr>
            </w:pPr>
            <w:r w:rsidRPr="007E1C22">
              <w:rPr>
                <w:sz w:val="22"/>
                <w:szCs w:val="22"/>
              </w:rPr>
              <w:t>18,5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1510B" w:rsidRDefault="00C1510B" w:rsidP="00E11B83">
            <w:pPr>
              <w:jc w:val="center"/>
              <w:rPr>
                <w:sz w:val="22"/>
                <w:szCs w:val="22"/>
              </w:rPr>
            </w:pPr>
            <w:r w:rsidRPr="00C1510B">
              <w:rPr>
                <w:sz w:val="22"/>
                <w:szCs w:val="22"/>
              </w:rPr>
              <w:t>25,4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C5FBE" w:rsidRDefault="00CC5FBE" w:rsidP="00E11B83">
            <w:pPr>
              <w:jc w:val="center"/>
              <w:rPr>
                <w:sz w:val="22"/>
                <w:szCs w:val="22"/>
              </w:rPr>
            </w:pPr>
            <w:r w:rsidRPr="00CC5FBE">
              <w:rPr>
                <w:sz w:val="22"/>
                <w:szCs w:val="22"/>
              </w:rPr>
              <w:t>137,3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065AE" w:rsidRDefault="00902606" w:rsidP="00E11B8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065AE" w:rsidRDefault="00902606" w:rsidP="00E11B8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065AE" w:rsidRDefault="00902606" w:rsidP="00E11B8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02606" w:rsidRPr="00C065AE" w:rsidTr="00E11B83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1510B" w:rsidRDefault="006A32E9" w:rsidP="0039121F">
            <w:pPr>
              <w:jc w:val="center"/>
              <w:rPr>
                <w:sz w:val="22"/>
                <w:szCs w:val="22"/>
              </w:rPr>
            </w:pPr>
            <w:r w:rsidRPr="00C1510B">
              <w:rPr>
                <w:sz w:val="22"/>
                <w:szCs w:val="22"/>
              </w:rPr>
              <w:t>ООО «Визант»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2C0B95" w:rsidRDefault="00C834F1" w:rsidP="00E11B83">
            <w:pPr>
              <w:jc w:val="center"/>
              <w:rPr>
                <w:sz w:val="22"/>
                <w:szCs w:val="22"/>
              </w:rPr>
            </w:pPr>
            <w:r w:rsidRPr="002C0B95">
              <w:rPr>
                <w:sz w:val="22"/>
                <w:szCs w:val="22"/>
              </w:rPr>
              <w:t>17,0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834F1" w:rsidRDefault="00C834F1" w:rsidP="00E11B83">
            <w:pPr>
              <w:jc w:val="center"/>
              <w:rPr>
                <w:sz w:val="22"/>
                <w:szCs w:val="22"/>
              </w:rPr>
            </w:pPr>
            <w:r w:rsidRPr="00C834F1">
              <w:rPr>
                <w:sz w:val="22"/>
                <w:szCs w:val="22"/>
              </w:rPr>
              <w:t>17,5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1510B" w:rsidRDefault="00C1510B" w:rsidP="00E11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10B">
              <w:rPr>
                <w:sz w:val="22"/>
                <w:szCs w:val="22"/>
              </w:rPr>
              <w:t>102,9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7E1C22" w:rsidRDefault="007E1C22" w:rsidP="00E11B83">
            <w:pPr>
              <w:jc w:val="center"/>
              <w:rPr>
                <w:sz w:val="22"/>
                <w:szCs w:val="22"/>
              </w:rPr>
            </w:pPr>
            <w:r w:rsidRPr="007E1C22">
              <w:rPr>
                <w:sz w:val="22"/>
                <w:szCs w:val="22"/>
              </w:rPr>
              <w:t>17,0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1510B" w:rsidRDefault="00C1510B" w:rsidP="00E11B83">
            <w:pPr>
              <w:jc w:val="center"/>
              <w:rPr>
                <w:sz w:val="22"/>
                <w:szCs w:val="22"/>
              </w:rPr>
            </w:pPr>
            <w:r w:rsidRPr="00C1510B">
              <w:rPr>
                <w:sz w:val="22"/>
                <w:szCs w:val="22"/>
              </w:rPr>
              <w:t>17,5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C5FBE" w:rsidRDefault="00013996" w:rsidP="00E11B83">
            <w:pPr>
              <w:jc w:val="center"/>
              <w:rPr>
                <w:sz w:val="22"/>
                <w:szCs w:val="22"/>
              </w:rPr>
            </w:pPr>
            <w:r w:rsidRPr="00CC5FBE">
              <w:rPr>
                <w:sz w:val="22"/>
                <w:szCs w:val="22"/>
              </w:rPr>
              <w:t>102,</w:t>
            </w:r>
            <w:r w:rsidR="00CC5FBE" w:rsidRPr="00CC5FBE">
              <w:rPr>
                <w:sz w:val="22"/>
                <w:szCs w:val="22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C5FBE" w:rsidRDefault="00CC5FBE" w:rsidP="00E11B83">
            <w:pPr>
              <w:jc w:val="center"/>
              <w:rPr>
                <w:sz w:val="22"/>
                <w:szCs w:val="22"/>
              </w:rPr>
            </w:pPr>
            <w:r w:rsidRPr="00CC5FBE">
              <w:rPr>
                <w:sz w:val="22"/>
                <w:szCs w:val="22"/>
              </w:rPr>
              <w:t>6,4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C5FBE" w:rsidRDefault="00CC5FBE" w:rsidP="00E11B83">
            <w:pPr>
              <w:jc w:val="center"/>
              <w:rPr>
                <w:sz w:val="22"/>
                <w:szCs w:val="22"/>
              </w:rPr>
            </w:pPr>
            <w:r w:rsidRPr="00CC5FBE">
              <w:rPr>
                <w:sz w:val="22"/>
                <w:szCs w:val="22"/>
              </w:rPr>
              <w:t>10,6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C5FBE" w:rsidRDefault="00CC5FBE" w:rsidP="00E11B83">
            <w:pPr>
              <w:jc w:val="center"/>
              <w:rPr>
                <w:sz w:val="22"/>
                <w:szCs w:val="22"/>
              </w:rPr>
            </w:pPr>
            <w:r w:rsidRPr="00CC5FBE">
              <w:rPr>
                <w:sz w:val="22"/>
                <w:szCs w:val="22"/>
              </w:rPr>
              <w:t>165,6</w:t>
            </w:r>
          </w:p>
        </w:tc>
      </w:tr>
      <w:tr w:rsidR="002B2D29" w:rsidRPr="00C065AE" w:rsidTr="00E11B83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29" w:rsidRPr="00C1510B" w:rsidRDefault="002B2D29" w:rsidP="0039121F">
            <w:pPr>
              <w:jc w:val="center"/>
              <w:rPr>
                <w:sz w:val="22"/>
                <w:szCs w:val="22"/>
              </w:rPr>
            </w:pPr>
            <w:r w:rsidRPr="00C1510B">
              <w:rPr>
                <w:sz w:val="22"/>
                <w:szCs w:val="22"/>
              </w:rPr>
              <w:t>ООО «Алабин Лес»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29" w:rsidRPr="002C0B95" w:rsidRDefault="002B2D29" w:rsidP="00E11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29" w:rsidRPr="00C834F1" w:rsidRDefault="00C834F1" w:rsidP="00E11B83">
            <w:pPr>
              <w:jc w:val="center"/>
              <w:rPr>
                <w:sz w:val="22"/>
                <w:szCs w:val="22"/>
              </w:rPr>
            </w:pPr>
            <w:r w:rsidRPr="00C834F1">
              <w:rPr>
                <w:sz w:val="22"/>
                <w:szCs w:val="22"/>
              </w:rPr>
              <w:t>15,1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29" w:rsidRPr="00C1510B" w:rsidRDefault="002B2D29" w:rsidP="00E11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29" w:rsidRPr="007E1C22" w:rsidRDefault="002B2D29" w:rsidP="00E11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29" w:rsidRPr="00C1510B" w:rsidRDefault="00C1510B" w:rsidP="00E11B83">
            <w:pPr>
              <w:jc w:val="center"/>
              <w:rPr>
                <w:sz w:val="22"/>
                <w:szCs w:val="22"/>
              </w:rPr>
            </w:pPr>
            <w:r w:rsidRPr="00C1510B">
              <w:rPr>
                <w:sz w:val="22"/>
                <w:szCs w:val="22"/>
              </w:rPr>
              <w:t>15,1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29" w:rsidRPr="00CC5FBE" w:rsidRDefault="002B2D29" w:rsidP="00E11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29" w:rsidRPr="00CC5FBE" w:rsidRDefault="002B2D29" w:rsidP="00E11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29" w:rsidRPr="00CC5FBE" w:rsidRDefault="002B2D29" w:rsidP="00E11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29" w:rsidRPr="00C065AE" w:rsidRDefault="002B2D29" w:rsidP="00E11B8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02606" w:rsidRPr="00C065AE" w:rsidTr="00E11B83">
        <w:trPr>
          <w:trHeight w:val="315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1510B" w:rsidRDefault="005304C8" w:rsidP="005304C8">
            <w:pPr>
              <w:jc w:val="center"/>
              <w:rPr>
                <w:sz w:val="22"/>
                <w:szCs w:val="22"/>
              </w:rPr>
            </w:pPr>
            <w:r w:rsidRPr="00C1510B">
              <w:rPr>
                <w:sz w:val="22"/>
                <w:szCs w:val="22"/>
              </w:rPr>
              <w:t>ООО «Чуйский ЛЗУ»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2C0B95" w:rsidRDefault="00902606" w:rsidP="00E11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834F1" w:rsidRDefault="00C834F1" w:rsidP="00E11B83">
            <w:pPr>
              <w:jc w:val="center"/>
              <w:rPr>
                <w:sz w:val="22"/>
                <w:szCs w:val="22"/>
              </w:rPr>
            </w:pPr>
            <w:r w:rsidRPr="00C834F1">
              <w:rPr>
                <w:sz w:val="22"/>
                <w:szCs w:val="22"/>
              </w:rPr>
              <w:t>29,4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1510B" w:rsidRDefault="00902606" w:rsidP="00E11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7E1C22" w:rsidRDefault="00902606" w:rsidP="00E11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1510B" w:rsidRDefault="00C1510B" w:rsidP="00E11B83">
            <w:pPr>
              <w:jc w:val="center"/>
              <w:rPr>
                <w:sz w:val="22"/>
                <w:szCs w:val="22"/>
              </w:rPr>
            </w:pPr>
            <w:r w:rsidRPr="00C1510B">
              <w:rPr>
                <w:sz w:val="22"/>
                <w:szCs w:val="22"/>
              </w:rPr>
              <w:t>25,5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C5FBE" w:rsidRDefault="00902606" w:rsidP="00E11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C5FBE" w:rsidRDefault="00902606" w:rsidP="00E11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C5FBE" w:rsidRDefault="00CC5FBE" w:rsidP="00E11B83">
            <w:pPr>
              <w:jc w:val="center"/>
              <w:rPr>
                <w:sz w:val="22"/>
                <w:szCs w:val="22"/>
              </w:rPr>
            </w:pPr>
            <w:r w:rsidRPr="00CC5FBE">
              <w:rPr>
                <w:sz w:val="22"/>
                <w:szCs w:val="22"/>
              </w:rPr>
              <w:t>20,0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065AE" w:rsidRDefault="00902606" w:rsidP="00E11B8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02606" w:rsidRPr="00C065AE" w:rsidTr="00E11B83">
        <w:trPr>
          <w:trHeight w:val="315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1510B" w:rsidRDefault="006A32E9" w:rsidP="0039121F">
            <w:pPr>
              <w:jc w:val="center"/>
              <w:rPr>
                <w:sz w:val="22"/>
                <w:szCs w:val="22"/>
              </w:rPr>
            </w:pPr>
            <w:r w:rsidRPr="00C1510B">
              <w:rPr>
                <w:sz w:val="22"/>
                <w:szCs w:val="22"/>
              </w:rPr>
              <w:t>ИП Крысин Н.Н.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2C0B95" w:rsidRDefault="00C834F1" w:rsidP="00E11B83">
            <w:pPr>
              <w:jc w:val="center"/>
              <w:rPr>
                <w:sz w:val="22"/>
                <w:szCs w:val="22"/>
              </w:rPr>
            </w:pPr>
            <w:r w:rsidRPr="002C0B95">
              <w:rPr>
                <w:sz w:val="22"/>
                <w:szCs w:val="22"/>
              </w:rPr>
              <w:t>16,7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834F1" w:rsidRDefault="00C834F1" w:rsidP="00E11B83">
            <w:pPr>
              <w:jc w:val="center"/>
              <w:rPr>
                <w:sz w:val="22"/>
                <w:szCs w:val="22"/>
              </w:rPr>
            </w:pPr>
            <w:r w:rsidRPr="00C834F1">
              <w:rPr>
                <w:sz w:val="22"/>
                <w:szCs w:val="22"/>
              </w:rPr>
              <w:t>11,0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1510B" w:rsidRDefault="00C1510B" w:rsidP="00E11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10B">
              <w:rPr>
                <w:sz w:val="22"/>
                <w:szCs w:val="22"/>
              </w:rPr>
              <w:t>65,9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7E1C22" w:rsidRDefault="007E1C22" w:rsidP="00E11B83">
            <w:pPr>
              <w:jc w:val="center"/>
              <w:rPr>
                <w:sz w:val="22"/>
                <w:szCs w:val="22"/>
              </w:rPr>
            </w:pPr>
            <w:r w:rsidRPr="007E1C22">
              <w:rPr>
                <w:sz w:val="22"/>
                <w:szCs w:val="22"/>
              </w:rPr>
              <w:t>16,0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1510B" w:rsidRDefault="00C1510B" w:rsidP="00E11B83">
            <w:pPr>
              <w:jc w:val="center"/>
              <w:rPr>
                <w:sz w:val="22"/>
                <w:szCs w:val="22"/>
              </w:rPr>
            </w:pPr>
            <w:r w:rsidRPr="00C1510B">
              <w:rPr>
                <w:sz w:val="22"/>
                <w:szCs w:val="22"/>
              </w:rPr>
              <w:t>11,0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C5FBE" w:rsidRDefault="00CC5FBE" w:rsidP="00E11B83">
            <w:pPr>
              <w:jc w:val="center"/>
              <w:rPr>
                <w:sz w:val="22"/>
                <w:szCs w:val="22"/>
              </w:rPr>
            </w:pPr>
            <w:r w:rsidRPr="00CC5FBE">
              <w:rPr>
                <w:sz w:val="22"/>
                <w:szCs w:val="22"/>
              </w:rPr>
              <w:t>68,8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C5FBE" w:rsidRDefault="00902606" w:rsidP="00E11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C5FBE" w:rsidRDefault="00CC5FBE" w:rsidP="00E11B83">
            <w:pPr>
              <w:jc w:val="center"/>
              <w:rPr>
                <w:sz w:val="22"/>
                <w:szCs w:val="22"/>
              </w:rPr>
            </w:pPr>
            <w:r w:rsidRPr="00CC5FBE">
              <w:rPr>
                <w:sz w:val="22"/>
                <w:szCs w:val="22"/>
              </w:rPr>
              <w:t>7,6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065AE" w:rsidRDefault="00902606" w:rsidP="00E11B8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A32E9" w:rsidRPr="00C065AE" w:rsidTr="00E11B83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E9" w:rsidRPr="00C1510B" w:rsidRDefault="00C834F1" w:rsidP="0039121F">
            <w:pPr>
              <w:jc w:val="center"/>
              <w:rPr>
                <w:sz w:val="22"/>
                <w:szCs w:val="22"/>
              </w:rPr>
            </w:pPr>
            <w:r w:rsidRPr="00C1510B">
              <w:rPr>
                <w:sz w:val="22"/>
                <w:szCs w:val="22"/>
              </w:rPr>
              <w:t>ООО «РИК»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E9" w:rsidRPr="002C0B95" w:rsidRDefault="006A32E9" w:rsidP="00E11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E9" w:rsidRPr="00C834F1" w:rsidRDefault="00C834F1" w:rsidP="00E11B83">
            <w:pPr>
              <w:jc w:val="center"/>
              <w:rPr>
                <w:sz w:val="22"/>
                <w:szCs w:val="22"/>
              </w:rPr>
            </w:pPr>
            <w:r w:rsidRPr="00C834F1">
              <w:rPr>
                <w:sz w:val="22"/>
                <w:szCs w:val="22"/>
              </w:rPr>
              <w:t>17,9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E9" w:rsidRPr="00C1510B" w:rsidRDefault="006A32E9" w:rsidP="00E11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E9" w:rsidRPr="007E1C22" w:rsidRDefault="006A32E9" w:rsidP="00E11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E9" w:rsidRPr="00C1510B" w:rsidRDefault="00C1510B" w:rsidP="00E11B83">
            <w:pPr>
              <w:jc w:val="center"/>
              <w:rPr>
                <w:sz w:val="22"/>
                <w:szCs w:val="22"/>
              </w:rPr>
            </w:pPr>
            <w:r w:rsidRPr="00C1510B">
              <w:rPr>
                <w:sz w:val="22"/>
                <w:szCs w:val="22"/>
              </w:rPr>
              <w:t>15,9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E9" w:rsidRPr="00CC5FBE" w:rsidRDefault="006A32E9" w:rsidP="00E11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E9" w:rsidRPr="00CC5FBE" w:rsidRDefault="006A32E9" w:rsidP="00E11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E9" w:rsidRPr="00CC5FBE" w:rsidRDefault="006A32E9" w:rsidP="00E11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E9" w:rsidRPr="00C065AE" w:rsidRDefault="006A32E9" w:rsidP="00E11B8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9121F" w:rsidRPr="00C065AE" w:rsidTr="00E11B83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F" w:rsidRPr="00C1510B" w:rsidRDefault="005304C8" w:rsidP="0039121F">
            <w:pPr>
              <w:jc w:val="center"/>
              <w:rPr>
                <w:sz w:val="22"/>
                <w:szCs w:val="22"/>
              </w:rPr>
            </w:pPr>
            <w:r w:rsidRPr="00C1510B">
              <w:rPr>
                <w:sz w:val="22"/>
                <w:szCs w:val="22"/>
              </w:rPr>
              <w:t>ИП Киш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F" w:rsidRPr="00C065AE" w:rsidRDefault="0039121F" w:rsidP="00E11B8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F" w:rsidRPr="00C834F1" w:rsidRDefault="00C834F1" w:rsidP="00E11B83">
            <w:pPr>
              <w:jc w:val="center"/>
              <w:rPr>
                <w:sz w:val="22"/>
                <w:szCs w:val="22"/>
              </w:rPr>
            </w:pPr>
            <w:r w:rsidRPr="00C834F1">
              <w:rPr>
                <w:sz w:val="22"/>
                <w:szCs w:val="22"/>
              </w:rPr>
              <w:t>9,7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F" w:rsidRPr="00C065AE" w:rsidRDefault="0039121F" w:rsidP="00E11B8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F" w:rsidRPr="007E1C22" w:rsidRDefault="0039121F" w:rsidP="00E11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F" w:rsidRPr="00C1510B" w:rsidRDefault="00C1510B" w:rsidP="00E11B83">
            <w:pPr>
              <w:jc w:val="center"/>
              <w:rPr>
                <w:sz w:val="22"/>
                <w:szCs w:val="22"/>
              </w:rPr>
            </w:pPr>
            <w:r w:rsidRPr="00C1510B">
              <w:rPr>
                <w:sz w:val="22"/>
                <w:szCs w:val="22"/>
              </w:rPr>
              <w:t>8,1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F" w:rsidRPr="00CC5FBE" w:rsidRDefault="0039121F" w:rsidP="00E11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F" w:rsidRPr="00CC5FBE" w:rsidRDefault="0039121F" w:rsidP="00E11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F" w:rsidRPr="00CC5FBE" w:rsidRDefault="00CC5FBE" w:rsidP="00E11B83">
            <w:pPr>
              <w:jc w:val="center"/>
              <w:rPr>
                <w:sz w:val="22"/>
                <w:szCs w:val="22"/>
              </w:rPr>
            </w:pPr>
            <w:r w:rsidRPr="00CC5FBE">
              <w:rPr>
                <w:sz w:val="22"/>
                <w:szCs w:val="22"/>
              </w:rPr>
              <w:t>7,4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F" w:rsidRPr="00C065AE" w:rsidRDefault="0039121F" w:rsidP="00E11B8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02606" w:rsidRPr="00C065AE" w:rsidTr="00E11B83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1510B" w:rsidRDefault="00902606" w:rsidP="0039121F">
            <w:pPr>
              <w:jc w:val="center"/>
              <w:rPr>
                <w:sz w:val="22"/>
                <w:szCs w:val="22"/>
              </w:rPr>
            </w:pPr>
            <w:r w:rsidRPr="00C1510B">
              <w:rPr>
                <w:sz w:val="22"/>
                <w:szCs w:val="22"/>
              </w:rPr>
              <w:t>Другие предприятия малого бизнеса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834F1" w:rsidRDefault="00C834F1" w:rsidP="00E11B83">
            <w:pPr>
              <w:jc w:val="center"/>
              <w:rPr>
                <w:sz w:val="22"/>
                <w:szCs w:val="22"/>
              </w:rPr>
            </w:pPr>
            <w:r w:rsidRPr="00C834F1">
              <w:rPr>
                <w:sz w:val="22"/>
                <w:szCs w:val="22"/>
              </w:rPr>
              <w:t>157,8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834F1" w:rsidRDefault="00C834F1" w:rsidP="00E11B83">
            <w:pPr>
              <w:jc w:val="center"/>
              <w:rPr>
                <w:sz w:val="22"/>
                <w:szCs w:val="22"/>
              </w:rPr>
            </w:pPr>
            <w:r w:rsidRPr="00C834F1">
              <w:rPr>
                <w:sz w:val="22"/>
                <w:szCs w:val="22"/>
              </w:rPr>
              <w:t>99,9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065AE" w:rsidRDefault="00902606" w:rsidP="00E11B8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7E1C22" w:rsidRDefault="007E1C22" w:rsidP="00E11B83">
            <w:pPr>
              <w:jc w:val="center"/>
              <w:rPr>
                <w:sz w:val="22"/>
                <w:szCs w:val="22"/>
              </w:rPr>
            </w:pPr>
            <w:r w:rsidRPr="007E1C22">
              <w:rPr>
                <w:sz w:val="22"/>
                <w:szCs w:val="22"/>
              </w:rPr>
              <w:t>181,4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1510B" w:rsidRDefault="00C1510B" w:rsidP="00E11B83">
            <w:pPr>
              <w:jc w:val="center"/>
              <w:rPr>
                <w:sz w:val="22"/>
                <w:szCs w:val="22"/>
              </w:rPr>
            </w:pPr>
            <w:r w:rsidRPr="00C1510B">
              <w:rPr>
                <w:sz w:val="22"/>
                <w:szCs w:val="22"/>
              </w:rPr>
              <w:t>60,1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C5FBE" w:rsidRDefault="00CC5FBE" w:rsidP="00E11B83">
            <w:pPr>
              <w:jc w:val="center"/>
              <w:rPr>
                <w:sz w:val="22"/>
                <w:szCs w:val="22"/>
              </w:rPr>
            </w:pPr>
            <w:r w:rsidRPr="00CC5FBE">
              <w:rPr>
                <w:sz w:val="22"/>
                <w:szCs w:val="22"/>
              </w:rPr>
              <w:t>33,1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C5FBE" w:rsidRDefault="00CC5FBE" w:rsidP="00E11B83">
            <w:pPr>
              <w:jc w:val="center"/>
              <w:rPr>
                <w:sz w:val="22"/>
                <w:szCs w:val="22"/>
              </w:rPr>
            </w:pPr>
            <w:r w:rsidRPr="00CC5FBE">
              <w:rPr>
                <w:sz w:val="22"/>
                <w:szCs w:val="22"/>
              </w:rPr>
              <w:t>35,4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C5FBE" w:rsidRDefault="00CC5FBE" w:rsidP="00E11B83">
            <w:pPr>
              <w:jc w:val="center"/>
              <w:rPr>
                <w:sz w:val="22"/>
                <w:szCs w:val="22"/>
              </w:rPr>
            </w:pPr>
            <w:r w:rsidRPr="00CC5FBE">
              <w:rPr>
                <w:sz w:val="22"/>
                <w:szCs w:val="22"/>
              </w:rPr>
              <w:t>25,3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E11B83" w:rsidRDefault="00E11B83" w:rsidP="00E11B83">
            <w:pPr>
              <w:jc w:val="center"/>
              <w:rPr>
                <w:sz w:val="22"/>
                <w:szCs w:val="22"/>
              </w:rPr>
            </w:pPr>
            <w:r w:rsidRPr="00E11B83">
              <w:rPr>
                <w:sz w:val="22"/>
                <w:szCs w:val="22"/>
              </w:rPr>
              <w:t>71,5</w:t>
            </w:r>
          </w:p>
        </w:tc>
      </w:tr>
      <w:tr w:rsidR="00902606" w:rsidRPr="00C065AE" w:rsidTr="00E11B83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1510B" w:rsidRDefault="00902606" w:rsidP="0039121F">
            <w:pPr>
              <w:jc w:val="center"/>
              <w:rPr>
                <w:b/>
                <w:sz w:val="22"/>
                <w:szCs w:val="22"/>
              </w:rPr>
            </w:pPr>
            <w:r w:rsidRPr="00C1510B">
              <w:rPr>
                <w:b/>
                <w:sz w:val="22"/>
                <w:szCs w:val="22"/>
              </w:rPr>
              <w:t>Прочие организации: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065AE" w:rsidRDefault="00902606" w:rsidP="00E11B83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834F1" w:rsidRDefault="00902606" w:rsidP="00E11B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065AE" w:rsidRDefault="00902606" w:rsidP="00E11B83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065AE" w:rsidRDefault="00902606" w:rsidP="00E11B83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1510B" w:rsidRDefault="00902606" w:rsidP="00E11B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C5FBE" w:rsidRDefault="00902606" w:rsidP="00E11B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065AE" w:rsidRDefault="00902606" w:rsidP="00E11B83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065AE" w:rsidRDefault="00902606" w:rsidP="00E11B83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065AE" w:rsidRDefault="00902606" w:rsidP="00E11B83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902606" w:rsidRPr="00C065AE" w:rsidTr="00E11B83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1510B" w:rsidRDefault="00902606" w:rsidP="0039121F">
            <w:pPr>
              <w:jc w:val="center"/>
              <w:rPr>
                <w:sz w:val="22"/>
                <w:szCs w:val="22"/>
              </w:rPr>
            </w:pPr>
            <w:r w:rsidRPr="00C1510B">
              <w:rPr>
                <w:sz w:val="22"/>
                <w:szCs w:val="22"/>
              </w:rPr>
              <w:t>сельхозпредприятия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1510B" w:rsidRDefault="00101BE1" w:rsidP="00E11B83">
            <w:pPr>
              <w:jc w:val="center"/>
              <w:rPr>
                <w:sz w:val="22"/>
                <w:szCs w:val="22"/>
              </w:rPr>
            </w:pPr>
            <w:r w:rsidRPr="00C1510B">
              <w:rPr>
                <w:sz w:val="22"/>
                <w:szCs w:val="22"/>
              </w:rPr>
              <w:t>5,4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834F1" w:rsidRDefault="00304CD7" w:rsidP="00E11B83">
            <w:pPr>
              <w:jc w:val="center"/>
              <w:rPr>
                <w:sz w:val="22"/>
                <w:szCs w:val="22"/>
              </w:rPr>
            </w:pPr>
            <w:r w:rsidRPr="00C834F1">
              <w:rPr>
                <w:sz w:val="22"/>
                <w:szCs w:val="22"/>
              </w:rPr>
              <w:t>10,2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1510B" w:rsidRDefault="00304CD7" w:rsidP="00E11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10B">
              <w:rPr>
                <w:sz w:val="22"/>
                <w:szCs w:val="22"/>
              </w:rPr>
              <w:t>188,9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7E1C22" w:rsidRDefault="00101BE1" w:rsidP="00E11B83">
            <w:pPr>
              <w:jc w:val="center"/>
              <w:rPr>
                <w:sz w:val="22"/>
                <w:szCs w:val="22"/>
              </w:rPr>
            </w:pPr>
            <w:r w:rsidRPr="007E1C22">
              <w:rPr>
                <w:sz w:val="22"/>
                <w:szCs w:val="22"/>
              </w:rPr>
              <w:t>5,4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1510B" w:rsidRDefault="00304CD7" w:rsidP="00E11B83">
            <w:pPr>
              <w:jc w:val="center"/>
              <w:rPr>
                <w:sz w:val="22"/>
                <w:szCs w:val="22"/>
              </w:rPr>
            </w:pPr>
            <w:r w:rsidRPr="00C1510B">
              <w:rPr>
                <w:sz w:val="22"/>
                <w:szCs w:val="22"/>
              </w:rPr>
              <w:t>10,2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C5FBE" w:rsidRDefault="00304CD7" w:rsidP="00E11B83">
            <w:pPr>
              <w:jc w:val="center"/>
              <w:rPr>
                <w:sz w:val="22"/>
                <w:szCs w:val="22"/>
              </w:rPr>
            </w:pPr>
            <w:r w:rsidRPr="00CC5FBE">
              <w:rPr>
                <w:sz w:val="22"/>
                <w:szCs w:val="22"/>
              </w:rPr>
              <w:t>188,9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C5FBE" w:rsidRDefault="00CC5FBE" w:rsidP="00E11B83">
            <w:pPr>
              <w:jc w:val="center"/>
              <w:rPr>
                <w:sz w:val="22"/>
                <w:szCs w:val="22"/>
              </w:rPr>
            </w:pPr>
            <w:r w:rsidRPr="00CC5FBE">
              <w:rPr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C5FBE" w:rsidRDefault="00304CD7" w:rsidP="00E11B83">
            <w:pPr>
              <w:jc w:val="center"/>
              <w:rPr>
                <w:sz w:val="22"/>
                <w:szCs w:val="22"/>
              </w:rPr>
            </w:pPr>
            <w:r w:rsidRPr="00CC5FBE">
              <w:rPr>
                <w:sz w:val="22"/>
                <w:szCs w:val="22"/>
              </w:rPr>
              <w:t>3,5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065AE" w:rsidRDefault="00902606" w:rsidP="00E11B8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02606" w:rsidRPr="00C065AE" w:rsidTr="00E11B83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1510B" w:rsidRDefault="00902606" w:rsidP="0039121F">
            <w:pPr>
              <w:jc w:val="center"/>
              <w:rPr>
                <w:sz w:val="22"/>
                <w:szCs w:val="22"/>
              </w:rPr>
            </w:pPr>
            <w:r w:rsidRPr="00C1510B">
              <w:rPr>
                <w:sz w:val="22"/>
                <w:szCs w:val="22"/>
              </w:rPr>
              <w:t>лесхозы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1510B" w:rsidRDefault="00C1510B" w:rsidP="00E11B83">
            <w:pPr>
              <w:jc w:val="center"/>
              <w:rPr>
                <w:sz w:val="22"/>
                <w:szCs w:val="22"/>
              </w:rPr>
            </w:pPr>
            <w:r w:rsidRPr="00C1510B">
              <w:rPr>
                <w:sz w:val="22"/>
                <w:szCs w:val="22"/>
              </w:rPr>
              <w:t>84,2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834F1" w:rsidRDefault="00C834F1" w:rsidP="00E11B83">
            <w:pPr>
              <w:jc w:val="center"/>
              <w:rPr>
                <w:sz w:val="22"/>
                <w:szCs w:val="22"/>
              </w:rPr>
            </w:pPr>
            <w:r w:rsidRPr="00C834F1">
              <w:rPr>
                <w:sz w:val="22"/>
                <w:szCs w:val="22"/>
              </w:rPr>
              <w:t>62,5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1510B" w:rsidRDefault="00C1510B" w:rsidP="00E11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10B">
              <w:rPr>
                <w:sz w:val="22"/>
                <w:szCs w:val="22"/>
              </w:rPr>
              <w:t>74,2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7E1C22" w:rsidRDefault="007E1C22" w:rsidP="00E11B83">
            <w:pPr>
              <w:jc w:val="center"/>
              <w:rPr>
                <w:sz w:val="22"/>
                <w:szCs w:val="22"/>
              </w:rPr>
            </w:pPr>
            <w:r w:rsidRPr="007E1C22">
              <w:rPr>
                <w:sz w:val="22"/>
                <w:szCs w:val="22"/>
              </w:rPr>
              <w:t>84,2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1510B" w:rsidRDefault="00C1510B" w:rsidP="00E11B83">
            <w:pPr>
              <w:jc w:val="center"/>
              <w:rPr>
                <w:sz w:val="22"/>
                <w:szCs w:val="22"/>
              </w:rPr>
            </w:pPr>
            <w:r w:rsidRPr="00C1510B">
              <w:rPr>
                <w:sz w:val="22"/>
                <w:szCs w:val="22"/>
              </w:rPr>
              <w:t>49,0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C5FBE" w:rsidRDefault="00CC5FBE" w:rsidP="00E11B83">
            <w:pPr>
              <w:jc w:val="center"/>
              <w:rPr>
                <w:sz w:val="22"/>
                <w:szCs w:val="22"/>
              </w:rPr>
            </w:pPr>
            <w:r w:rsidRPr="00CC5FBE">
              <w:rPr>
                <w:sz w:val="22"/>
                <w:szCs w:val="22"/>
              </w:rPr>
              <w:t>58,2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065AE" w:rsidRDefault="00902606" w:rsidP="00E11B8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065AE" w:rsidRDefault="00902606" w:rsidP="00E11B8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C065AE" w:rsidRDefault="00902606" w:rsidP="00E11B8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2606" w:rsidRPr="00C065AE" w:rsidTr="00E11B83">
        <w:trPr>
          <w:trHeight w:val="366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02606" w:rsidRPr="00C1510B" w:rsidRDefault="00902606" w:rsidP="0039121F">
            <w:pPr>
              <w:jc w:val="center"/>
              <w:rPr>
                <w:b/>
                <w:sz w:val="22"/>
                <w:szCs w:val="22"/>
              </w:rPr>
            </w:pPr>
            <w:r w:rsidRPr="00C1510B">
              <w:rPr>
                <w:b/>
                <w:sz w:val="22"/>
                <w:szCs w:val="22"/>
              </w:rPr>
              <w:t>ИТОГО по району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A4278" w:rsidRPr="00C1510B" w:rsidRDefault="00C1510B" w:rsidP="00E11B83">
            <w:pPr>
              <w:jc w:val="center"/>
              <w:rPr>
                <w:b/>
                <w:sz w:val="22"/>
                <w:szCs w:val="22"/>
              </w:rPr>
            </w:pPr>
            <w:r w:rsidRPr="00C1510B">
              <w:rPr>
                <w:b/>
                <w:sz w:val="22"/>
                <w:szCs w:val="22"/>
              </w:rPr>
              <w:t>780,4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02606" w:rsidRPr="00C834F1" w:rsidRDefault="00C834F1" w:rsidP="00E11B83">
            <w:pPr>
              <w:jc w:val="center"/>
              <w:rPr>
                <w:b/>
                <w:sz w:val="22"/>
                <w:szCs w:val="22"/>
              </w:rPr>
            </w:pPr>
            <w:r w:rsidRPr="00C834F1">
              <w:rPr>
                <w:b/>
                <w:sz w:val="22"/>
                <w:szCs w:val="22"/>
              </w:rPr>
              <w:t>574,2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02606" w:rsidRPr="00C1510B" w:rsidRDefault="00C1510B" w:rsidP="00E11B8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1510B">
              <w:rPr>
                <w:b/>
                <w:sz w:val="22"/>
                <w:szCs w:val="22"/>
              </w:rPr>
              <w:t>73,5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02606" w:rsidRPr="007E1C22" w:rsidRDefault="007E1C22" w:rsidP="00E11B83">
            <w:pPr>
              <w:jc w:val="center"/>
              <w:rPr>
                <w:b/>
                <w:sz w:val="22"/>
                <w:szCs w:val="22"/>
              </w:rPr>
            </w:pPr>
            <w:r w:rsidRPr="007E1C22">
              <w:rPr>
                <w:b/>
                <w:sz w:val="22"/>
                <w:szCs w:val="22"/>
              </w:rPr>
              <w:t>779,0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02606" w:rsidRPr="00C1510B" w:rsidRDefault="00C1510B" w:rsidP="00E11B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519,3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02606" w:rsidRPr="00CC5FBE" w:rsidRDefault="00CC5FBE" w:rsidP="00E11B83">
            <w:pPr>
              <w:jc w:val="center"/>
              <w:rPr>
                <w:b/>
                <w:sz w:val="22"/>
                <w:szCs w:val="22"/>
              </w:rPr>
            </w:pPr>
            <w:r w:rsidRPr="00CC5FBE">
              <w:rPr>
                <w:b/>
                <w:sz w:val="22"/>
                <w:szCs w:val="22"/>
              </w:rPr>
              <w:t>66,7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02606" w:rsidRPr="00CC5FBE" w:rsidRDefault="00CC5FBE" w:rsidP="00E11B83">
            <w:pPr>
              <w:jc w:val="center"/>
              <w:rPr>
                <w:b/>
                <w:sz w:val="22"/>
                <w:szCs w:val="22"/>
              </w:rPr>
            </w:pPr>
            <w:r w:rsidRPr="00CC5FBE">
              <w:rPr>
                <w:b/>
                <w:sz w:val="22"/>
                <w:szCs w:val="22"/>
              </w:rPr>
              <w:t>77,5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02606" w:rsidRPr="00CC5FBE" w:rsidRDefault="00CC5FBE" w:rsidP="00E11B83">
            <w:pPr>
              <w:jc w:val="center"/>
              <w:rPr>
                <w:b/>
                <w:sz w:val="22"/>
                <w:szCs w:val="22"/>
              </w:rPr>
            </w:pPr>
            <w:r w:rsidRPr="00CC5FBE">
              <w:rPr>
                <w:b/>
                <w:sz w:val="22"/>
                <w:szCs w:val="22"/>
              </w:rPr>
              <w:t>111,5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02606" w:rsidRPr="00E11B83" w:rsidRDefault="00E11B83" w:rsidP="00E11B83">
            <w:pPr>
              <w:jc w:val="center"/>
              <w:rPr>
                <w:b/>
                <w:i/>
                <w:sz w:val="22"/>
                <w:szCs w:val="22"/>
              </w:rPr>
            </w:pPr>
            <w:r w:rsidRPr="00E11B83">
              <w:rPr>
                <w:b/>
                <w:i/>
                <w:sz w:val="22"/>
                <w:szCs w:val="22"/>
              </w:rPr>
              <w:t>143,9</w:t>
            </w:r>
          </w:p>
        </w:tc>
      </w:tr>
    </w:tbl>
    <w:p w:rsidR="00D51230" w:rsidRPr="00C065AE" w:rsidRDefault="00D51230" w:rsidP="00D51230">
      <w:pPr>
        <w:ind w:firstLine="709"/>
        <w:jc w:val="both"/>
        <w:rPr>
          <w:color w:val="FF0000"/>
          <w:sz w:val="24"/>
          <w:szCs w:val="24"/>
        </w:rPr>
      </w:pPr>
    </w:p>
    <w:p w:rsidR="00D51230" w:rsidRPr="00804AF0" w:rsidRDefault="00D51230" w:rsidP="00D51230">
      <w:pPr>
        <w:ind w:firstLine="709"/>
        <w:jc w:val="both"/>
        <w:rPr>
          <w:sz w:val="24"/>
          <w:szCs w:val="24"/>
        </w:rPr>
      </w:pPr>
      <w:r w:rsidRPr="00804AF0">
        <w:rPr>
          <w:sz w:val="24"/>
          <w:szCs w:val="24"/>
        </w:rPr>
        <w:t xml:space="preserve">Предприятиями лесопромышленного комплекса за </w:t>
      </w:r>
      <w:r w:rsidR="00804AF0" w:rsidRPr="00804AF0">
        <w:rPr>
          <w:sz w:val="24"/>
          <w:szCs w:val="24"/>
        </w:rPr>
        <w:t>2014 год</w:t>
      </w:r>
      <w:r w:rsidRPr="00804AF0">
        <w:rPr>
          <w:sz w:val="24"/>
          <w:szCs w:val="24"/>
        </w:rPr>
        <w:t xml:space="preserve"> заготовлено </w:t>
      </w:r>
      <w:r w:rsidR="00804AF0" w:rsidRPr="00804AF0">
        <w:rPr>
          <w:sz w:val="24"/>
          <w:szCs w:val="24"/>
        </w:rPr>
        <w:t xml:space="preserve">574,2 </w:t>
      </w:r>
      <w:r w:rsidRPr="00804AF0">
        <w:rPr>
          <w:sz w:val="24"/>
          <w:szCs w:val="24"/>
        </w:rPr>
        <w:t xml:space="preserve">тыс.куб.м, что меньше уровня прошлого года на </w:t>
      </w:r>
      <w:r w:rsidR="00804AF0" w:rsidRPr="00804AF0">
        <w:rPr>
          <w:sz w:val="24"/>
          <w:szCs w:val="24"/>
        </w:rPr>
        <w:t>26,5</w:t>
      </w:r>
      <w:r w:rsidRPr="00804AF0">
        <w:rPr>
          <w:sz w:val="24"/>
          <w:szCs w:val="24"/>
        </w:rPr>
        <w:t xml:space="preserve">% (2012 год заготовлено </w:t>
      </w:r>
      <w:r w:rsidR="00804AF0" w:rsidRPr="00804AF0">
        <w:rPr>
          <w:sz w:val="24"/>
          <w:szCs w:val="24"/>
        </w:rPr>
        <w:t>780,4м3</w:t>
      </w:r>
      <w:r w:rsidRPr="00804AF0">
        <w:rPr>
          <w:sz w:val="24"/>
          <w:szCs w:val="24"/>
        </w:rPr>
        <w:t>). Наибольший объем заготовки у ООО «</w:t>
      </w:r>
      <w:r w:rsidRPr="00804AF0">
        <w:rPr>
          <w:sz w:val="22"/>
          <w:szCs w:val="22"/>
        </w:rPr>
        <w:t>Чичкаюльский</w:t>
      </w:r>
      <w:r w:rsidRPr="00804AF0">
        <w:rPr>
          <w:sz w:val="24"/>
          <w:szCs w:val="24"/>
        </w:rPr>
        <w:t>ЛПХ» -</w:t>
      </w:r>
      <w:r w:rsidR="00804AF0" w:rsidRPr="00804AF0">
        <w:rPr>
          <w:sz w:val="24"/>
          <w:szCs w:val="24"/>
        </w:rPr>
        <w:t>47,5</w:t>
      </w:r>
      <w:r w:rsidRPr="00804AF0">
        <w:rPr>
          <w:sz w:val="24"/>
          <w:szCs w:val="24"/>
        </w:rPr>
        <w:t>% от общего объема заготовленной древесины всех предприятий. Первомайский район является лидером по заготовки древесины среди районов области.</w:t>
      </w:r>
    </w:p>
    <w:p w:rsidR="00A50D37" w:rsidRPr="00C065AE" w:rsidRDefault="00A50D37" w:rsidP="00804AF0">
      <w:pPr>
        <w:jc w:val="both"/>
        <w:rPr>
          <w:color w:val="FF0000"/>
          <w:sz w:val="24"/>
          <w:szCs w:val="24"/>
        </w:rPr>
      </w:pPr>
    </w:p>
    <w:p w:rsidR="002A467F" w:rsidRPr="00804AF0" w:rsidRDefault="002A467F" w:rsidP="00E26B9A">
      <w:pPr>
        <w:jc w:val="center"/>
        <w:rPr>
          <w:b/>
          <w:i/>
          <w:sz w:val="24"/>
          <w:szCs w:val="24"/>
        </w:rPr>
      </w:pPr>
      <w:r w:rsidRPr="00804AF0">
        <w:rPr>
          <w:b/>
          <w:i/>
          <w:sz w:val="24"/>
          <w:szCs w:val="24"/>
        </w:rPr>
        <w:t>Среднесписочная численность и заработная</w:t>
      </w:r>
      <w:r w:rsidR="00D104E9" w:rsidRPr="00804AF0">
        <w:rPr>
          <w:b/>
          <w:i/>
          <w:sz w:val="24"/>
          <w:szCs w:val="24"/>
        </w:rPr>
        <w:t xml:space="preserve"> плата работников крупных </w:t>
      </w:r>
      <w:r w:rsidRPr="00804AF0">
        <w:rPr>
          <w:b/>
          <w:i/>
          <w:sz w:val="24"/>
          <w:szCs w:val="24"/>
        </w:rPr>
        <w:t xml:space="preserve">предприятий лесопромышленного комплекса района </w:t>
      </w:r>
      <w:r w:rsidR="009A740C" w:rsidRPr="00804AF0">
        <w:rPr>
          <w:b/>
          <w:i/>
          <w:sz w:val="24"/>
          <w:szCs w:val="24"/>
        </w:rPr>
        <w:t xml:space="preserve">за </w:t>
      </w:r>
      <w:r w:rsidRPr="00804AF0">
        <w:rPr>
          <w:b/>
          <w:i/>
          <w:sz w:val="24"/>
          <w:szCs w:val="24"/>
        </w:rPr>
        <w:t>20</w:t>
      </w:r>
      <w:r w:rsidR="00D85F0C" w:rsidRPr="00804AF0">
        <w:rPr>
          <w:b/>
          <w:i/>
          <w:sz w:val="24"/>
          <w:szCs w:val="24"/>
        </w:rPr>
        <w:t>1</w:t>
      </w:r>
      <w:r w:rsidR="00D47075" w:rsidRPr="00804AF0">
        <w:rPr>
          <w:b/>
          <w:i/>
          <w:sz w:val="24"/>
          <w:szCs w:val="24"/>
        </w:rPr>
        <w:t>3</w:t>
      </w:r>
      <w:r w:rsidR="00804AF0" w:rsidRPr="00804AF0">
        <w:rPr>
          <w:b/>
          <w:i/>
          <w:sz w:val="24"/>
          <w:szCs w:val="24"/>
        </w:rPr>
        <w:t xml:space="preserve"> год</w:t>
      </w:r>
      <w:r w:rsidRPr="00804AF0">
        <w:rPr>
          <w:b/>
          <w:i/>
          <w:sz w:val="24"/>
          <w:szCs w:val="24"/>
        </w:rPr>
        <w:t>.</w:t>
      </w:r>
    </w:p>
    <w:tbl>
      <w:tblPr>
        <w:tblpPr w:leftFromText="180" w:rightFromText="180" w:vertAnchor="text" w:tblpX="136" w:tblpY="1"/>
        <w:tblOverlap w:val="never"/>
        <w:tblW w:w="10008" w:type="dxa"/>
        <w:tblLayout w:type="fixed"/>
        <w:tblLook w:val="0000" w:firstRow="0" w:lastRow="0" w:firstColumn="0" w:lastColumn="0" w:noHBand="0" w:noVBand="0"/>
      </w:tblPr>
      <w:tblGrid>
        <w:gridCol w:w="3408"/>
        <w:gridCol w:w="1600"/>
        <w:gridCol w:w="2800"/>
        <w:gridCol w:w="2200"/>
      </w:tblGrid>
      <w:tr w:rsidR="002A467F" w:rsidRPr="00804AF0">
        <w:trPr>
          <w:trHeight w:val="79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467F" w:rsidRPr="00804AF0" w:rsidRDefault="002A467F" w:rsidP="006335A6">
            <w:pPr>
              <w:jc w:val="center"/>
              <w:rPr>
                <w:b/>
                <w:bCs/>
              </w:rPr>
            </w:pPr>
            <w:r w:rsidRPr="00804AF0">
              <w:rPr>
                <w:b/>
                <w:bCs/>
              </w:rPr>
              <w:t>Наименование предприятия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467F" w:rsidRPr="00804AF0" w:rsidRDefault="002A467F" w:rsidP="00804AF0">
            <w:pPr>
              <w:ind w:left="-108" w:right="-108" w:firstLine="108"/>
              <w:jc w:val="center"/>
              <w:rPr>
                <w:b/>
                <w:bCs/>
              </w:rPr>
            </w:pPr>
            <w:r w:rsidRPr="00804AF0">
              <w:rPr>
                <w:b/>
                <w:bCs/>
              </w:rPr>
              <w:t>С</w:t>
            </w:r>
            <w:r w:rsidR="009A740C" w:rsidRPr="00804AF0">
              <w:rPr>
                <w:b/>
                <w:bCs/>
              </w:rPr>
              <w:t>редняя ч</w:t>
            </w:r>
            <w:r w:rsidR="000048C8" w:rsidRPr="00804AF0">
              <w:rPr>
                <w:b/>
                <w:bCs/>
              </w:rPr>
              <w:t>исленность на 01.</w:t>
            </w:r>
            <w:r w:rsidR="00804AF0" w:rsidRPr="00804AF0">
              <w:rPr>
                <w:b/>
                <w:bCs/>
              </w:rPr>
              <w:t>01</w:t>
            </w:r>
            <w:r w:rsidR="00EE0E3C" w:rsidRPr="00804AF0">
              <w:rPr>
                <w:b/>
                <w:bCs/>
              </w:rPr>
              <w:t>.201</w:t>
            </w:r>
            <w:r w:rsidR="00804AF0" w:rsidRPr="00804AF0">
              <w:rPr>
                <w:b/>
                <w:bCs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467F" w:rsidRPr="00804AF0" w:rsidRDefault="00EE0E3C" w:rsidP="00D47075">
            <w:pPr>
              <w:jc w:val="center"/>
              <w:rPr>
                <w:b/>
                <w:bCs/>
              </w:rPr>
            </w:pPr>
            <w:r w:rsidRPr="00804AF0">
              <w:rPr>
                <w:b/>
                <w:bCs/>
              </w:rPr>
              <w:t>Средняя заработная плата за 201</w:t>
            </w:r>
            <w:r w:rsidR="00D47075" w:rsidRPr="00804AF0">
              <w:rPr>
                <w:b/>
                <w:bCs/>
              </w:rPr>
              <w:t>3</w:t>
            </w:r>
            <w:r w:rsidR="002A467F" w:rsidRPr="00804AF0">
              <w:rPr>
                <w:b/>
                <w:bCs/>
              </w:rPr>
              <w:t xml:space="preserve"> г(рублей)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67F" w:rsidRPr="00804AF0" w:rsidRDefault="002A467F" w:rsidP="003B0FBD">
            <w:pPr>
              <w:ind w:right="-1"/>
              <w:jc w:val="center"/>
              <w:rPr>
                <w:b/>
                <w:bCs/>
              </w:rPr>
            </w:pPr>
            <w:r w:rsidRPr="00804AF0">
              <w:rPr>
                <w:b/>
                <w:bCs/>
              </w:rPr>
              <w:t>ФОТ</w:t>
            </w:r>
            <w:r w:rsidR="004F31A6" w:rsidRPr="00804AF0">
              <w:rPr>
                <w:b/>
                <w:bCs/>
              </w:rPr>
              <w:t xml:space="preserve"> (</w:t>
            </w:r>
            <w:r w:rsidR="003B0FBD" w:rsidRPr="00804AF0">
              <w:rPr>
                <w:b/>
                <w:bCs/>
              </w:rPr>
              <w:t>тыс.рублей</w:t>
            </w:r>
            <w:r w:rsidR="004F31A6" w:rsidRPr="00804AF0">
              <w:rPr>
                <w:b/>
                <w:bCs/>
              </w:rPr>
              <w:t>)</w:t>
            </w:r>
          </w:p>
        </w:tc>
      </w:tr>
      <w:tr w:rsidR="002A467F" w:rsidRPr="00804AF0">
        <w:trPr>
          <w:trHeight w:val="4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467F" w:rsidRPr="00804AF0" w:rsidRDefault="002A467F" w:rsidP="006335A6">
            <w:pPr>
              <w:jc w:val="center"/>
              <w:rPr>
                <w:b/>
                <w:bCs/>
              </w:rPr>
            </w:pPr>
            <w:r w:rsidRPr="00804AF0">
              <w:rPr>
                <w:b/>
                <w:bCs/>
              </w:rPr>
              <w:t>Итого</w:t>
            </w:r>
          </w:p>
          <w:p w:rsidR="002A467F" w:rsidRPr="00804AF0" w:rsidRDefault="005A695E" w:rsidP="006335A6">
            <w:pPr>
              <w:jc w:val="center"/>
              <w:rPr>
                <w:bCs/>
              </w:rPr>
            </w:pPr>
            <w:r w:rsidRPr="00804AF0">
              <w:rPr>
                <w:bCs/>
              </w:rPr>
              <w:t>(</w:t>
            </w:r>
            <w:r w:rsidR="002A467F" w:rsidRPr="00804AF0">
              <w:rPr>
                <w:bCs/>
              </w:rPr>
              <w:t>без учета малых)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5D2D" w:rsidRPr="00804AF0" w:rsidRDefault="00D47075" w:rsidP="006335A6">
            <w:pPr>
              <w:ind w:left="-108" w:right="-108" w:firstLine="108"/>
              <w:jc w:val="center"/>
              <w:rPr>
                <w:b/>
                <w:bCs/>
              </w:rPr>
            </w:pPr>
            <w:r w:rsidRPr="00804AF0">
              <w:rPr>
                <w:b/>
                <w:bCs/>
              </w:rPr>
              <w:t>634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0D37" w:rsidRPr="00804AF0" w:rsidRDefault="00D47075" w:rsidP="002A1BF3">
            <w:pPr>
              <w:jc w:val="center"/>
              <w:rPr>
                <w:b/>
                <w:bCs/>
              </w:rPr>
            </w:pPr>
            <w:r w:rsidRPr="00804AF0">
              <w:rPr>
                <w:b/>
                <w:bCs/>
              </w:rPr>
              <w:t>22429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5D2D" w:rsidRPr="00804AF0" w:rsidRDefault="00D47075" w:rsidP="006335A6">
            <w:pPr>
              <w:ind w:left="-108" w:right="-1"/>
              <w:jc w:val="center"/>
              <w:rPr>
                <w:b/>
                <w:bCs/>
              </w:rPr>
            </w:pPr>
            <w:r w:rsidRPr="00804AF0">
              <w:rPr>
                <w:b/>
                <w:bCs/>
              </w:rPr>
              <w:t>127981,0</w:t>
            </w:r>
          </w:p>
        </w:tc>
      </w:tr>
      <w:tr w:rsidR="002A467F" w:rsidRPr="00804AF0">
        <w:trPr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67F" w:rsidRPr="00804AF0" w:rsidRDefault="002A467F" w:rsidP="006335A6">
            <w:r w:rsidRPr="00804AF0">
              <w:t>ООО «Чулымлес»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67F" w:rsidRPr="00804AF0" w:rsidRDefault="00804AF0" w:rsidP="006335A6">
            <w:pPr>
              <w:jc w:val="center"/>
            </w:pPr>
            <w:r w:rsidRPr="00804AF0">
              <w:t>364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67F" w:rsidRPr="00804AF0" w:rsidRDefault="00804AF0" w:rsidP="006335A6">
            <w:pPr>
              <w:jc w:val="center"/>
            </w:pPr>
            <w:r w:rsidRPr="00804AF0">
              <w:t>22494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7F" w:rsidRPr="00804AF0" w:rsidRDefault="00804AF0" w:rsidP="006335A6">
            <w:pPr>
              <w:jc w:val="center"/>
            </w:pPr>
            <w:r w:rsidRPr="00804AF0">
              <w:t>98232,1</w:t>
            </w:r>
          </w:p>
        </w:tc>
      </w:tr>
      <w:tr w:rsidR="002A467F" w:rsidRPr="00804AF0">
        <w:trPr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67F" w:rsidRPr="00804AF0" w:rsidRDefault="002A467F" w:rsidP="0019427B">
            <w:r w:rsidRPr="00804AF0">
              <w:t>ООО «</w:t>
            </w:r>
            <w:r w:rsidR="0019427B" w:rsidRPr="00804AF0">
              <w:t>Чичкаюльский</w:t>
            </w:r>
            <w:r w:rsidRPr="00804AF0">
              <w:t xml:space="preserve"> ЛПХ»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67F" w:rsidRPr="00804AF0" w:rsidRDefault="00804AF0" w:rsidP="006335A6">
            <w:pPr>
              <w:jc w:val="center"/>
            </w:pPr>
            <w:r w:rsidRPr="00804AF0">
              <w:t>270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67F" w:rsidRPr="00804AF0" w:rsidRDefault="00804AF0" w:rsidP="006F19B2">
            <w:pPr>
              <w:jc w:val="center"/>
            </w:pPr>
            <w:r w:rsidRPr="00804AF0">
              <w:t>21959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7F" w:rsidRPr="00804AF0" w:rsidRDefault="00804AF0" w:rsidP="006335A6">
            <w:pPr>
              <w:jc w:val="center"/>
            </w:pPr>
            <w:r w:rsidRPr="00804AF0">
              <w:t>71104,5</w:t>
            </w:r>
          </w:p>
        </w:tc>
      </w:tr>
    </w:tbl>
    <w:p w:rsidR="009B5D2D" w:rsidRPr="00335684" w:rsidRDefault="009B5D2D" w:rsidP="00E26B9A">
      <w:pPr>
        <w:ind w:firstLine="709"/>
        <w:jc w:val="both"/>
        <w:rPr>
          <w:sz w:val="24"/>
          <w:szCs w:val="24"/>
        </w:rPr>
      </w:pPr>
      <w:r w:rsidRPr="00335684">
        <w:rPr>
          <w:sz w:val="24"/>
          <w:szCs w:val="24"/>
        </w:rPr>
        <w:t xml:space="preserve">Зарегистрировано </w:t>
      </w:r>
      <w:r w:rsidR="00D47075" w:rsidRPr="00335684">
        <w:rPr>
          <w:sz w:val="24"/>
          <w:szCs w:val="24"/>
        </w:rPr>
        <w:t>2</w:t>
      </w:r>
      <w:r w:rsidRPr="00335684">
        <w:rPr>
          <w:sz w:val="24"/>
          <w:szCs w:val="24"/>
        </w:rPr>
        <w:t>крупных предприятия, 4</w:t>
      </w:r>
      <w:r w:rsidR="000068FD" w:rsidRPr="00335684">
        <w:rPr>
          <w:sz w:val="24"/>
          <w:szCs w:val="24"/>
        </w:rPr>
        <w:t>8</w:t>
      </w:r>
      <w:r w:rsidRPr="00335684">
        <w:rPr>
          <w:sz w:val="24"/>
          <w:szCs w:val="24"/>
        </w:rPr>
        <w:t xml:space="preserve"> предприятия малого бизнеса. Численность работающих: на крупных </w:t>
      </w:r>
      <w:r w:rsidR="00F104C3" w:rsidRPr="00335684">
        <w:rPr>
          <w:sz w:val="24"/>
          <w:szCs w:val="24"/>
        </w:rPr>
        <w:t>предприятиях</w:t>
      </w:r>
      <w:r w:rsidRPr="00335684">
        <w:rPr>
          <w:sz w:val="24"/>
          <w:szCs w:val="24"/>
        </w:rPr>
        <w:t xml:space="preserve"> – </w:t>
      </w:r>
      <w:r w:rsidR="00D47075" w:rsidRPr="00335684">
        <w:rPr>
          <w:sz w:val="24"/>
          <w:szCs w:val="24"/>
        </w:rPr>
        <w:t xml:space="preserve">634 </w:t>
      </w:r>
      <w:r w:rsidRPr="00335684">
        <w:rPr>
          <w:sz w:val="24"/>
          <w:szCs w:val="24"/>
        </w:rPr>
        <w:t xml:space="preserve">человека; на малых </w:t>
      </w:r>
      <w:r w:rsidR="00D53E51">
        <w:rPr>
          <w:sz w:val="24"/>
          <w:szCs w:val="24"/>
        </w:rPr>
        <w:t>567</w:t>
      </w:r>
      <w:r w:rsidR="000068FD" w:rsidRPr="00335684">
        <w:rPr>
          <w:sz w:val="24"/>
          <w:szCs w:val="24"/>
        </w:rPr>
        <w:t xml:space="preserve"> </w:t>
      </w:r>
      <w:r w:rsidR="00D53E51">
        <w:rPr>
          <w:sz w:val="24"/>
          <w:szCs w:val="24"/>
        </w:rPr>
        <w:t>ч</w:t>
      </w:r>
      <w:r w:rsidRPr="00335684">
        <w:rPr>
          <w:sz w:val="24"/>
          <w:szCs w:val="24"/>
        </w:rPr>
        <w:t xml:space="preserve">еловек. Средняя заработная плата: на крупных п/п – </w:t>
      </w:r>
      <w:r w:rsidR="00D47075" w:rsidRPr="00335684">
        <w:rPr>
          <w:sz w:val="24"/>
          <w:szCs w:val="24"/>
        </w:rPr>
        <w:t>22429</w:t>
      </w:r>
      <w:r w:rsidRPr="00335684">
        <w:rPr>
          <w:sz w:val="24"/>
          <w:szCs w:val="24"/>
        </w:rPr>
        <w:t xml:space="preserve"> руб.; на малых – </w:t>
      </w:r>
      <w:r w:rsidR="00C122E1" w:rsidRPr="00335684">
        <w:rPr>
          <w:sz w:val="24"/>
          <w:szCs w:val="24"/>
        </w:rPr>
        <w:t>8000</w:t>
      </w:r>
      <w:r w:rsidRPr="00335684">
        <w:rPr>
          <w:sz w:val="24"/>
          <w:szCs w:val="24"/>
        </w:rPr>
        <w:t xml:space="preserve"> руб. Объем произведенной продукции: крупными п/п </w:t>
      </w:r>
      <w:r w:rsidR="00335684" w:rsidRPr="00335684">
        <w:rPr>
          <w:sz w:val="24"/>
          <w:szCs w:val="24"/>
        </w:rPr>
        <w:t>1125,462</w:t>
      </w:r>
      <w:r w:rsidR="00F307AF" w:rsidRPr="00335684">
        <w:rPr>
          <w:sz w:val="24"/>
          <w:szCs w:val="24"/>
        </w:rPr>
        <w:t xml:space="preserve">тыс.руб. – за </w:t>
      </w:r>
      <w:r w:rsidR="002012D7" w:rsidRPr="00335684">
        <w:rPr>
          <w:sz w:val="24"/>
          <w:szCs w:val="24"/>
        </w:rPr>
        <w:t>12</w:t>
      </w:r>
      <w:r w:rsidR="00F307AF" w:rsidRPr="00335684">
        <w:rPr>
          <w:sz w:val="24"/>
          <w:szCs w:val="24"/>
        </w:rPr>
        <w:t xml:space="preserve"> месяцев 201</w:t>
      </w:r>
      <w:r w:rsidR="00D47075" w:rsidRPr="00335684">
        <w:rPr>
          <w:sz w:val="24"/>
          <w:szCs w:val="24"/>
        </w:rPr>
        <w:t>3</w:t>
      </w:r>
      <w:r w:rsidRPr="00335684">
        <w:rPr>
          <w:sz w:val="24"/>
          <w:szCs w:val="24"/>
        </w:rPr>
        <w:t xml:space="preserve"> года</w:t>
      </w:r>
      <w:r w:rsidR="00E82765" w:rsidRPr="00335684">
        <w:rPr>
          <w:sz w:val="24"/>
          <w:szCs w:val="24"/>
        </w:rPr>
        <w:t xml:space="preserve">, темп роста </w:t>
      </w:r>
      <w:r w:rsidR="00D47075" w:rsidRPr="00335684">
        <w:rPr>
          <w:sz w:val="24"/>
          <w:szCs w:val="24"/>
        </w:rPr>
        <w:t>95,8</w:t>
      </w:r>
      <w:r w:rsidR="00E82765" w:rsidRPr="00335684">
        <w:rPr>
          <w:sz w:val="24"/>
          <w:szCs w:val="24"/>
        </w:rPr>
        <w:t xml:space="preserve">% </w:t>
      </w:r>
      <w:r w:rsidRPr="00335684">
        <w:rPr>
          <w:sz w:val="24"/>
          <w:szCs w:val="24"/>
        </w:rPr>
        <w:t>. Малыми п/п –</w:t>
      </w:r>
      <w:r w:rsidR="002012D7" w:rsidRPr="00335684">
        <w:rPr>
          <w:sz w:val="24"/>
          <w:szCs w:val="24"/>
        </w:rPr>
        <w:t>654660</w:t>
      </w:r>
      <w:r w:rsidR="00A14CA9" w:rsidRPr="00335684">
        <w:rPr>
          <w:sz w:val="24"/>
          <w:szCs w:val="24"/>
        </w:rPr>
        <w:t xml:space="preserve">тыс. </w:t>
      </w:r>
      <w:r w:rsidRPr="00335684">
        <w:rPr>
          <w:sz w:val="24"/>
          <w:szCs w:val="24"/>
        </w:rPr>
        <w:t xml:space="preserve">руб. – за </w:t>
      </w:r>
      <w:r w:rsidR="002012D7" w:rsidRPr="00335684">
        <w:rPr>
          <w:sz w:val="24"/>
          <w:szCs w:val="24"/>
        </w:rPr>
        <w:t>12</w:t>
      </w:r>
      <w:r w:rsidR="00F307AF" w:rsidRPr="00335684">
        <w:rPr>
          <w:sz w:val="24"/>
          <w:szCs w:val="24"/>
        </w:rPr>
        <w:t xml:space="preserve"> месяцев 201</w:t>
      </w:r>
      <w:r w:rsidR="00EC0688" w:rsidRPr="00335684">
        <w:rPr>
          <w:sz w:val="24"/>
          <w:szCs w:val="24"/>
        </w:rPr>
        <w:t>3</w:t>
      </w:r>
      <w:r w:rsidRPr="00335684">
        <w:rPr>
          <w:sz w:val="24"/>
          <w:szCs w:val="24"/>
        </w:rPr>
        <w:t>года.</w:t>
      </w:r>
    </w:p>
    <w:p w:rsidR="00A768B2" w:rsidRPr="00C065AE" w:rsidRDefault="00A768B2" w:rsidP="00A768B2">
      <w:pPr>
        <w:jc w:val="both"/>
        <w:rPr>
          <w:b/>
          <w:color w:val="FF0000"/>
          <w:sz w:val="24"/>
          <w:szCs w:val="24"/>
        </w:rPr>
      </w:pPr>
    </w:p>
    <w:p w:rsidR="00A768B2" w:rsidRPr="0057168E" w:rsidRDefault="00A768B2" w:rsidP="00A768B2">
      <w:pPr>
        <w:jc w:val="center"/>
        <w:rPr>
          <w:b/>
          <w:i/>
          <w:sz w:val="24"/>
          <w:szCs w:val="24"/>
        </w:rPr>
      </w:pPr>
      <w:r w:rsidRPr="0057168E">
        <w:rPr>
          <w:b/>
          <w:i/>
          <w:sz w:val="24"/>
          <w:szCs w:val="24"/>
        </w:rPr>
        <w:lastRenderedPageBreak/>
        <w:t>Перечислено НДФЛ предприятиями лесопромышленного комплекса</w:t>
      </w:r>
    </w:p>
    <w:p w:rsidR="00A768B2" w:rsidRPr="0057168E" w:rsidRDefault="00A768B2" w:rsidP="00A768B2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A768B2" w:rsidRPr="0057168E" w:rsidTr="00016708">
        <w:tc>
          <w:tcPr>
            <w:tcW w:w="1914" w:type="dxa"/>
          </w:tcPr>
          <w:p w:rsidR="00A768B2" w:rsidRPr="0057168E" w:rsidRDefault="00A768B2" w:rsidP="000167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A768B2" w:rsidRPr="0057168E" w:rsidRDefault="00A768B2" w:rsidP="00016708">
            <w:pPr>
              <w:jc w:val="both"/>
              <w:rPr>
                <w:sz w:val="22"/>
                <w:szCs w:val="22"/>
              </w:rPr>
            </w:pPr>
            <w:r w:rsidRPr="0057168E">
              <w:rPr>
                <w:sz w:val="22"/>
                <w:szCs w:val="22"/>
              </w:rPr>
              <w:t>Крупные п/п, тыс.руб.</w:t>
            </w:r>
          </w:p>
        </w:tc>
        <w:tc>
          <w:tcPr>
            <w:tcW w:w="1914" w:type="dxa"/>
          </w:tcPr>
          <w:p w:rsidR="00A768B2" w:rsidRPr="0057168E" w:rsidRDefault="00A768B2" w:rsidP="00016708">
            <w:pPr>
              <w:jc w:val="both"/>
              <w:rPr>
                <w:sz w:val="22"/>
                <w:szCs w:val="22"/>
              </w:rPr>
            </w:pPr>
            <w:r w:rsidRPr="0057168E">
              <w:rPr>
                <w:sz w:val="22"/>
                <w:szCs w:val="22"/>
              </w:rPr>
              <w:t>Малый бизнес, тыс.руб.</w:t>
            </w:r>
          </w:p>
        </w:tc>
        <w:tc>
          <w:tcPr>
            <w:tcW w:w="1914" w:type="dxa"/>
          </w:tcPr>
          <w:p w:rsidR="00A768B2" w:rsidRPr="0057168E" w:rsidRDefault="00A768B2" w:rsidP="00016708">
            <w:pPr>
              <w:jc w:val="both"/>
              <w:rPr>
                <w:sz w:val="22"/>
                <w:szCs w:val="22"/>
              </w:rPr>
            </w:pPr>
            <w:r w:rsidRPr="0057168E">
              <w:rPr>
                <w:sz w:val="22"/>
                <w:szCs w:val="22"/>
              </w:rPr>
              <w:t>Всего, тыс.руб.</w:t>
            </w:r>
          </w:p>
        </w:tc>
        <w:tc>
          <w:tcPr>
            <w:tcW w:w="1915" w:type="dxa"/>
          </w:tcPr>
          <w:p w:rsidR="00A768B2" w:rsidRPr="0057168E" w:rsidRDefault="00A768B2" w:rsidP="00016708">
            <w:pPr>
              <w:jc w:val="both"/>
              <w:rPr>
                <w:sz w:val="22"/>
                <w:szCs w:val="22"/>
              </w:rPr>
            </w:pPr>
            <w:r w:rsidRPr="0057168E">
              <w:rPr>
                <w:sz w:val="22"/>
                <w:szCs w:val="22"/>
              </w:rPr>
              <w:t>Удельный вес в общем объеме НДФЛ,%</w:t>
            </w:r>
          </w:p>
        </w:tc>
      </w:tr>
      <w:tr w:rsidR="00A768B2" w:rsidRPr="0057168E" w:rsidTr="00016708">
        <w:tc>
          <w:tcPr>
            <w:tcW w:w="1914" w:type="dxa"/>
          </w:tcPr>
          <w:p w:rsidR="00A768B2" w:rsidRPr="0057168E" w:rsidRDefault="00A768B2" w:rsidP="00016708">
            <w:pPr>
              <w:jc w:val="both"/>
              <w:rPr>
                <w:sz w:val="22"/>
                <w:szCs w:val="22"/>
              </w:rPr>
            </w:pPr>
            <w:r w:rsidRPr="0057168E">
              <w:rPr>
                <w:sz w:val="22"/>
                <w:szCs w:val="22"/>
              </w:rPr>
              <w:t xml:space="preserve"> 2012 год</w:t>
            </w:r>
          </w:p>
        </w:tc>
        <w:tc>
          <w:tcPr>
            <w:tcW w:w="1914" w:type="dxa"/>
          </w:tcPr>
          <w:p w:rsidR="00A768B2" w:rsidRPr="0057168E" w:rsidRDefault="005D3532" w:rsidP="00016708">
            <w:pPr>
              <w:jc w:val="both"/>
              <w:rPr>
                <w:sz w:val="22"/>
                <w:szCs w:val="22"/>
              </w:rPr>
            </w:pPr>
            <w:r w:rsidRPr="0057168E">
              <w:rPr>
                <w:sz w:val="22"/>
                <w:szCs w:val="22"/>
              </w:rPr>
              <w:t>24043,45</w:t>
            </w:r>
          </w:p>
        </w:tc>
        <w:tc>
          <w:tcPr>
            <w:tcW w:w="1914" w:type="dxa"/>
          </w:tcPr>
          <w:p w:rsidR="00A768B2" w:rsidRPr="0057168E" w:rsidRDefault="005D3532" w:rsidP="00016708">
            <w:pPr>
              <w:jc w:val="both"/>
              <w:rPr>
                <w:sz w:val="22"/>
                <w:szCs w:val="22"/>
              </w:rPr>
            </w:pPr>
            <w:r w:rsidRPr="0057168E">
              <w:rPr>
                <w:sz w:val="22"/>
                <w:szCs w:val="22"/>
              </w:rPr>
              <w:t>5973,95</w:t>
            </w:r>
          </w:p>
        </w:tc>
        <w:tc>
          <w:tcPr>
            <w:tcW w:w="1914" w:type="dxa"/>
          </w:tcPr>
          <w:p w:rsidR="00A768B2" w:rsidRPr="0057168E" w:rsidRDefault="005D3532" w:rsidP="00016708">
            <w:pPr>
              <w:jc w:val="both"/>
              <w:rPr>
                <w:rFonts w:ascii="Arial" w:eastAsia="MS Mincho" w:hAnsi="Arial" w:cs="Arial"/>
                <w:lang w:eastAsia="ja-JP"/>
              </w:rPr>
            </w:pPr>
            <w:r w:rsidRPr="0057168E">
              <w:rPr>
                <w:rFonts w:ascii="Arial" w:eastAsia="MS Mincho" w:hAnsi="Arial" w:cs="Arial"/>
                <w:lang w:eastAsia="ja-JP"/>
              </w:rPr>
              <w:t>30017,409</w:t>
            </w:r>
          </w:p>
        </w:tc>
        <w:tc>
          <w:tcPr>
            <w:tcW w:w="1915" w:type="dxa"/>
          </w:tcPr>
          <w:p w:rsidR="00A768B2" w:rsidRPr="0057168E" w:rsidRDefault="0057168E" w:rsidP="00016708">
            <w:pPr>
              <w:jc w:val="both"/>
              <w:rPr>
                <w:sz w:val="22"/>
                <w:szCs w:val="22"/>
              </w:rPr>
            </w:pPr>
            <w:r w:rsidRPr="0057168E">
              <w:rPr>
                <w:sz w:val="22"/>
                <w:szCs w:val="22"/>
              </w:rPr>
              <w:t>26,9</w:t>
            </w:r>
          </w:p>
        </w:tc>
      </w:tr>
      <w:tr w:rsidR="00A768B2" w:rsidRPr="0057168E" w:rsidTr="00016708">
        <w:tc>
          <w:tcPr>
            <w:tcW w:w="1914" w:type="dxa"/>
          </w:tcPr>
          <w:p w:rsidR="00A768B2" w:rsidRPr="0057168E" w:rsidRDefault="00A768B2" w:rsidP="00EC0688">
            <w:pPr>
              <w:jc w:val="both"/>
              <w:rPr>
                <w:sz w:val="22"/>
                <w:szCs w:val="22"/>
              </w:rPr>
            </w:pPr>
            <w:r w:rsidRPr="0057168E">
              <w:rPr>
                <w:sz w:val="22"/>
                <w:szCs w:val="22"/>
              </w:rPr>
              <w:t xml:space="preserve"> 201</w:t>
            </w:r>
            <w:r w:rsidR="00EC0688" w:rsidRPr="0057168E">
              <w:rPr>
                <w:sz w:val="22"/>
                <w:szCs w:val="22"/>
              </w:rPr>
              <w:t>3</w:t>
            </w:r>
            <w:r w:rsidRPr="0057168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14" w:type="dxa"/>
          </w:tcPr>
          <w:p w:rsidR="00A768B2" w:rsidRPr="0057168E" w:rsidRDefault="005D3532" w:rsidP="00016708">
            <w:pPr>
              <w:jc w:val="both"/>
              <w:rPr>
                <w:sz w:val="22"/>
                <w:szCs w:val="22"/>
              </w:rPr>
            </w:pPr>
            <w:r w:rsidRPr="0057168E">
              <w:rPr>
                <w:sz w:val="22"/>
                <w:szCs w:val="22"/>
              </w:rPr>
              <w:t>26212,95</w:t>
            </w:r>
          </w:p>
        </w:tc>
        <w:tc>
          <w:tcPr>
            <w:tcW w:w="1914" w:type="dxa"/>
          </w:tcPr>
          <w:p w:rsidR="00A768B2" w:rsidRPr="0057168E" w:rsidRDefault="00C36EB7" w:rsidP="005D3532">
            <w:pPr>
              <w:jc w:val="both"/>
              <w:rPr>
                <w:sz w:val="22"/>
                <w:szCs w:val="22"/>
              </w:rPr>
            </w:pPr>
            <w:r w:rsidRPr="0057168E">
              <w:rPr>
                <w:sz w:val="22"/>
                <w:szCs w:val="22"/>
              </w:rPr>
              <w:t>1</w:t>
            </w:r>
            <w:r w:rsidR="005D3532" w:rsidRPr="0057168E">
              <w:rPr>
                <w:sz w:val="22"/>
                <w:szCs w:val="22"/>
              </w:rPr>
              <w:t>587,068</w:t>
            </w:r>
          </w:p>
        </w:tc>
        <w:tc>
          <w:tcPr>
            <w:tcW w:w="1914" w:type="dxa"/>
          </w:tcPr>
          <w:p w:rsidR="00A768B2" w:rsidRPr="0057168E" w:rsidRDefault="005D3532" w:rsidP="00016708">
            <w:pPr>
              <w:jc w:val="both"/>
              <w:rPr>
                <w:sz w:val="22"/>
                <w:szCs w:val="22"/>
              </w:rPr>
            </w:pPr>
            <w:r w:rsidRPr="0057168E">
              <w:rPr>
                <w:sz w:val="22"/>
                <w:szCs w:val="22"/>
              </w:rPr>
              <w:t>27800,018</w:t>
            </w:r>
          </w:p>
        </w:tc>
        <w:tc>
          <w:tcPr>
            <w:tcW w:w="1915" w:type="dxa"/>
          </w:tcPr>
          <w:p w:rsidR="00A768B2" w:rsidRPr="0057168E" w:rsidRDefault="0057168E" w:rsidP="00016708">
            <w:pPr>
              <w:jc w:val="both"/>
              <w:rPr>
                <w:sz w:val="22"/>
                <w:szCs w:val="22"/>
              </w:rPr>
            </w:pPr>
            <w:r w:rsidRPr="0057168E">
              <w:rPr>
                <w:sz w:val="22"/>
                <w:szCs w:val="22"/>
              </w:rPr>
              <w:t>25,0</w:t>
            </w:r>
          </w:p>
        </w:tc>
      </w:tr>
      <w:tr w:rsidR="00A768B2" w:rsidRPr="0057168E" w:rsidTr="00016708">
        <w:tc>
          <w:tcPr>
            <w:tcW w:w="1914" w:type="dxa"/>
          </w:tcPr>
          <w:p w:rsidR="00A768B2" w:rsidRPr="0057168E" w:rsidRDefault="00A768B2" w:rsidP="00016708">
            <w:pPr>
              <w:jc w:val="both"/>
              <w:rPr>
                <w:sz w:val="22"/>
                <w:szCs w:val="22"/>
              </w:rPr>
            </w:pPr>
            <w:r w:rsidRPr="0057168E">
              <w:rPr>
                <w:sz w:val="22"/>
                <w:szCs w:val="22"/>
              </w:rPr>
              <w:t>Темп роста, %</w:t>
            </w:r>
          </w:p>
        </w:tc>
        <w:tc>
          <w:tcPr>
            <w:tcW w:w="1914" w:type="dxa"/>
          </w:tcPr>
          <w:p w:rsidR="00A768B2" w:rsidRPr="0057168E" w:rsidRDefault="0057168E" w:rsidP="00016708">
            <w:pPr>
              <w:jc w:val="both"/>
              <w:rPr>
                <w:sz w:val="22"/>
                <w:szCs w:val="22"/>
              </w:rPr>
            </w:pPr>
            <w:r w:rsidRPr="0057168E">
              <w:rPr>
                <w:sz w:val="22"/>
                <w:szCs w:val="22"/>
              </w:rPr>
              <w:t>109,02</w:t>
            </w:r>
          </w:p>
        </w:tc>
        <w:tc>
          <w:tcPr>
            <w:tcW w:w="1914" w:type="dxa"/>
          </w:tcPr>
          <w:p w:rsidR="00A768B2" w:rsidRPr="0057168E" w:rsidRDefault="0057168E" w:rsidP="00016708">
            <w:pPr>
              <w:jc w:val="both"/>
              <w:rPr>
                <w:sz w:val="22"/>
                <w:szCs w:val="22"/>
              </w:rPr>
            </w:pPr>
            <w:r w:rsidRPr="0057168E">
              <w:rPr>
                <w:sz w:val="22"/>
                <w:szCs w:val="22"/>
              </w:rPr>
              <w:t>26,56</w:t>
            </w:r>
          </w:p>
        </w:tc>
        <w:tc>
          <w:tcPr>
            <w:tcW w:w="1914" w:type="dxa"/>
          </w:tcPr>
          <w:p w:rsidR="00A768B2" w:rsidRPr="0057168E" w:rsidRDefault="0057168E" w:rsidP="00016708">
            <w:pPr>
              <w:jc w:val="both"/>
              <w:rPr>
                <w:sz w:val="22"/>
                <w:szCs w:val="22"/>
              </w:rPr>
            </w:pPr>
            <w:r w:rsidRPr="0057168E">
              <w:rPr>
                <w:sz w:val="22"/>
                <w:szCs w:val="22"/>
              </w:rPr>
              <w:t>92,61</w:t>
            </w:r>
          </w:p>
        </w:tc>
        <w:tc>
          <w:tcPr>
            <w:tcW w:w="1915" w:type="dxa"/>
          </w:tcPr>
          <w:p w:rsidR="00A768B2" w:rsidRPr="0057168E" w:rsidRDefault="00A768B2" w:rsidP="00016708">
            <w:pPr>
              <w:jc w:val="both"/>
              <w:rPr>
                <w:sz w:val="22"/>
                <w:szCs w:val="22"/>
              </w:rPr>
            </w:pPr>
          </w:p>
        </w:tc>
      </w:tr>
    </w:tbl>
    <w:p w:rsidR="00A768B2" w:rsidRPr="0057168E" w:rsidRDefault="00A768B2" w:rsidP="007040A1">
      <w:pPr>
        <w:jc w:val="center"/>
        <w:rPr>
          <w:b/>
          <w:i/>
          <w:sz w:val="28"/>
          <w:szCs w:val="28"/>
        </w:rPr>
      </w:pPr>
    </w:p>
    <w:p w:rsidR="009009DE" w:rsidRPr="00463063" w:rsidRDefault="009009DE" w:rsidP="007040A1">
      <w:pPr>
        <w:jc w:val="center"/>
        <w:rPr>
          <w:b/>
          <w:i/>
          <w:sz w:val="28"/>
          <w:szCs w:val="28"/>
        </w:rPr>
      </w:pPr>
      <w:r w:rsidRPr="00463063">
        <w:rPr>
          <w:b/>
          <w:i/>
          <w:sz w:val="28"/>
          <w:szCs w:val="28"/>
        </w:rPr>
        <w:t>Сельское хозяйство</w:t>
      </w:r>
    </w:p>
    <w:p w:rsidR="007871D5" w:rsidRPr="00463063" w:rsidRDefault="007871D5" w:rsidP="007871D5">
      <w:pPr>
        <w:rPr>
          <w:rFonts w:ascii="Bookman Old Style" w:hAnsi="Bookman Old Style"/>
          <w:b/>
          <w:i/>
        </w:rPr>
      </w:pPr>
    </w:p>
    <w:p w:rsidR="007871D5" w:rsidRPr="00463063" w:rsidRDefault="007871D5" w:rsidP="007871D5">
      <w:pPr>
        <w:ind w:firstLine="708"/>
        <w:jc w:val="both"/>
        <w:rPr>
          <w:sz w:val="24"/>
          <w:szCs w:val="24"/>
        </w:rPr>
      </w:pPr>
      <w:r w:rsidRPr="00463063">
        <w:rPr>
          <w:sz w:val="24"/>
          <w:szCs w:val="24"/>
        </w:rPr>
        <w:t>Сельское хозяйство является одной из отраслей специализации района, а для целого ряда населенных пунктов Куяновского, Первомайского и Сергеевского поселений – одним из основных  видов производственной деятельности и источником работы для населения. Сельскохозяйственная продукция в районе производится в коллективных сельскохозяйственных   предприятиях, а также в фермерских и личных подсобных хозяйствах населения, при этом ее большая часть приходится на хозяйства населения.</w:t>
      </w:r>
    </w:p>
    <w:p w:rsidR="007871D5" w:rsidRPr="00463063" w:rsidRDefault="007871D5" w:rsidP="007871D5">
      <w:pPr>
        <w:jc w:val="both"/>
        <w:rPr>
          <w:sz w:val="24"/>
          <w:szCs w:val="24"/>
        </w:rPr>
      </w:pPr>
      <w:r w:rsidRPr="00463063">
        <w:rPr>
          <w:sz w:val="24"/>
          <w:szCs w:val="24"/>
        </w:rPr>
        <w:tab/>
        <w:t>Производственная сфера сельского хозяйства района основывается на работе 6 предприятий, а также учебно-производственного подразделения профессионально-технического училища. Сельскохозяйственные предприятия района: ООО КХ «Куендат», ООО «КХ Маяк», ООО «Старт», ИП ГКФХ Ачаткина Т.А., ООО «АФХ Луч», ООО «Куяновское», ООО «Агро»,  ООО «АгроХолдингСибирь» Основная их специализация – молочное и мясное животноводство, производство зерна.</w:t>
      </w:r>
    </w:p>
    <w:p w:rsidR="007871D5" w:rsidRPr="00C065AE" w:rsidRDefault="007871D5" w:rsidP="007871D5">
      <w:pPr>
        <w:rPr>
          <w:rFonts w:ascii="Arial" w:hAnsi="Arial"/>
          <w:b/>
          <w:bCs/>
          <w:i/>
          <w:iCs/>
          <w:color w:val="FF0000"/>
          <w:sz w:val="24"/>
          <w:szCs w:val="24"/>
        </w:rPr>
      </w:pPr>
    </w:p>
    <w:p w:rsidR="007871D5" w:rsidRPr="00C065AE" w:rsidRDefault="007871D5" w:rsidP="007871D5">
      <w:pPr>
        <w:rPr>
          <w:rFonts w:ascii="Arial" w:hAnsi="Arial"/>
          <w:b/>
          <w:bCs/>
          <w:i/>
          <w:iCs/>
          <w:color w:val="FF0000"/>
          <w:sz w:val="24"/>
          <w:szCs w:val="24"/>
        </w:rPr>
      </w:pPr>
    </w:p>
    <w:p w:rsidR="007871D5" w:rsidRPr="00C065AE" w:rsidRDefault="007871D5" w:rsidP="007871D5">
      <w:pPr>
        <w:rPr>
          <w:rFonts w:ascii="Arial" w:hAnsi="Arial"/>
          <w:b/>
          <w:bCs/>
          <w:i/>
          <w:iCs/>
          <w:color w:val="FF0000"/>
          <w:sz w:val="22"/>
          <w:szCs w:val="22"/>
        </w:rPr>
      </w:pPr>
    </w:p>
    <w:p w:rsidR="007871D5" w:rsidRPr="00AC0732" w:rsidRDefault="007871D5" w:rsidP="007871D5">
      <w:pPr>
        <w:jc w:val="center"/>
        <w:rPr>
          <w:rFonts w:ascii="Arial" w:hAnsi="Arial"/>
          <w:b/>
          <w:bCs/>
          <w:i/>
          <w:iCs/>
          <w:sz w:val="22"/>
          <w:szCs w:val="22"/>
        </w:rPr>
      </w:pPr>
      <w:r w:rsidRPr="00AC0732">
        <w:rPr>
          <w:rFonts w:ascii="Arial" w:hAnsi="Arial"/>
          <w:b/>
          <w:bCs/>
          <w:i/>
          <w:iCs/>
          <w:sz w:val="22"/>
          <w:szCs w:val="22"/>
        </w:rPr>
        <w:t xml:space="preserve">Показатели животноводства  сельхозпредприятий Первомайского района </w:t>
      </w:r>
    </w:p>
    <w:p w:rsidR="007871D5" w:rsidRPr="00AC0732" w:rsidRDefault="00D12F24" w:rsidP="007871D5">
      <w:pPr>
        <w:ind w:left="567"/>
        <w:jc w:val="center"/>
        <w:rPr>
          <w:rFonts w:ascii="Arial" w:hAnsi="Arial"/>
          <w:b/>
          <w:bCs/>
          <w:i/>
          <w:iCs/>
          <w:sz w:val="22"/>
          <w:szCs w:val="22"/>
        </w:rPr>
      </w:pPr>
      <w:r w:rsidRPr="00AC0732">
        <w:rPr>
          <w:rFonts w:ascii="Arial" w:hAnsi="Arial"/>
          <w:b/>
          <w:bCs/>
          <w:i/>
          <w:iCs/>
          <w:sz w:val="22"/>
          <w:szCs w:val="22"/>
        </w:rPr>
        <w:t>На 01.01</w:t>
      </w:r>
      <w:r w:rsidR="007871D5" w:rsidRPr="00AC0732">
        <w:rPr>
          <w:rFonts w:ascii="Arial" w:hAnsi="Arial"/>
          <w:b/>
          <w:bCs/>
          <w:i/>
          <w:iCs/>
          <w:sz w:val="22"/>
          <w:szCs w:val="22"/>
        </w:rPr>
        <w:t>. 201</w:t>
      </w:r>
      <w:r w:rsidRPr="00AC0732">
        <w:rPr>
          <w:rFonts w:ascii="Arial" w:hAnsi="Arial"/>
          <w:b/>
          <w:bCs/>
          <w:i/>
          <w:iCs/>
          <w:sz w:val="22"/>
          <w:szCs w:val="22"/>
        </w:rPr>
        <w:t>4</w:t>
      </w:r>
      <w:r w:rsidR="007871D5" w:rsidRPr="00AC0732">
        <w:rPr>
          <w:rFonts w:ascii="Arial" w:hAnsi="Arial"/>
          <w:b/>
          <w:bCs/>
          <w:i/>
          <w:iCs/>
          <w:sz w:val="22"/>
          <w:szCs w:val="22"/>
        </w:rPr>
        <w:t xml:space="preserve"> г.</w:t>
      </w:r>
    </w:p>
    <w:p w:rsidR="007871D5" w:rsidRPr="00AC0732" w:rsidRDefault="007871D5" w:rsidP="007871D5">
      <w:pPr>
        <w:ind w:left="567"/>
        <w:jc w:val="center"/>
        <w:rPr>
          <w:rFonts w:ascii="Arial" w:hAnsi="Arial"/>
          <w:b/>
          <w:bCs/>
          <w:i/>
          <w:iCs/>
          <w:sz w:val="22"/>
          <w:szCs w:val="22"/>
        </w:rPr>
      </w:pPr>
    </w:p>
    <w:p w:rsidR="007871D5" w:rsidRPr="00AC0732" w:rsidRDefault="007871D5" w:rsidP="007871D5">
      <w:pPr>
        <w:ind w:left="567"/>
        <w:jc w:val="center"/>
        <w:rPr>
          <w:rFonts w:ascii="Arial" w:hAnsi="Arial"/>
          <w:b/>
          <w:bCs/>
          <w:i/>
          <w:iCs/>
          <w:sz w:val="22"/>
          <w:szCs w:val="22"/>
        </w:rPr>
      </w:pPr>
    </w:p>
    <w:tbl>
      <w:tblPr>
        <w:tblW w:w="10623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1360"/>
        <w:gridCol w:w="820"/>
        <w:gridCol w:w="797"/>
        <w:gridCol w:w="850"/>
        <w:gridCol w:w="993"/>
        <w:gridCol w:w="724"/>
        <w:gridCol w:w="870"/>
        <w:gridCol w:w="850"/>
        <w:gridCol w:w="816"/>
      </w:tblGrid>
      <w:tr w:rsidR="00AC0732" w:rsidRPr="00AC0732" w:rsidTr="00AC0732">
        <w:trPr>
          <w:trHeight w:val="245"/>
        </w:trPr>
        <w:tc>
          <w:tcPr>
            <w:tcW w:w="2543" w:type="dxa"/>
            <w:vMerge w:val="restart"/>
          </w:tcPr>
          <w:p w:rsidR="007871D5" w:rsidRPr="00AC0732" w:rsidRDefault="007871D5" w:rsidP="00E9231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C0732">
              <w:rPr>
                <w:b/>
                <w:bCs/>
                <w:i/>
                <w:iCs/>
                <w:sz w:val="22"/>
                <w:szCs w:val="22"/>
              </w:rPr>
              <w:t>Показатели</w:t>
            </w:r>
          </w:p>
        </w:tc>
        <w:tc>
          <w:tcPr>
            <w:tcW w:w="2977" w:type="dxa"/>
            <w:gridSpan w:val="3"/>
          </w:tcPr>
          <w:p w:rsidR="007871D5" w:rsidRPr="00AC0732" w:rsidRDefault="007871D5" w:rsidP="00E9231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C0732">
              <w:rPr>
                <w:sz w:val="22"/>
                <w:szCs w:val="22"/>
              </w:rPr>
              <w:t>ООО «КХ Маяк»</w:t>
            </w:r>
          </w:p>
        </w:tc>
        <w:tc>
          <w:tcPr>
            <w:tcW w:w="2567" w:type="dxa"/>
            <w:gridSpan w:val="3"/>
          </w:tcPr>
          <w:p w:rsidR="007871D5" w:rsidRPr="00AC0732" w:rsidRDefault="007871D5" w:rsidP="00E9231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C0732">
              <w:rPr>
                <w:sz w:val="22"/>
                <w:szCs w:val="22"/>
              </w:rPr>
              <w:t>ООО КХ «Куендат»</w:t>
            </w:r>
          </w:p>
        </w:tc>
        <w:tc>
          <w:tcPr>
            <w:tcW w:w="2536" w:type="dxa"/>
            <w:gridSpan w:val="3"/>
          </w:tcPr>
          <w:p w:rsidR="007871D5" w:rsidRPr="00AC0732" w:rsidRDefault="007871D5" w:rsidP="00E9231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C0732">
              <w:rPr>
                <w:b/>
                <w:bCs/>
                <w:iCs/>
                <w:sz w:val="22"/>
                <w:szCs w:val="22"/>
              </w:rPr>
              <w:t>Всего по району</w:t>
            </w:r>
          </w:p>
        </w:tc>
      </w:tr>
      <w:tr w:rsidR="00AC0732" w:rsidRPr="00AC0732" w:rsidTr="00AC0732">
        <w:trPr>
          <w:cantSplit/>
          <w:trHeight w:val="1484"/>
        </w:trPr>
        <w:tc>
          <w:tcPr>
            <w:tcW w:w="2543" w:type="dxa"/>
            <w:vMerge/>
          </w:tcPr>
          <w:p w:rsidR="007871D5" w:rsidRPr="00AC0732" w:rsidRDefault="007871D5" w:rsidP="00E9231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60" w:type="dxa"/>
          </w:tcPr>
          <w:p w:rsidR="007871D5" w:rsidRPr="00AC0732" w:rsidRDefault="00D12F24" w:rsidP="00E92319">
            <w:pPr>
              <w:jc w:val="center"/>
              <w:rPr>
                <w:bCs/>
                <w:sz w:val="22"/>
                <w:szCs w:val="22"/>
              </w:rPr>
            </w:pPr>
            <w:r w:rsidRPr="00AC0732">
              <w:rPr>
                <w:bCs/>
                <w:sz w:val="22"/>
                <w:szCs w:val="22"/>
              </w:rPr>
              <w:t>4</w:t>
            </w:r>
            <w:r w:rsidR="007871D5" w:rsidRPr="00AC0732">
              <w:rPr>
                <w:bCs/>
                <w:sz w:val="22"/>
                <w:szCs w:val="22"/>
              </w:rPr>
              <w:t>- кв.</w:t>
            </w:r>
          </w:p>
          <w:p w:rsidR="007871D5" w:rsidRPr="00AC0732" w:rsidRDefault="007871D5" w:rsidP="00E9231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AC0732">
                <w:rPr>
                  <w:bCs/>
                  <w:sz w:val="22"/>
                  <w:szCs w:val="22"/>
                </w:rPr>
                <w:t>2012 г</w:t>
              </w:r>
            </w:smartTag>
            <w:r w:rsidRPr="00AC07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20" w:type="dxa"/>
          </w:tcPr>
          <w:p w:rsidR="007871D5" w:rsidRPr="00AC0732" w:rsidRDefault="00D12F24" w:rsidP="00E92319">
            <w:pPr>
              <w:jc w:val="center"/>
              <w:rPr>
                <w:bCs/>
                <w:sz w:val="22"/>
                <w:szCs w:val="22"/>
              </w:rPr>
            </w:pPr>
            <w:r w:rsidRPr="00AC0732">
              <w:rPr>
                <w:bCs/>
                <w:sz w:val="22"/>
                <w:szCs w:val="22"/>
              </w:rPr>
              <w:t>4</w:t>
            </w:r>
            <w:r w:rsidR="007871D5" w:rsidRPr="00AC0732">
              <w:rPr>
                <w:bCs/>
                <w:sz w:val="22"/>
                <w:szCs w:val="22"/>
              </w:rPr>
              <w:t>- кв.</w:t>
            </w:r>
          </w:p>
          <w:p w:rsidR="007871D5" w:rsidRPr="00AC0732" w:rsidRDefault="007871D5" w:rsidP="0012715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C0732">
              <w:rPr>
                <w:bCs/>
                <w:sz w:val="22"/>
                <w:szCs w:val="22"/>
              </w:rPr>
              <w:t>201</w:t>
            </w:r>
            <w:r w:rsidR="00127158" w:rsidRPr="00AC0732">
              <w:rPr>
                <w:bCs/>
                <w:sz w:val="22"/>
                <w:szCs w:val="22"/>
              </w:rPr>
              <w:t>3</w:t>
            </w:r>
            <w:r w:rsidRPr="00AC0732">
              <w:rPr>
                <w:bCs/>
                <w:sz w:val="22"/>
                <w:szCs w:val="22"/>
              </w:rPr>
              <w:t xml:space="preserve"> г</w:t>
            </w:r>
          </w:p>
        </w:tc>
        <w:tc>
          <w:tcPr>
            <w:tcW w:w="797" w:type="dxa"/>
            <w:textDirection w:val="btLr"/>
          </w:tcPr>
          <w:p w:rsidR="007871D5" w:rsidRPr="00AC0732" w:rsidRDefault="007871D5" w:rsidP="00E92319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sz w:val="22"/>
                <w:szCs w:val="22"/>
              </w:rPr>
              <w:t>Темп роста, %</w:t>
            </w:r>
          </w:p>
        </w:tc>
        <w:tc>
          <w:tcPr>
            <w:tcW w:w="850" w:type="dxa"/>
          </w:tcPr>
          <w:p w:rsidR="007871D5" w:rsidRPr="00AC0732" w:rsidRDefault="00FE09B0" w:rsidP="00E92319">
            <w:pPr>
              <w:jc w:val="center"/>
              <w:rPr>
                <w:bCs/>
                <w:sz w:val="22"/>
                <w:szCs w:val="22"/>
              </w:rPr>
            </w:pPr>
            <w:r w:rsidRPr="00AC0732">
              <w:rPr>
                <w:bCs/>
                <w:sz w:val="22"/>
                <w:szCs w:val="22"/>
              </w:rPr>
              <w:t>4</w:t>
            </w:r>
            <w:r w:rsidR="007871D5" w:rsidRPr="00AC0732">
              <w:rPr>
                <w:bCs/>
                <w:sz w:val="22"/>
                <w:szCs w:val="22"/>
              </w:rPr>
              <w:t>- кв.</w:t>
            </w:r>
          </w:p>
          <w:p w:rsidR="007871D5" w:rsidRPr="00AC0732" w:rsidRDefault="007871D5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AC0732">
                <w:rPr>
                  <w:bCs/>
                  <w:sz w:val="22"/>
                  <w:szCs w:val="22"/>
                </w:rPr>
                <w:t>2012 г</w:t>
              </w:r>
            </w:smartTag>
            <w:r w:rsidRPr="00AC073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7871D5" w:rsidRPr="00AC0732" w:rsidRDefault="00FE09B0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4</w:t>
            </w:r>
            <w:r w:rsidR="007871D5" w:rsidRPr="00AC0732">
              <w:rPr>
                <w:bCs/>
                <w:iCs/>
                <w:sz w:val="22"/>
                <w:szCs w:val="22"/>
              </w:rPr>
              <w:t>- кв.</w:t>
            </w:r>
          </w:p>
          <w:p w:rsidR="007871D5" w:rsidRPr="00AC0732" w:rsidRDefault="00D13D95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2013</w:t>
            </w:r>
            <w:r w:rsidR="007871D5" w:rsidRPr="00AC0732">
              <w:rPr>
                <w:bCs/>
                <w:iCs/>
                <w:sz w:val="22"/>
                <w:szCs w:val="22"/>
              </w:rPr>
              <w:t xml:space="preserve"> г.</w:t>
            </w:r>
          </w:p>
        </w:tc>
        <w:tc>
          <w:tcPr>
            <w:tcW w:w="724" w:type="dxa"/>
            <w:textDirection w:val="btLr"/>
          </w:tcPr>
          <w:p w:rsidR="007871D5" w:rsidRPr="00AC0732" w:rsidRDefault="007871D5" w:rsidP="00E92319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sz w:val="22"/>
                <w:szCs w:val="22"/>
              </w:rPr>
              <w:t>Темп роста, %</w:t>
            </w:r>
          </w:p>
        </w:tc>
        <w:tc>
          <w:tcPr>
            <w:tcW w:w="870" w:type="dxa"/>
          </w:tcPr>
          <w:p w:rsidR="007871D5" w:rsidRPr="00AC0732" w:rsidRDefault="002A3DDD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4</w:t>
            </w:r>
            <w:r w:rsidR="007871D5" w:rsidRPr="00AC0732">
              <w:rPr>
                <w:bCs/>
                <w:iCs/>
                <w:sz w:val="22"/>
                <w:szCs w:val="22"/>
              </w:rPr>
              <w:t xml:space="preserve"> – кв.</w:t>
            </w:r>
          </w:p>
          <w:p w:rsidR="007871D5" w:rsidRPr="00AC0732" w:rsidRDefault="007871D5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AC0732">
                <w:rPr>
                  <w:bCs/>
                  <w:iCs/>
                  <w:sz w:val="22"/>
                  <w:szCs w:val="22"/>
                </w:rPr>
                <w:t>2012 г</w:t>
              </w:r>
            </w:smartTag>
            <w:r w:rsidRPr="00AC0732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7871D5" w:rsidRPr="00AC0732" w:rsidRDefault="002A3DDD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4</w:t>
            </w:r>
            <w:r w:rsidR="007871D5" w:rsidRPr="00AC0732">
              <w:rPr>
                <w:bCs/>
                <w:iCs/>
                <w:sz w:val="22"/>
                <w:szCs w:val="22"/>
              </w:rPr>
              <w:t>- кв.</w:t>
            </w:r>
          </w:p>
          <w:p w:rsidR="007871D5" w:rsidRPr="00AC0732" w:rsidRDefault="00D13D95" w:rsidP="002A3DDD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20</w:t>
            </w:r>
            <w:r w:rsidR="002A3DDD" w:rsidRPr="00AC0732">
              <w:rPr>
                <w:bCs/>
                <w:iCs/>
                <w:sz w:val="22"/>
                <w:szCs w:val="22"/>
              </w:rPr>
              <w:t>13</w:t>
            </w:r>
            <w:r w:rsidR="007871D5" w:rsidRPr="00AC0732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816" w:type="dxa"/>
            <w:textDirection w:val="btLr"/>
          </w:tcPr>
          <w:p w:rsidR="007871D5" w:rsidRPr="00AC0732" w:rsidRDefault="007871D5" w:rsidP="00E92319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C0732">
              <w:rPr>
                <w:bCs/>
                <w:sz w:val="22"/>
                <w:szCs w:val="22"/>
              </w:rPr>
              <w:t>Темп роста, %</w:t>
            </w:r>
          </w:p>
        </w:tc>
      </w:tr>
      <w:tr w:rsidR="00AC0732" w:rsidRPr="00AC0732" w:rsidTr="00AC0732">
        <w:tc>
          <w:tcPr>
            <w:tcW w:w="2543" w:type="dxa"/>
          </w:tcPr>
          <w:p w:rsidR="007871D5" w:rsidRPr="00AC0732" w:rsidRDefault="007871D5" w:rsidP="00E92319">
            <w:pPr>
              <w:ind w:right="-7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C0732">
              <w:rPr>
                <w:sz w:val="22"/>
                <w:szCs w:val="22"/>
              </w:rPr>
              <w:t>Наличие КРС</w:t>
            </w:r>
          </w:p>
        </w:tc>
        <w:tc>
          <w:tcPr>
            <w:tcW w:w="1360" w:type="dxa"/>
          </w:tcPr>
          <w:p w:rsidR="007871D5" w:rsidRPr="00AC0732" w:rsidRDefault="00D12F24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561</w:t>
            </w:r>
          </w:p>
          <w:p w:rsidR="00A14810" w:rsidRPr="00AC0732" w:rsidRDefault="00A14810" w:rsidP="00E9231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0" w:type="dxa"/>
          </w:tcPr>
          <w:p w:rsidR="007871D5" w:rsidRPr="00AC0732" w:rsidRDefault="00433BC0" w:rsidP="00D12F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47</w:t>
            </w:r>
            <w:r w:rsidR="00D12F24" w:rsidRPr="00AC0732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797" w:type="dxa"/>
          </w:tcPr>
          <w:p w:rsidR="007871D5" w:rsidRPr="00AC0732" w:rsidRDefault="00F33694" w:rsidP="0017124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8</w:t>
            </w:r>
            <w:r w:rsidR="00171249" w:rsidRPr="00AC0732">
              <w:rPr>
                <w:bCs/>
                <w:iCs/>
                <w:sz w:val="22"/>
                <w:szCs w:val="22"/>
              </w:rPr>
              <w:t>4,8</w:t>
            </w:r>
          </w:p>
        </w:tc>
        <w:tc>
          <w:tcPr>
            <w:tcW w:w="850" w:type="dxa"/>
          </w:tcPr>
          <w:p w:rsidR="007871D5" w:rsidRPr="00AC0732" w:rsidRDefault="007871D5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15</w:t>
            </w:r>
            <w:r w:rsidR="00FE09B0" w:rsidRPr="00AC0732">
              <w:rPr>
                <w:bCs/>
                <w:iCs/>
                <w:sz w:val="22"/>
                <w:szCs w:val="22"/>
              </w:rPr>
              <w:t>44</w:t>
            </w:r>
          </w:p>
        </w:tc>
        <w:tc>
          <w:tcPr>
            <w:tcW w:w="993" w:type="dxa"/>
          </w:tcPr>
          <w:p w:rsidR="007871D5" w:rsidRPr="00AC0732" w:rsidRDefault="006C1A28" w:rsidP="00FE09B0">
            <w:pPr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1</w:t>
            </w:r>
            <w:r w:rsidR="00FE09B0" w:rsidRPr="00AC0732">
              <w:rPr>
                <w:bCs/>
                <w:iCs/>
                <w:sz w:val="22"/>
                <w:szCs w:val="22"/>
              </w:rPr>
              <w:t>636</w:t>
            </w:r>
          </w:p>
        </w:tc>
        <w:tc>
          <w:tcPr>
            <w:tcW w:w="724" w:type="dxa"/>
          </w:tcPr>
          <w:p w:rsidR="007871D5" w:rsidRPr="00AC0732" w:rsidRDefault="002A3DDD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105,9</w:t>
            </w:r>
          </w:p>
        </w:tc>
        <w:tc>
          <w:tcPr>
            <w:tcW w:w="870" w:type="dxa"/>
          </w:tcPr>
          <w:p w:rsidR="007871D5" w:rsidRPr="00AC0732" w:rsidRDefault="002A3DDD" w:rsidP="00E9231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C0732">
              <w:rPr>
                <w:b/>
                <w:bCs/>
                <w:iCs/>
                <w:sz w:val="22"/>
                <w:szCs w:val="22"/>
              </w:rPr>
              <w:t>2105</w:t>
            </w:r>
          </w:p>
        </w:tc>
        <w:tc>
          <w:tcPr>
            <w:tcW w:w="850" w:type="dxa"/>
          </w:tcPr>
          <w:p w:rsidR="007871D5" w:rsidRPr="00AC0732" w:rsidRDefault="009079E7" w:rsidP="00E9231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C0732">
              <w:rPr>
                <w:b/>
                <w:bCs/>
                <w:iCs/>
                <w:sz w:val="22"/>
                <w:szCs w:val="22"/>
              </w:rPr>
              <w:t>2112</w:t>
            </w:r>
          </w:p>
        </w:tc>
        <w:tc>
          <w:tcPr>
            <w:tcW w:w="816" w:type="dxa"/>
          </w:tcPr>
          <w:p w:rsidR="007871D5" w:rsidRPr="00AC0732" w:rsidRDefault="00AC0732" w:rsidP="00E9231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C0732">
              <w:rPr>
                <w:b/>
                <w:bCs/>
                <w:iCs/>
                <w:sz w:val="22"/>
                <w:szCs w:val="22"/>
              </w:rPr>
              <w:t>100,3</w:t>
            </w:r>
          </w:p>
        </w:tc>
      </w:tr>
      <w:tr w:rsidR="00AC0732" w:rsidRPr="00AC0732" w:rsidTr="00AC0732">
        <w:tc>
          <w:tcPr>
            <w:tcW w:w="2543" w:type="dxa"/>
            <w:vAlign w:val="bottom"/>
          </w:tcPr>
          <w:p w:rsidR="007871D5" w:rsidRPr="00AC0732" w:rsidRDefault="007871D5" w:rsidP="00E92319">
            <w:pPr>
              <w:ind w:right="-74"/>
              <w:jc w:val="both"/>
              <w:rPr>
                <w:sz w:val="22"/>
                <w:szCs w:val="22"/>
              </w:rPr>
            </w:pPr>
            <w:r w:rsidRPr="00AC0732">
              <w:rPr>
                <w:sz w:val="22"/>
                <w:szCs w:val="22"/>
              </w:rPr>
              <w:t>Наличие коров</w:t>
            </w:r>
          </w:p>
        </w:tc>
        <w:tc>
          <w:tcPr>
            <w:tcW w:w="1360" w:type="dxa"/>
          </w:tcPr>
          <w:p w:rsidR="007871D5" w:rsidRPr="00AC0732" w:rsidRDefault="007871D5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280</w:t>
            </w:r>
          </w:p>
        </w:tc>
        <w:tc>
          <w:tcPr>
            <w:tcW w:w="820" w:type="dxa"/>
          </w:tcPr>
          <w:p w:rsidR="007871D5" w:rsidRPr="00AC0732" w:rsidRDefault="007871D5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280</w:t>
            </w:r>
          </w:p>
        </w:tc>
        <w:tc>
          <w:tcPr>
            <w:tcW w:w="797" w:type="dxa"/>
          </w:tcPr>
          <w:p w:rsidR="007871D5" w:rsidRPr="00AC0732" w:rsidRDefault="007871D5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7871D5" w:rsidRPr="00AC0732" w:rsidRDefault="00FE09B0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560</w:t>
            </w:r>
          </w:p>
        </w:tc>
        <w:tc>
          <w:tcPr>
            <w:tcW w:w="993" w:type="dxa"/>
          </w:tcPr>
          <w:p w:rsidR="007871D5" w:rsidRPr="00AC0732" w:rsidRDefault="00DB21A9" w:rsidP="00FE09B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56</w:t>
            </w:r>
            <w:r w:rsidR="00FE09B0" w:rsidRPr="00AC0732"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724" w:type="dxa"/>
          </w:tcPr>
          <w:p w:rsidR="007871D5" w:rsidRPr="00AC0732" w:rsidRDefault="00DB21A9" w:rsidP="002A3DDD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100,</w:t>
            </w:r>
            <w:r w:rsidR="002A3DDD" w:rsidRPr="00AC0732"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870" w:type="dxa"/>
          </w:tcPr>
          <w:p w:rsidR="007871D5" w:rsidRPr="00AC0732" w:rsidRDefault="009079E7" w:rsidP="00E9231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C0732">
              <w:rPr>
                <w:b/>
                <w:bCs/>
                <w:iCs/>
                <w:sz w:val="22"/>
                <w:szCs w:val="22"/>
              </w:rPr>
              <w:t>840</w:t>
            </w:r>
          </w:p>
        </w:tc>
        <w:tc>
          <w:tcPr>
            <w:tcW w:w="850" w:type="dxa"/>
          </w:tcPr>
          <w:p w:rsidR="007871D5" w:rsidRPr="00AC0732" w:rsidRDefault="009079E7" w:rsidP="00E9231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C0732">
              <w:rPr>
                <w:b/>
                <w:bCs/>
                <w:iCs/>
                <w:sz w:val="22"/>
                <w:szCs w:val="22"/>
              </w:rPr>
              <w:t>845</w:t>
            </w:r>
          </w:p>
        </w:tc>
        <w:tc>
          <w:tcPr>
            <w:tcW w:w="816" w:type="dxa"/>
          </w:tcPr>
          <w:p w:rsidR="007871D5" w:rsidRPr="00AC0732" w:rsidRDefault="00AC0732" w:rsidP="00E9231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C0732">
              <w:rPr>
                <w:b/>
                <w:bCs/>
                <w:iCs/>
                <w:sz w:val="22"/>
                <w:szCs w:val="22"/>
              </w:rPr>
              <w:t>100,6</w:t>
            </w:r>
          </w:p>
        </w:tc>
      </w:tr>
      <w:tr w:rsidR="00AC0732" w:rsidRPr="00AC0732" w:rsidTr="00AC0732">
        <w:tc>
          <w:tcPr>
            <w:tcW w:w="2543" w:type="dxa"/>
            <w:vAlign w:val="bottom"/>
          </w:tcPr>
          <w:p w:rsidR="007871D5" w:rsidRPr="00AC0732" w:rsidRDefault="007871D5" w:rsidP="00E92319">
            <w:pPr>
              <w:ind w:right="-74"/>
              <w:jc w:val="both"/>
              <w:rPr>
                <w:sz w:val="22"/>
                <w:szCs w:val="22"/>
              </w:rPr>
            </w:pPr>
            <w:r w:rsidRPr="00AC0732">
              <w:rPr>
                <w:sz w:val="22"/>
                <w:szCs w:val="22"/>
              </w:rPr>
              <w:t>Валовой надой, (ц)</w:t>
            </w:r>
          </w:p>
        </w:tc>
        <w:tc>
          <w:tcPr>
            <w:tcW w:w="1360" w:type="dxa"/>
          </w:tcPr>
          <w:p w:rsidR="007871D5" w:rsidRPr="00AC0732" w:rsidRDefault="00D12F24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8730,9</w:t>
            </w:r>
          </w:p>
        </w:tc>
        <w:tc>
          <w:tcPr>
            <w:tcW w:w="820" w:type="dxa"/>
          </w:tcPr>
          <w:p w:rsidR="007871D5" w:rsidRPr="00AC0732" w:rsidRDefault="00D12F24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6944,0</w:t>
            </w:r>
          </w:p>
        </w:tc>
        <w:tc>
          <w:tcPr>
            <w:tcW w:w="797" w:type="dxa"/>
          </w:tcPr>
          <w:p w:rsidR="007871D5" w:rsidRPr="00AC0732" w:rsidRDefault="00171249" w:rsidP="00171249">
            <w:pPr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79,5</w:t>
            </w:r>
          </w:p>
        </w:tc>
        <w:tc>
          <w:tcPr>
            <w:tcW w:w="850" w:type="dxa"/>
          </w:tcPr>
          <w:p w:rsidR="007871D5" w:rsidRPr="00AC0732" w:rsidRDefault="00FE09B0" w:rsidP="00FE09B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29126,6</w:t>
            </w:r>
          </w:p>
        </w:tc>
        <w:tc>
          <w:tcPr>
            <w:tcW w:w="993" w:type="dxa"/>
          </w:tcPr>
          <w:p w:rsidR="007871D5" w:rsidRPr="00AC0732" w:rsidRDefault="00FE09B0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26101,8</w:t>
            </w:r>
            <w:r w:rsidR="009079E7" w:rsidRPr="00AC0732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724" w:type="dxa"/>
          </w:tcPr>
          <w:p w:rsidR="007871D5" w:rsidRPr="00AC0732" w:rsidRDefault="002A3DDD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89,6</w:t>
            </w:r>
          </w:p>
        </w:tc>
        <w:tc>
          <w:tcPr>
            <w:tcW w:w="870" w:type="dxa"/>
          </w:tcPr>
          <w:p w:rsidR="007871D5" w:rsidRPr="00AC0732" w:rsidRDefault="009079E7" w:rsidP="00E92319">
            <w:pPr>
              <w:ind w:right="-108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C0732">
              <w:rPr>
                <w:b/>
                <w:bCs/>
                <w:iCs/>
                <w:sz w:val="22"/>
                <w:szCs w:val="22"/>
              </w:rPr>
              <w:t>37857,5</w:t>
            </w:r>
          </w:p>
        </w:tc>
        <w:tc>
          <w:tcPr>
            <w:tcW w:w="850" w:type="dxa"/>
          </w:tcPr>
          <w:p w:rsidR="007871D5" w:rsidRPr="00AC0732" w:rsidRDefault="009079E7" w:rsidP="007F3969">
            <w:pPr>
              <w:ind w:right="-108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C0732">
              <w:rPr>
                <w:b/>
                <w:bCs/>
                <w:iCs/>
                <w:sz w:val="22"/>
                <w:szCs w:val="22"/>
              </w:rPr>
              <w:t>33045,81</w:t>
            </w:r>
          </w:p>
        </w:tc>
        <w:tc>
          <w:tcPr>
            <w:tcW w:w="816" w:type="dxa"/>
          </w:tcPr>
          <w:p w:rsidR="007871D5" w:rsidRPr="00AC0732" w:rsidRDefault="00AC0732" w:rsidP="00E9231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C0732">
              <w:rPr>
                <w:b/>
                <w:bCs/>
                <w:iCs/>
                <w:sz w:val="22"/>
                <w:szCs w:val="22"/>
              </w:rPr>
              <w:t>87,3</w:t>
            </w:r>
          </w:p>
        </w:tc>
      </w:tr>
      <w:tr w:rsidR="00AC0732" w:rsidRPr="00AC0732" w:rsidTr="00AC0732">
        <w:tc>
          <w:tcPr>
            <w:tcW w:w="2543" w:type="dxa"/>
            <w:vAlign w:val="bottom"/>
          </w:tcPr>
          <w:p w:rsidR="007871D5" w:rsidRPr="00AC0732" w:rsidRDefault="007871D5" w:rsidP="00E92319">
            <w:pPr>
              <w:ind w:right="-74"/>
              <w:jc w:val="both"/>
              <w:rPr>
                <w:sz w:val="22"/>
                <w:szCs w:val="22"/>
              </w:rPr>
            </w:pPr>
            <w:r w:rsidRPr="00AC0732">
              <w:rPr>
                <w:sz w:val="22"/>
                <w:szCs w:val="22"/>
              </w:rPr>
              <w:t>Надой на 1 ф/корову (кг)</w:t>
            </w:r>
          </w:p>
        </w:tc>
        <w:tc>
          <w:tcPr>
            <w:tcW w:w="1360" w:type="dxa"/>
          </w:tcPr>
          <w:p w:rsidR="007871D5" w:rsidRPr="00AC0732" w:rsidRDefault="00D12F24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3123</w:t>
            </w:r>
          </w:p>
        </w:tc>
        <w:tc>
          <w:tcPr>
            <w:tcW w:w="820" w:type="dxa"/>
          </w:tcPr>
          <w:p w:rsidR="007871D5" w:rsidRPr="00AC0732" w:rsidRDefault="00D12F24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2479</w:t>
            </w:r>
          </w:p>
        </w:tc>
        <w:tc>
          <w:tcPr>
            <w:tcW w:w="797" w:type="dxa"/>
          </w:tcPr>
          <w:p w:rsidR="007871D5" w:rsidRPr="00AC0732" w:rsidRDefault="00171249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79,4</w:t>
            </w:r>
          </w:p>
        </w:tc>
        <w:tc>
          <w:tcPr>
            <w:tcW w:w="850" w:type="dxa"/>
          </w:tcPr>
          <w:p w:rsidR="007871D5" w:rsidRPr="00AC0732" w:rsidRDefault="00FE09B0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5227</w:t>
            </w:r>
          </w:p>
        </w:tc>
        <w:tc>
          <w:tcPr>
            <w:tcW w:w="993" w:type="dxa"/>
          </w:tcPr>
          <w:p w:rsidR="007871D5" w:rsidRPr="00AC0732" w:rsidRDefault="00FE09B0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4659</w:t>
            </w:r>
          </w:p>
        </w:tc>
        <w:tc>
          <w:tcPr>
            <w:tcW w:w="724" w:type="dxa"/>
          </w:tcPr>
          <w:p w:rsidR="007871D5" w:rsidRPr="00AC0732" w:rsidRDefault="002A3DDD" w:rsidP="00AF3BDA">
            <w:pPr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89,1</w:t>
            </w:r>
          </w:p>
        </w:tc>
        <w:tc>
          <w:tcPr>
            <w:tcW w:w="870" w:type="dxa"/>
          </w:tcPr>
          <w:p w:rsidR="007871D5" w:rsidRPr="00AC0732" w:rsidRDefault="009079E7" w:rsidP="00E9231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C0732">
              <w:rPr>
                <w:b/>
                <w:bCs/>
                <w:iCs/>
                <w:sz w:val="22"/>
                <w:szCs w:val="22"/>
              </w:rPr>
              <w:t>8350</w:t>
            </w:r>
          </w:p>
        </w:tc>
        <w:tc>
          <w:tcPr>
            <w:tcW w:w="850" w:type="dxa"/>
          </w:tcPr>
          <w:p w:rsidR="007871D5" w:rsidRPr="00AC0732" w:rsidRDefault="009079E7" w:rsidP="00E9231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C0732">
              <w:rPr>
                <w:b/>
                <w:bCs/>
                <w:iCs/>
                <w:sz w:val="22"/>
                <w:szCs w:val="22"/>
              </w:rPr>
              <w:t>7138</w:t>
            </w:r>
          </w:p>
        </w:tc>
        <w:tc>
          <w:tcPr>
            <w:tcW w:w="816" w:type="dxa"/>
          </w:tcPr>
          <w:p w:rsidR="007871D5" w:rsidRPr="00AC0732" w:rsidRDefault="00AC0732" w:rsidP="00E9231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C0732">
              <w:rPr>
                <w:b/>
                <w:bCs/>
                <w:iCs/>
                <w:sz w:val="22"/>
                <w:szCs w:val="22"/>
              </w:rPr>
              <w:t>85,5</w:t>
            </w:r>
          </w:p>
        </w:tc>
      </w:tr>
      <w:tr w:rsidR="00AC0732" w:rsidRPr="00AC0732" w:rsidTr="00AC0732">
        <w:tc>
          <w:tcPr>
            <w:tcW w:w="2543" w:type="dxa"/>
            <w:vAlign w:val="bottom"/>
          </w:tcPr>
          <w:p w:rsidR="007871D5" w:rsidRPr="00AC0732" w:rsidRDefault="007871D5" w:rsidP="00E92319">
            <w:pPr>
              <w:ind w:right="-74"/>
              <w:jc w:val="both"/>
              <w:rPr>
                <w:sz w:val="22"/>
                <w:szCs w:val="22"/>
              </w:rPr>
            </w:pPr>
            <w:r w:rsidRPr="00AC0732">
              <w:rPr>
                <w:sz w:val="22"/>
                <w:szCs w:val="22"/>
              </w:rPr>
              <w:t>Продано молока, ц</w:t>
            </w:r>
          </w:p>
        </w:tc>
        <w:tc>
          <w:tcPr>
            <w:tcW w:w="1360" w:type="dxa"/>
          </w:tcPr>
          <w:p w:rsidR="007871D5" w:rsidRPr="00AC0732" w:rsidRDefault="002F3667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4824,6</w:t>
            </w:r>
          </w:p>
        </w:tc>
        <w:tc>
          <w:tcPr>
            <w:tcW w:w="820" w:type="dxa"/>
          </w:tcPr>
          <w:p w:rsidR="007871D5" w:rsidRPr="00AC0732" w:rsidRDefault="002F3667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5082,3</w:t>
            </w:r>
          </w:p>
        </w:tc>
        <w:tc>
          <w:tcPr>
            <w:tcW w:w="797" w:type="dxa"/>
          </w:tcPr>
          <w:p w:rsidR="007871D5" w:rsidRPr="00AC0732" w:rsidRDefault="00171249" w:rsidP="00171249">
            <w:pPr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105,3</w:t>
            </w:r>
          </w:p>
        </w:tc>
        <w:tc>
          <w:tcPr>
            <w:tcW w:w="850" w:type="dxa"/>
          </w:tcPr>
          <w:p w:rsidR="007871D5" w:rsidRPr="00AC0732" w:rsidRDefault="00FE09B0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25629,3</w:t>
            </w:r>
          </w:p>
        </w:tc>
        <w:tc>
          <w:tcPr>
            <w:tcW w:w="993" w:type="dxa"/>
          </w:tcPr>
          <w:p w:rsidR="007871D5" w:rsidRPr="00AC0732" w:rsidRDefault="00FE09B0" w:rsidP="0064692F">
            <w:pPr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24887,1</w:t>
            </w:r>
          </w:p>
        </w:tc>
        <w:tc>
          <w:tcPr>
            <w:tcW w:w="724" w:type="dxa"/>
          </w:tcPr>
          <w:p w:rsidR="007871D5" w:rsidRPr="00AC0732" w:rsidRDefault="002A3DDD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97,1</w:t>
            </w:r>
          </w:p>
        </w:tc>
        <w:tc>
          <w:tcPr>
            <w:tcW w:w="870" w:type="dxa"/>
          </w:tcPr>
          <w:p w:rsidR="007871D5" w:rsidRPr="00AC0732" w:rsidRDefault="009079E7" w:rsidP="00E9231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C0732">
              <w:rPr>
                <w:b/>
                <w:bCs/>
                <w:iCs/>
                <w:sz w:val="22"/>
                <w:szCs w:val="22"/>
              </w:rPr>
              <w:t>30453,9</w:t>
            </w:r>
          </w:p>
        </w:tc>
        <w:tc>
          <w:tcPr>
            <w:tcW w:w="850" w:type="dxa"/>
          </w:tcPr>
          <w:p w:rsidR="007871D5" w:rsidRPr="00AC0732" w:rsidRDefault="009079E7" w:rsidP="00E9231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C0732">
              <w:rPr>
                <w:b/>
                <w:bCs/>
                <w:iCs/>
                <w:sz w:val="22"/>
                <w:szCs w:val="22"/>
              </w:rPr>
              <w:t>29969,4</w:t>
            </w:r>
          </w:p>
        </w:tc>
        <w:tc>
          <w:tcPr>
            <w:tcW w:w="816" w:type="dxa"/>
          </w:tcPr>
          <w:p w:rsidR="007871D5" w:rsidRPr="00AC0732" w:rsidRDefault="00AC0732" w:rsidP="00E9231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C0732">
              <w:rPr>
                <w:b/>
                <w:bCs/>
                <w:iCs/>
                <w:sz w:val="22"/>
                <w:szCs w:val="22"/>
              </w:rPr>
              <w:t>98,4</w:t>
            </w:r>
          </w:p>
        </w:tc>
      </w:tr>
      <w:tr w:rsidR="00AC0732" w:rsidRPr="00AC0732" w:rsidTr="00AC0732">
        <w:tc>
          <w:tcPr>
            <w:tcW w:w="2543" w:type="dxa"/>
            <w:vAlign w:val="bottom"/>
          </w:tcPr>
          <w:p w:rsidR="007871D5" w:rsidRPr="00AC0732" w:rsidRDefault="007871D5" w:rsidP="00E92319">
            <w:pPr>
              <w:ind w:right="-74"/>
              <w:jc w:val="both"/>
              <w:rPr>
                <w:sz w:val="22"/>
                <w:szCs w:val="22"/>
              </w:rPr>
            </w:pPr>
            <w:r w:rsidRPr="00AC0732">
              <w:rPr>
                <w:sz w:val="22"/>
                <w:szCs w:val="22"/>
              </w:rPr>
              <w:t>Получено телят от коров</w:t>
            </w:r>
          </w:p>
        </w:tc>
        <w:tc>
          <w:tcPr>
            <w:tcW w:w="1360" w:type="dxa"/>
          </w:tcPr>
          <w:p w:rsidR="007871D5" w:rsidRPr="00AC0732" w:rsidRDefault="002F3667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163</w:t>
            </w:r>
          </w:p>
        </w:tc>
        <w:tc>
          <w:tcPr>
            <w:tcW w:w="820" w:type="dxa"/>
          </w:tcPr>
          <w:p w:rsidR="007871D5" w:rsidRPr="00AC0732" w:rsidRDefault="002F3667" w:rsidP="00CE2DD7">
            <w:pPr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68</w:t>
            </w:r>
          </w:p>
        </w:tc>
        <w:tc>
          <w:tcPr>
            <w:tcW w:w="797" w:type="dxa"/>
          </w:tcPr>
          <w:p w:rsidR="007871D5" w:rsidRPr="00AC0732" w:rsidRDefault="002A3DDD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41,7</w:t>
            </w:r>
          </w:p>
        </w:tc>
        <w:tc>
          <w:tcPr>
            <w:tcW w:w="850" w:type="dxa"/>
          </w:tcPr>
          <w:p w:rsidR="007871D5" w:rsidRPr="00AC0732" w:rsidRDefault="00FE09B0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993" w:type="dxa"/>
          </w:tcPr>
          <w:p w:rsidR="007871D5" w:rsidRPr="00AC0732" w:rsidRDefault="00FE09B0" w:rsidP="006677BB">
            <w:pPr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439</w:t>
            </w:r>
          </w:p>
        </w:tc>
        <w:tc>
          <w:tcPr>
            <w:tcW w:w="724" w:type="dxa"/>
          </w:tcPr>
          <w:p w:rsidR="007871D5" w:rsidRPr="00AC0732" w:rsidRDefault="002A3DDD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87,8</w:t>
            </w:r>
          </w:p>
        </w:tc>
        <w:tc>
          <w:tcPr>
            <w:tcW w:w="870" w:type="dxa"/>
          </w:tcPr>
          <w:p w:rsidR="007871D5" w:rsidRPr="00AC0732" w:rsidRDefault="0092667E" w:rsidP="00E9231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C0732">
              <w:rPr>
                <w:b/>
                <w:bCs/>
                <w:iCs/>
                <w:sz w:val="22"/>
                <w:szCs w:val="22"/>
              </w:rPr>
              <w:t>663</w:t>
            </w:r>
          </w:p>
        </w:tc>
        <w:tc>
          <w:tcPr>
            <w:tcW w:w="850" w:type="dxa"/>
          </w:tcPr>
          <w:p w:rsidR="007871D5" w:rsidRPr="00AC0732" w:rsidRDefault="0092667E" w:rsidP="003F2BE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C0732">
              <w:rPr>
                <w:b/>
                <w:bCs/>
                <w:iCs/>
                <w:sz w:val="22"/>
                <w:szCs w:val="22"/>
              </w:rPr>
              <w:t>507</w:t>
            </w:r>
          </w:p>
        </w:tc>
        <w:tc>
          <w:tcPr>
            <w:tcW w:w="816" w:type="dxa"/>
          </w:tcPr>
          <w:p w:rsidR="007871D5" w:rsidRPr="00AC0732" w:rsidRDefault="00AC0732" w:rsidP="0013121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C0732">
              <w:rPr>
                <w:b/>
                <w:bCs/>
                <w:iCs/>
                <w:sz w:val="22"/>
                <w:szCs w:val="22"/>
              </w:rPr>
              <w:t>76,5</w:t>
            </w:r>
          </w:p>
        </w:tc>
      </w:tr>
      <w:tr w:rsidR="00AC0732" w:rsidRPr="00AC0732" w:rsidTr="00AC0732">
        <w:tc>
          <w:tcPr>
            <w:tcW w:w="2543" w:type="dxa"/>
            <w:vAlign w:val="bottom"/>
          </w:tcPr>
          <w:p w:rsidR="007871D5" w:rsidRPr="00AC0732" w:rsidRDefault="007871D5" w:rsidP="00E92319">
            <w:pPr>
              <w:ind w:right="-304"/>
              <w:jc w:val="both"/>
              <w:rPr>
                <w:sz w:val="22"/>
                <w:szCs w:val="22"/>
              </w:rPr>
            </w:pPr>
            <w:r w:rsidRPr="00AC0732">
              <w:rPr>
                <w:sz w:val="22"/>
                <w:szCs w:val="22"/>
              </w:rPr>
              <w:t>Производство мяса (ц)</w:t>
            </w:r>
          </w:p>
        </w:tc>
        <w:tc>
          <w:tcPr>
            <w:tcW w:w="1360" w:type="dxa"/>
          </w:tcPr>
          <w:p w:rsidR="007871D5" w:rsidRPr="00AC0732" w:rsidRDefault="0020116C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231,5</w:t>
            </w:r>
          </w:p>
        </w:tc>
        <w:tc>
          <w:tcPr>
            <w:tcW w:w="820" w:type="dxa"/>
          </w:tcPr>
          <w:p w:rsidR="007871D5" w:rsidRPr="00AC0732" w:rsidRDefault="0020116C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241</w:t>
            </w:r>
          </w:p>
        </w:tc>
        <w:tc>
          <w:tcPr>
            <w:tcW w:w="797" w:type="dxa"/>
          </w:tcPr>
          <w:p w:rsidR="007871D5" w:rsidRPr="00AC0732" w:rsidRDefault="002A3DDD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104,1</w:t>
            </w:r>
          </w:p>
        </w:tc>
        <w:tc>
          <w:tcPr>
            <w:tcW w:w="850" w:type="dxa"/>
          </w:tcPr>
          <w:p w:rsidR="007871D5" w:rsidRPr="00AC0732" w:rsidRDefault="00FE09B0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2105</w:t>
            </w:r>
          </w:p>
        </w:tc>
        <w:tc>
          <w:tcPr>
            <w:tcW w:w="993" w:type="dxa"/>
          </w:tcPr>
          <w:p w:rsidR="007871D5" w:rsidRPr="00AC0732" w:rsidRDefault="00FE09B0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2018,45</w:t>
            </w:r>
          </w:p>
        </w:tc>
        <w:tc>
          <w:tcPr>
            <w:tcW w:w="724" w:type="dxa"/>
          </w:tcPr>
          <w:p w:rsidR="007871D5" w:rsidRPr="00AC0732" w:rsidRDefault="002A3DDD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95,9</w:t>
            </w:r>
          </w:p>
        </w:tc>
        <w:tc>
          <w:tcPr>
            <w:tcW w:w="870" w:type="dxa"/>
          </w:tcPr>
          <w:p w:rsidR="007871D5" w:rsidRPr="00AC0732" w:rsidRDefault="0092667E" w:rsidP="00E9231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C0732">
              <w:rPr>
                <w:b/>
                <w:bCs/>
                <w:iCs/>
                <w:sz w:val="22"/>
                <w:szCs w:val="22"/>
              </w:rPr>
              <w:t>2336,5</w:t>
            </w:r>
          </w:p>
        </w:tc>
        <w:tc>
          <w:tcPr>
            <w:tcW w:w="850" w:type="dxa"/>
          </w:tcPr>
          <w:p w:rsidR="007871D5" w:rsidRPr="00AC0732" w:rsidRDefault="0092667E" w:rsidP="00E9231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C0732">
              <w:rPr>
                <w:b/>
                <w:bCs/>
                <w:iCs/>
                <w:sz w:val="22"/>
                <w:szCs w:val="22"/>
              </w:rPr>
              <w:t>2259,45</w:t>
            </w:r>
          </w:p>
        </w:tc>
        <w:tc>
          <w:tcPr>
            <w:tcW w:w="816" w:type="dxa"/>
          </w:tcPr>
          <w:p w:rsidR="007871D5" w:rsidRPr="00AC0732" w:rsidRDefault="00AC0732" w:rsidP="0013121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C0732">
              <w:rPr>
                <w:b/>
                <w:bCs/>
                <w:iCs/>
                <w:sz w:val="22"/>
                <w:szCs w:val="22"/>
              </w:rPr>
              <w:t>96,7</w:t>
            </w:r>
          </w:p>
        </w:tc>
      </w:tr>
      <w:tr w:rsidR="00AC0732" w:rsidRPr="00AC0732" w:rsidTr="00AC0732">
        <w:tc>
          <w:tcPr>
            <w:tcW w:w="2543" w:type="dxa"/>
            <w:vAlign w:val="bottom"/>
          </w:tcPr>
          <w:p w:rsidR="007871D5" w:rsidRPr="00AC0732" w:rsidRDefault="007871D5" w:rsidP="00E92319">
            <w:pPr>
              <w:ind w:right="-304"/>
              <w:jc w:val="both"/>
              <w:rPr>
                <w:sz w:val="22"/>
                <w:szCs w:val="22"/>
              </w:rPr>
            </w:pPr>
            <w:r w:rsidRPr="00AC0732">
              <w:rPr>
                <w:sz w:val="22"/>
                <w:szCs w:val="22"/>
              </w:rPr>
              <w:t>Наличие лошадей(ООО Луч)</w:t>
            </w:r>
          </w:p>
        </w:tc>
        <w:tc>
          <w:tcPr>
            <w:tcW w:w="1360" w:type="dxa"/>
          </w:tcPr>
          <w:p w:rsidR="007871D5" w:rsidRPr="00AC0732" w:rsidRDefault="00FE09B0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71</w:t>
            </w:r>
          </w:p>
        </w:tc>
        <w:tc>
          <w:tcPr>
            <w:tcW w:w="820" w:type="dxa"/>
          </w:tcPr>
          <w:p w:rsidR="007871D5" w:rsidRPr="00AC0732" w:rsidRDefault="00744ADC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797" w:type="dxa"/>
          </w:tcPr>
          <w:p w:rsidR="007871D5" w:rsidRPr="00AC0732" w:rsidRDefault="00744ADC" w:rsidP="00E92319">
            <w:pPr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871D5" w:rsidRPr="00AC0732" w:rsidRDefault="008070A8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48</w:t>
            </w:r>
          </w:p>
        </w:tc>
        <w:tc>
          <w:tcPr>
            <w:tcW w:w="993" w:type="dxa"/>
          </w:tcPr>
          <w:p w:rsidR="007871D5" w:rsidRPr="00AC0732" w:rsidRDefault="00714C00" w:rsidP="00FE09B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5</w:t>
            </w:r>
            <w:r w:rsidR="00FE09B0" w:rsidRPr="00AC0732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724" w:type="dxa"/>
          </w:tcPr>
          <w:p w:rsidR="007871D5" w:rsidRPr="00AC0732" w:rsidRDefault="002A3DDD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0732">
              <w:rPr>
                <w:bCs/>
                <w:iCs/>
                <w:sz w:val="22"/>
                <w:szCs w:val="22"/>
              </w:rPr>
              <w:t>110,4</w:t>
            </w:r>
          </w:p>
        </w:tc>
        <w:tc>
          <w:tcPr>
            <w:tcW w:w="870" w:type="dxa"/>
          </w:tcPr>
          <w:p w:rsidR="007871D5" w:rsidRPr="00AC0732" w:rsidRDefault="0092667E" w:rsidP="00E9231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C0732">
              <w:rPr>
                <w:b/>
                <w:bCs/>
                <w:iCs/>
                <w:sz w:val="22"/>
                <w:szCs w:val="22"/>
              </w:rPr>
              <w:t>119</w:t>
            </w:r>
          </w:p>
        </w:tc>
        <w:tc>
          <w:tcPr>
            <w:tcW w:w="850" w:type="dxa"/>
          </w:tcPr>
          <w:p w:rsidR="007871D5" w:rsidRPr="00AC0732" w:rsidRDefault="0092667E" w:rsidP="00E9231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C0732">
              <w:rPr>
                <w:b/>
                <w:bCs/>
                <w:iCs/>
                <w:sz w:val="22"/>
                <w:szCs w:val="22"/>
              </w:rPr>
              <w:t>53</w:t>
            </w:r>
          </w:p>
        </w:tc>
        <w:tc>
          <w:tcPr>
            <w:tcW w:w="816" w:type="dxa"/>
          </w:tcPr>
          <w:p w:rsidR="007871D5" w:rsidRPr="00AC0732" w:rsidRDefault="00AC0732" w:rsidP="00E9231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C0732">
              <w:rPr>
                <w:b/>
                <w:bCs/>
                <w:iCs/>
                <w:sz w:val="22"/>
                <w:szCs w:val="22"/>
              </w:rPr>
              <w:t>44,5</w:t>
            </w:r>
          </w:p>
        </w:tc>
      </w:tr>
    </w:tbl>
    <w:p w:rsidR="007871D5" w:rsidRPr="00AC0732" w:rsidRDefault="007871D5" w:rsidP="007871D5">
      <w:pPr>
        <w:rPr>
          <w:rFonts w:ascii="Arial" w:hAnsi="Arial"/>
          <w:i/>
          <w:sz w:val="24"/>
          <w:szCs w:val="24"/>
        </w:rPr>
      </w:pPr>
    </w:p>
    <w:p w:rsidR="0002355B" w:rsidRPr="00961DEE" w:rsidRDefault="0002355B" w:rsidP="0002355B">
      <w:pPr>
        <w:tabs>
          <w:tab w:val="left" w:pos="4440"/>
        </w:tabs>
        <w:spacing w:before="240"/>
        <w:outlineLvl w:val="4"/>
        <w:rPr>
          <w:rFonts w:cs="Arial"/>
          <w:i/>
          <w:iCs/>
          <w:sz w:val="22"/>
          <w:szCs w:val="22"/>
        </w:rPr>
      </w:pPr>
      <w:r w:rsidRPr="00961DEE">
        <w:rPr>
          <w:rFonts w:cs="Arial"/>
          <w:i/>
          <w:iCs/>
          <w:sz w:val="22"/>
          <w:szCs w:val="22"/>
        </w:rPr>
        <w:t xml:space="preserve">За </w:t>
      </w:r>
      <w:r w:rsidR="00B47C4E" w:rsidRPr="00961DEE">
        <w:rPr>
          <w:rFonts w:cs="Arial"/>
          <w:i/>
          <w:iCs/>
          <w:sz w:val="22"/>
          <w:szCs w:val="22"/>
        </w:rPr>
        <w:t>4</w:t>
      </w:r>
      <w:r w:rsidRPr="00961DEE">
        <w:rPr>
          <w:rFonts w:cs="Arial"/>
          <w:i/>
          <w:iCs/>
          <w:sz w:val="22"/>
          <w:szCs w:val="22"/>
        </w:rPr>
        <w:t xml:space="preserve">-й квартал 2013 года  поголовье коров молочных пород сохранилось на прежнем уровне , производство молока </w:t>
      </w:r>
      <w:r w:rsidR="00961DEE" w:rsidRPr="00961DEE">
        <w:rPr>
          <w:rFonts w:cs="Arial"/>
          <w:i/>
          <w:iCs/>
          <w:sz w:val="22"/>
          <w:szCs w:val="22"/>
        </w:rPr>
        <w:t>увеличилось</w:t>
      </w:r>
      <w:r w:rsidRPr="00961DEE">
        <w:rPr>
          <w:rFonts w:cs="Arial"/>
          <w:i/>
          <w:iCs/>
          <w:sz w:val="22"/>
          <w:szCs w:val="22"/>
        </w:rPr>
        <w:t xml:space="preserve"> , реализация  молока составила </w:t>
      </w:r>
      <w:r w:rsidR="00961DEE" w:rsidRPr="00961DEE">
        <w:rPr>
          <w:rFonts w:cs="Arial"/>
          <w:i/>
          <w:iCs/>
          <w:sz w:val="22"/>
          <w:szCs w:val="22"/>
        </w:rPr>
        <w:t>105,3</w:t>
      </w:r>
      <w:r w:rsidRPr="00961DEE">
        <w:rPr>
          <w:rFonts w:cs="Arial"/>
          <w:i/>
          <w:iCs/>
          <w:sz w:val="22"/>
          <w:szCs w:val="22"/>
        </w:rPr>
        <w:t xml:space="preserve"> %.</w:t>
      </w:r>
    </w:p>
    <w:p w:rsidR="00534B9D" w:rsidRPr="00463063" w:rsidRDefault="00534B9D" w:rsidP="0002355B">
      <w:pPr>
        <w:tabs>
          <w:tab w:val="left" w:pos="4440"/>
        </w:tabs>
        <w:spacing w:before="240"/>
        <w:outlineLvl w:val="4"/>
        <w:rPr>
          <w:rFonts w:cs="Arial"/>
          <w:i/>
          <w:iCs/>
          <w:sz w:val="22"/>
          <w:szCs w:val="22"/>
        </w:rPr>
      </w:pPr>
      <w:r w:rsidRPr="00463063">
        <w:rPr>
          <w:rFonts w:cs="Arial"/>
          <w:i/>
          <w:iCs/>
          <w:sz w:val="22"/>
          <w:szCs w:val="22"/>
        </w:rPr>
        <w:t xml:space="preserve">Снижение поголовья свиней произошло в связистем  что предприятие  ООО «Агра» планирует обновление маточного стада. </w:t>
      </w:r>
    </w:p>
    <w:p w:rsidR="007871D5" w:rsidRPr="00463063" w:rsidRDefault="007871D5" w:rsidP="007871D5">
      <w:pPr>
        <w:pStyle w:val="5"/>
        <w:tabs>
          <w:tab w:val="left" w:pos="4440"/>
        </w:tabs>
        <w:spacing w:after="0"/>
        <w:rPr>
          <w:rFonts w:cs="Arial"/>
          <w:b w:val="0"/>
          <w:bCs w:val="0"/>
          <w:sz w:val="22"/>
          <w:szCs w:val="22"/>
        </w:rPr>
      </w:pPr>
    </w:p>
    <w:tbl>
      <w:tblPr>
        <w:tblW w:w="11282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720"/>
        <w:gridCol w:w="806"/>
        <w:gridCol w:w="898"/>
        <w:gridCol w:w="1100"/>
        <w:gridCol w:w="1032"/>
        <w:gridCol w:w="866"/>
        <w:gridCol w:w="1050"/>
        <w:gridCol w:w="1050"/>
        <w:gridCol w:w="900"/>
      </w:tblGrid>
      <w:tr w:rsidR="007871D5" w:rsidRPr="00463063" w:rsidTr="007871D5">
        <w:trPr>
          <w:trHeight w:val="245"/>
        </w:trPr>
        <w:tc>
          <w:tcPr>
            <w:tcW w:w="2860" w:type="dxa"/>
            <w:vMerge w:val="restart"/>
          </w:tcPr>
          <w:p w:rsidR="007871D5" w:rsidRPr="00463063" w:rsidRDefault="007871D5" w:rsidP="00E9231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63063">
              <w:rPr>
                <w:b/>
                <w:bCs/>
                <w:i/>
                <w:iCs/>
                <w:sz w:val="22"/>
                <w:szCs w:val="22"/>
              </w:rPr>
              <w:t>Показатели</w:t>
            </w:r>
          </w:p>
        </w:tc>
        <w:tc>
          <w:tcPr>
            <w:tcW w:w="2424" w:type="dxa"/>
            <w:gridSpan w:val="3"/>
          </w:tcPr>
          <w:p w:rsidR="007871D5" w:rsidRPr="00463063" w:rsidRDefault="007871D5" w:rsidP="00E9231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63063">
              <w:rPr>
                <w:sz w:val="22"/>
                <w:szCs w:val="22"/>
              </w:rPr>
              <w:t>Агро-Холдинг «Сибирь»</w:t>
            </w:r>
          </w:p>
        </w:tc>
        <w:tc>
          <w:tcPr>
            <w:tcW w:w="2998" w:type="dxa"/>
            <w:gridSpan w:val="3"/>
          </w:tcPr>
          <w:p w:rsidR="007871D5" w:rsidRPr="00463063" w:rsidRDefault="007871D5" w:rsidP="00E9231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63063">
              <w:rPr>
                <w:sz w:val="22"/>
                <w:szCs w:val="22"/>
              </w:rPr>
              <w:t>ООО «Агро»</w:t>
            </w:r>
          </w:p>
        </w:tc>
        <w:tc>
          <w:tcPr>
            <w:tcW w:w="3000" w:type="dxa"/>
            <w:gridSpan w:val="3"/>
          </w:tcPr>
          <w:p w:rsidR="007871D5" w:rsidRPr="00463063" w:rsidRDefault="007871D5" w:rsidP="00E9231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63063">
              <w:rPr>
                <w:b/>
                <w:bCs/>
                <w:iCs/>
                <w:sz w:val="22"/>
                <w:szCs w:val="22"/>
              </w:rPr>
              <w:t>Всего по району</w:t>
            </w:r>
          </w:p>
        </w:tc>
      </w:tr>
      <w:tr w:rsidR="007871D5" w:rsidRPr="00463063" w:rsidTr="007871D5">
        <w:trPr>
          <w:cantSplit/>
          <w:trHeight w:val="1484"/>
        </w:trPr>
        <w:tc>
          <w:tcPr>
            <w:tcW w:w="2860" w:type="dxa"/>
            <w:vMerge/>
          </w:tcPr>
          <w:p w:rsidR="007871D5" w:rsidRPr="00463063" w:rsidRDefault="007871D5" w:rsidP="00E9231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:rsidR="007871D5" w:rsidRPr="00463063" w:rsidRDefault="00961DEE" w:rsidP="00E9231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63063"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="007871D5" w:rsidRPr="00463063">
              <w:rPr>
                <w:b/>
                <w:bCs/>
                <w:i/>
                <w:iCs/>
                <w:sz w:val="22"/>
                <w:szCs w:val="22"/>
              </w:rPr>
              <w:t>- кв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7871D5" w:rsidRPr="00463063">
                <w:rPr>
                  <w:b/>
                  <w:bCs/>
                  <w:i/>
                  <w:iCs/>
                  <w:sz w:val="22"/>
                  <w:szCs w:val="22"/>
                </w:rPr>
                <w:t>2012 г</w:t>
              </w:r>
            </w:smartTag>
            <w:r w:rsidR="007871D5" w:rsidRPr="00463063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806" w:type="dxa"/>
          </w:tcPr>
          <w:p w:rsidR="007871D5" w:rsidRPr="00463063" w:rsidRDefault="00961DEE" w:rsidP="00E9231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63063"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="007871D5" w:rsidRPr="00463063">
              <w:rPr>
                <w:b/>
                <w:bCs/>
                <w:i/>
                <w:iCs/>
                <w:sz w:val="22"/>
                <w:szCs w:val="22"/>
              </w:rPr>
              <w:t>- кв</w:t>
            </w:r>
          </w:p>
          <w:p w:rsidR="007871D5" w:rsidRPr="00463063" w:rsidRDefault="007871D5" w:rsidP="00C7035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63063">
              <w:rPr>
                <w:b/>
                <w:bCs/>
                <w:i/>
                <w:iCs/>
                <w:sz w:val="22"/>
                <w:szCs w:val="22"/>
              </w:rPr>
              <w:t>201</w:t>
            </w:r>
            <w:r w:rsidR="00C70358" w:rsidRPr="00463063"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Pr="00463063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</w:tc>
        <w:tc>
          <w:tcPr>
            <w:tcW w:w="898" w:type="dxa"/>
            <w:textDirection w:val="btLr"/>
          </w:tcPr>
          <w:p w:rsidR="007871D5" w:rsidRPr="00463063" w:rsidRDefault="007871D5" w:rsidP="00E92319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sz w:val="22"/>
                <w:szCs w:val="22"/>
              </w:rPr>
              <w:t>Темп роста, %</w:t>
            </w:r>
          </w:p>
        </w:tc>
        <w:tc>
          <w:tcPr>
            <w:tcW w:w="1100" w:type="dxa"/>
          </w:tcPr>
          <w:p w:rsidR="007871D5" w:rsidRPr="00463063" w:rsidRDefault="00961DEE" w:rsidP="00E92319">
            <w:pPr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4</w:t>
            </w:r>
            <w:r w:rsidR="007871D5" w:rsidRPr="00463063">
              <w:rPr>
                <w:bCs/>
                <w:iCs/>
                <w:sz w:val="22"/>
                <w:szCs w:val="22"/>
              </w:rPr>
              <w:t>-кв.</w:t>
            </w:r>
          </w:p>
          <w:p w:rsidR="007871D5" w:rsidRPr="00463063" w:rsidRDefault="007871D5" w:rsidP="00E92319">
            <w:pPr>
              <w:rPr>
                <w:bCs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463063">
                <w:rPr>
                  <w:bCs/>
                  <w:iCs/>
                  <w:sz w:val="22"/>
                  <w:szCs w:val="22"/>
                </w:rPr>
                <w:t>2012 г</w:t>
              </w:r>
            </w:smartTag>
            <w:r w:rsidRPr="00463063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032" w:type="dxa"/>
          </w:tcPr>
          <w:p w:rsidR="007871D5" w:rsidRPr="00463063" w:rsidRDefault="00961DEE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4</w:t>
            </w:r>
            <w:r w:rsidR="007871D5" w:rsidRPr="00463063">
              <w:rPr>
                <w:bCs/>
                <w:iCs/>
                <w:sz w:val="22"/>
                <w:szCs w:val="22"/>
              </w:rPr>
              <w:t>-кв .</w:t>
            </w:r>
          </w:p>
          <w:p w:rsidR="007871D5" w:rsidRPr="00463063" w:rsidRDefault="007871D5" w:rsidP="00C70358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201</w:t>
            </w:r>
            <w:r w:rsidR="00C70358" w:rsidRPr="00463063">
              <w:rPr>
                <w:bCs/>
                <w:iCs/>
                <w:sz w:val="22"/>
                <w:szCs w:val="22"/>
              </w:rPr>
              <w:t>3</w:t>
            </w:r>
            <w:r w:rsidRPr="00463063">
              <w:rPr>
                <w:bCs/>
                <w:iCs/>
                <w:sz w:val="22"/>
                <w:szCs w:val="22"/>
              </w:rPr>
              <w:t xml:space="preserve"> г.</w:t>
            </w:r>
          </w:p>
        </w:tc>
        <w:tc>
          <w:tcPr>
            <w:tcW w:w="866" w:type="dxa"/>
            <w:textDirection w:val="btLr"/>
          </w:tcPr>
          <w:p w:rsidR="007871D5" w:rsidRPr="00463063" w:rsidRDefault="007871D5" w:rsidP="00E92319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sz w:val="22"/>
                <w:szCs w:val="22"/>
              </w:rPr>
              <w:t>Темп роста, %</w:t>
            </w:r>
          </w:p>
        </w:tc>
        <w:tc>
          <w:tcPr>
            <w:tcW w:w="1050" w:type="dxa"/>
          </w:tcPr>
          <w:p w:rsidR="007871D5" w:rsidRPr="00463063" w:rsidRDefault="00961DEE" w:rsidP="00E92319">
            <w:pPr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4</w:t>
            </w:r>
            <w:r w:rsidR="007871D5" w:rsidRPr="00463063">
              <w:rPr>
                <w:bCs/>
                <w:iCs/>
                <w:sz w:val="22"/>
                <w:szCs w:val="22"/>
              </w:rPr>
              <w:t>-кв.</w:t>
            </w:r>
          </w:p>
          <w:p w:rsidR="007871D5" w:rsidRPr="00463063" w:rsidRDefault="007871D5" w:rsidP="00E92319">
            <w:pPr>
              <w:rPr>
                <w:bCs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463063">
                <w:rPr>
                  <w:bCs/>
                  <w:iCs/>
                  <w:sz w:val="22"/>
                  <w:szCs w:val="22"/>
                </w:rPr>
                <w:t>2012 г</w:t>
              </w:r>
            </w:smartTag>
            <w:r w:rsidRPr="00463063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050" w:type="dxa"/>
          </w:tcPr>
          <w:p w:rsidR="007871D5" w:rsidRPr="00463063" w:rsidRDefault="00961DEE" w:rsidP="00C70358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4</w:t>
            </w:r>
            <w:r w:rsidR="007871D5" w:rsidRPr="00463063">
              <w:rPr>
                <w:bCs/>
                <w:iCs/>
                <w:sz w:val="22"/>
                <w:szCs w:val="22"/>
              </w:rPr>
              <w:t>-кв 201</w:t>
            </w:r>
            <w:r w:rsidR="00C70358" w:rsidRPr="00463063">
              <w:rPr>
                <w:bCs/>
                <w:iCs/>
                <w:sz w:val="22"/>
                <w:szCs w:val="22"/>
              </w:rPr>
              <w:t>3</w:t>
            </w:r>
            <w:r w:rsidR="007871D5" w:rsidRPr="00463063">
              <w:rPr>
                <w:bCs/>
                <w:iCs/>
                <w:sz w:val="22"/>
                <w:szCs w:val="22"/>
              </w:rPr>
              <w:t xml:space="preserve"> г.</w:t>
            </w:r>
          </w:p>
        </w:tc>
        <w:tc>
          <w:tcPr>
            <w:tcW w:w="900" w:type="dxa"/>
            <w:textDirection w:val="btLr"/>
          </w:tcPr>
          <w:p w:rsidR="007871D5" w:rsidRPr="00463063" w:rsidRDefault="007871D5" w:rsidP="00E92319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63063">
              <w:rPr>
                <w:bCs/>
                <w:sz w:val="22"/>
                <w:szCs w:val="22"/>
              </w:rPr>
              <w:t>Темп роста, %</w:t>
            </w:r>
          </w:p>
        </w:tc>
      </w:tr>
      <w:tr w:rsidR="00FB2EAD" w:rsidRPr="00463063" w:rsidTr="007871D5">
        <w:tc>
          <w:tcPr>
            <w:tcW w:w="2860" w:type="dxa"/>
          </w:tcPr>
          <w:p w:rsidR="00FB2EAD" w:rsidRPr="00463063" w:rsidRDefault="00FB2EAD" w:rsidP="00E92319">
            <w:pPr>
              <w:ind w:right="-7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63063">
              <w:rPr>
                <w:sz w:val="22"/>
                <w:szCs w:val="22"/>
              </w:rPr>
              <w:t>Наличие КРС мясн.пород</w:t>
            </w:r>
          </w:p>
        </w:tc>
        <w:tc>
          <w:tcPr>
            <w:tcW w:w="720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1500</w:t>
            </w:r>
          </w:p>
        </w:tc>
        <w:tc>
          <w:tcPr>
            <w:tcW w:w="806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1692</w:t>
            </w:r>
          </w:p>
        </w:tc>
        <w:tc>
          <w:tcPr>
            <w:tcW w:w="898" w:type="dxa"/>
          </w:tcPr>
          <w:p w:rsidR="00FB2EAD" w:rsidRPr="00463063" w:rsidRDefault="00FB2EAD" w:rsidP="005412C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112,8</w:t>
            </w:r>
          </w:p>
        </w:tc>
        <w:tc>
          <w:tcPr>
            <w:tcW w:w="1100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32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66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50" w:type="dxa"/>
          </w:tcPr>
          <w:p w:rsidR="00FB2EAD" w:rsidRPr="00463063" w:rsidRDefault="00FB2EAD" w:rsidP="0046306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1500</w:t>
            </w:r>
          </w:p>
        </w:tc>
        <w:tc>
          <w:tcPr>
            <w:tcW w:w="1050" w:type="dxa"/>
          </w:tcPr>
          <w:p w:rsidR="00FB2EAD" w:rsidRPr="00463063" w:rsidRDefault="00FB2EAD" w:rsidP="0046306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1692</w:t>
            </w:r>
          </w:p>
        </w:tc>
        <w:tc>
          <w:tcPr>
            <w:tcW w:w="900" w:type="dxa"/>
          </w:tcPr>
          <w:p w:rsidR="00FB2EAD" w:rsidRPr="00463063" w:rsidRDefault="00FB2EAD" w:rsidP="0046306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112,8</w:t>
            </w:r>
          </w:p>
        </w:tc>
      </w:tr>
      <w:tr w:rsidR="00FB2EAD" w:rsidRPr="00463063" w:rsidTr="007871D5">
        <w:tc>
          <w:tcPr>
            <w:tcW w:w="2860" w:type="dxa"/>
            <w:vAlign w:val="bottom"/>
          </w:tcPr>
          <w:p w:rsidR="00FB2EAD" w:rsidRPr="00463063" w:rsidRDefault="00FB2EAD" w:rsidP="00E92319">
            <w:pPr>
              <w:ind w:right="-74"/>
              <w:jc w:val="both"/>
              <w:rPr>
                <w:sz w:val="22"/>
                <w:szCs w:val="22"/>
              </w:rPr>
            </w:pPr>
            <w:r w:rsidRPr="00463063">
              <w:rPr>
                <w:sz w:val="22"/>
                <w:szCs w:val="22"/>
              </w:rPr>
              <w:t>Наличие коров мясн.пород</w:t>
            </w:r>
          </w:p>
        </w:tc>
        <w:tc>
          <w:tcPr>
            <w:tcW w:w="720" w:type="dxa"/>
          </w:tcPr>
          <w:p w:rsidR="00FB2EAD" w:rsidRPr="00463063" w:rsidRDefault="00FB2EAD" w:rsidP="000514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1500</w:t>
            </w:r>
          </w:p>
        </w:tc>
        <w:tc>
          <w:tcPr>
            <w:tcW w:w="806" w:type="dxa"/>
          </w:tcPr>
          <w:p w:rsidR="00FB2EAD" w:rsidRPr="00463063" w:rsidRDefault="00FB2EAD" w:rsidP="000514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1692</w:t>
            </w:r>
          </w:p>
        </w:tc>
        <w:tc>
          <w:tcPr>
            <w:tcW w:w="898" w:type="dxa"/>
          </w:tcPr>
          <w:p w:rsidR="00FB2EAD" w:rsidRPr="00463063" w:rsidRDefault="00FB2EAD" w:rsidP="000514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112,8</w:t>
            </w:r>
          </w:p>
        </w:tc>
        <w:tc>
          <w:tcPr>
            <w:tcW w:w="1100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32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66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50" w:type="dxa"/>
          </w:tcPr>
          <w:p w:rsidR="00FB2EAD" w:rsidRPr="00463063" w:rsidRDefault="00FB2EAD" w:rsidP="0046306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1500</w:t>
            </w:r>
          </w:p>
        </w:tc>
        <w:tc>
          <w:tcPr>
            <w:tcW w:w="1050" w:type="dxa"/>
          </w:tcPr>
          <w:p w:rsidR="00FB2EAD" w:rsidRPr="00463063" w:rsidRDefault="00FB2EAD" w:rsidP="0046306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1692</w:t>
            </w:r>
          </w:p>
        </w:tc>
        <w:tc>
          <w:tcPr>
            <w:tcW w:w="900" w:type="dxa"/>
          </w:tcPr>
          <w:p w:rsidR="00FB2EAD" w:rsidRPr="00463063" w:rsidRDefault="00FB2EAD" w:rsidP="0046306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112,8</w:t>
            </w:r>
          </w:p>
        </w:tc>
      </w:tr>
      <w:tr w:rsidR="00FB2EAD" w:rsidRPr="00463063" w:rsidTr="007871D5">
        <w:tc>
          <w:tcPr>
            <w:tcW w:w="2860" w:type="dxa"/>
            <w:vAlign w:val="bottom"/>
          </w:tcPr>
          <w:p w:rsidR="00FB2EAD" w:rsidRPr="00463063" w:rsidRDefault="00FB2EAD" w:rsidP="00E92319">
            <w:pPr>
              <w:ind w:right="-74"/>
              <w:jc w:val="both"/>
              <w:rPr>
                <w:sz w:val="22"/>
                <w:szCs w:val="22"/>
              </w:rPr>
            </w:pPr>
            <w:r w:rsidRPr="00463063">
              <w:rPr>
                <w:sz w:val="22"/>
                <w:szCs w:val="22"/>
              </w:rPr>
              <w:t>Получено телят мясн.пород</w:t>
            </w:r>
          </w:p>
        </w:tc>
        <w:tc>
          <w:tcPr>
            <w:tcW w:w="720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583</w:t>
            </w:r>
          </w:p>
        </w:tc>
        <w:tc>
          <w:tcPr>
            <w:tcW w:w="806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550</w:t>
            </w:r>
          </w:p>
        </w:tc>
        <w:tc>
          <w:tcPr>
            <w:tcW w:w="898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94,3</w:t>
            </w:r>
          </w:p>
        </w:tc>
        <w:tc>
          <w:tcPr>
            <w:tcW w:w="1100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32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66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50" w:type="dxa"/>
          </w:tcPr>
          <w:p w:rsidR="00FB2EAD" w:rsidRPr="00463063" w:rsidRDefault="00FB2EAD" w:rsidP="0046306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583</w:t>
            </w:r>
          </w:p>
        </w:tc>
        <w:tc>
          <w:tcPr>
            <w:tcW w:w="1050" w:type="dxa"/>
          </w:tcPr>
          <w:p w:rsidR="00FB2EAD" w:rsidRPr="00463063" w:rsidRDefault="00FB2EAD" w:rsidP="0046306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550</w:t>
            </w:r>
          </w:p>
        </w:tc>
        <w:tc>
          <w:tcPr>
            <w:tcW w:w="900" w:type="dxa"/>
          </w:tcPr>
          <w:p w:rsidR="00FB2EAD" w:rsidRPr="00463063" w:rsidRDefault="00FB2EAD" w:rsidP="0046306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94,3</w:t>
            </w:r>
          </w:p>
        </w:tc>
      </w:tr>
      <w:tr w:rsidR="00FB2EAD" w:rsidRPr="00463063" w:rsidTr="007871D5">
        <w:tc>
          <w:tcPr>
            <w:tcW w:w="2860" w:type="dxa"/>
            <w:vAlign w:val="bottom"/>
          </w:tcPr>
          <w:p w:rsidR="00FB2EAD" w:rsidRPr="00463063" w:rsidRDefault="00FB2EAD" w:rsidP="00E92319">
            <w:pPr>
              <w:ind w:right="-74"/>
              <w:jc w:val="both"/>
              <w:rPr>
                <w:sz w:val="22"/>
                <w:szCs w:val="22"/>
              </w:rPr>
            </w:pPr>
            <w:r w:rsidRPr="00463063">
              <w:rPr>
                <w:sz w:val="22"/>
                <w:szCs w:val="22"/>
              </w:rPr>
              <w:t>Производство мяса мясн.пор</w:t>
            </w:r>
          </w:p>
        </w:tc>
        <w:tc>
          <w:tcPr>
            <w:tcW w:w="720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2428</w:t>
            </w:r>
          </w:p>
        </w:tc>
        <w:tc>
          <w:tcPr>
            <w:tcW w:w="806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2447</w:t>
            </w:r>
          </w:p>
        </w:tc>
        <w:tc>
          <w:tcPr>
            <w:tcW w:w="898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100,8</w:t>
            </w:r>
          </w:p>
        </w:tc>
        <w:tc>
          <w:tcPr>
            <w:tcW w:w="1100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32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66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50" w:type="dxa"/>
          </w:tcPr>
          <w:p w:rsidR="00FB2EAD" w:rsidRPr="00463063" w:rsidRDefault="00FB2EAD" w:rsidP="0046306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2428</w:t>
            </w:r>
          </w:p>
        </w:tc>
        <w:tc>
          <w:tcPr>
            <w:tcW w:w="1050" w:type="dxa"/>
          </w:tcPr>
          <w:p w:rsidR="00FB2EAD" w:rsidRPr="00463063" w:rsidRDefault="00FB2EAD" w:rsidP="0046306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2447</w:t>
            </w:r>
          </w:p>
        </w:tc>
        <w:tc>
          <w:tcPr>
            <w:tcW w:w="900" w:type="dxa"/>
          </w:tcPr>
          <w:p w:rsidR="00FB2EAD" w:rsidRPr="00463063" w:rsidRDefault="00FB2EAD" w:rsidP="0046306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100,8</w:t>
            </w:r>
          </w:p>
        </w:tc>
      </w:tr>
      <w:tr w:rsidR="00FB2EAD" w:rsidRPr="00463063" w:rsidTr="007871D5">
        <w:tc>
          <w:tcPr>
            <w:tcW w:w="2860" w:type="dxa"/>
            <w:vAlign w:val="bottom"/>
          </w:tcPr>
          <w:p w:rsidR="00FB2EAD" w:rsidRPr="00463063" w:rsidRDefault="00FB2EAD" w:rsidP="00E92319">
            <w:pPr>
              <w:ind w:right="-74"/>
              <w:jc w:val="both"/>
              <w:rPr>
                <w:sz w:val="22"/>
                <w:szCs w:val="22"/>
              </w:rPr>
            </w:pPr>
            <w:r w:rsidRPr="00463063">
              <w:rPr>
                <w:sz w:val="22"/>
                <w:szCs w:val="22"/>
              </w:rPr>
              <w:t>Наличие свиней</w:t>
            </w:r>
          </w:p>
        </w:tc>
        <w:tc>
          <w:tcPr>
            <w:tcW w:w="720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06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98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00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2703</w:t>
            </w:r>
          </w:p>
        </w:tc>
        <w:tc>
          <w:tcPr>
            <w:tcW w:w="1032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607</w:t>
            </w:r>
          </w:p>
        </w:tc>
        <w:tc>
          <w:tcPr>
            <w:tcW w:w="866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22,4</w:t>
            </w:r>
          </w:p>
        </w:tc>
        <w:tc>
          <w:tcPr>
            <w:tcW w:w="1050" w:type="dxa"/>
          </w:tcPr>
          <w:p w:rsidR="00FB2EAD" w:rsidRPr="00463063" w:rsidRDefault="00FB2EAD" w:rsidP="0046306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2703</w:t>
            </w:r>
          </w:p>
        </w:tc>
        <w:tc>
          <w:tcPr>
            <w:tcW w:w="1050" w:type="dxa"/>
          </w:tcPr>
          <w:p w:rsidR="00FB2EAD" w:rsidRPr="00463063" w:rsidRDefault="00FB2EAD" w:rsidP="0046306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607</w:t>
            </w:r>
          </w:p>
        </w:tc>
        <w:tc>
          <w:tcPr>
            <w:tcW w:w="900" w:type="dxa"/>
          </w:tcPr>
          <w:p w:rsidR="00FB2EAD" w:rsidRPr="00463063" w:rsidRDefault="00FB2EAD" w:rsidP="0046306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22,4</w:t>
            </w:r>
          </w:p>
        </w:tc>
      </w:tr>
      <w:tr w:rsidR="00FB2EAD" w:rsidRPr="00463063" w:rsidTr="007871D5">
        <w:tc>
          <w:tcPr>
            <w:tcW w:w="2860" w:type="dxa"/>
            <w:vAlign w:val="bottom"/>
          </w:tcPr>
          <w:p w:rsidR="00FB2EAD" w:rsidRPr="00463063" w:rsidRDefault="00FB2EAD" w:rsidP="00E92319">
            <w:pPr>
              <w:ind w:right="-74"/>
              <w:jc w:val="both"/>
              <w:rPr>
                <w:sz w:val="22"/>
                <w:szCs w:val="22"/>
              </w:rPr>
            </w:pPr>
            <w:r w:rsidRPr="00463063">
              <w:rPr>
                <w:sz w:val="22"/>
                <w:szCs w:val="22"/>
              </w:rPr>
              <w:t>Основных свиноматок</w:t>
            </w:r>
          </w:p>
        </w:tc>
        <w:tc>
          <w:tcPr>
            <w:tcW w:w="720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06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98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00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403</w:t>
            </w:r>
          </w:p>
        </w:tc>
        <w:tc>
          <w:tcPr>
            <w:tcW w:w="1032" w:type="dxa"/>
          </w:tcPr>
          <w:p w:rsidR="00FB2EAD" w:rsidRPr="00463063" w:rsidRDefault="00463063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66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50" w:type="dxa"/>
          </w:tcPr>
          <w:p w:rsidR="00FB2EAD" w:rsidRPr="00463063" w:rsidRDefault="00FB2EAD" w:rsidP="0046306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403</w:t>
            </w:r>
          </w:p>
        </w:tc>
        <w:tc>
          <w:tcPr>
            <w:tcW w:w="1050" w:type="dxa"/>
          </w:tcPr>
          <w:p w:rsidR="00FB2EAD" w:rsidRPr="00463063" w:rsidRDefault="00FB2EAD" w:rsidP="0046306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FB2EAD" w:rsidRPr="00463063" w:rsidRDefault="00FB2EAD" w:rsidP="0046306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FB2EAD" w:rsidRPr="00463063" w:rsidTr="007871D5">
        <w:tc>
          <w:tcPr>
            <w:tcW w:w="2860" w:type="dxa"/>
            <w:vAlign w:val="bottom"/>
          </w:tcPr>
          <w:p w:rsidR="00FB2EAD" w:rsidRPr="00463063" w:rsidRDefault="00FB2EAD" w:rsidP="00E92319">
            <w:pPr>
              <w:ind w:right="-304"/>
              <w:jc w:val="both"/>
              <w:rPr>
                <w:sz w:val="22"/>
                <w:szCs w:val="22"/>
              </w:rPr>
            </w:pPr>
            <w:r w:rsidRPr="00463063">
              <w:rPr>
                <w:sz w:val="22"/>
                <w:szCs w:val="22"/>
              </w:rPr>
              <w:t>Получено поросят</w:t>
            </w:r>
          </w:p>
        </w:tc>
        <w:tc>
          <w:tcPr>
            <w:tcW w:w="720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06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98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00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4607</w:t>
            </w:r>
          </w:p>
        </w:tc>
        <w:tc>
          <w:tcPr>
            <w:tcW w:w="1032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1174</w:t>
            </w:r>
          </w:p>
        </w:tc>
        <w:tc>
          <w:tcPr>
            <w:tcW w:w="866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25,5</w:t>
            </w:r>
          </w:p>
        </w:tc>
        <w:tc>
          <w:tcPr>
            <w:tcW w:w="1050" w:type="dxa"/>
          </w:tcPr>
          <w:p w:rsidR="00FB2EAD" w:rsidRPr="00463063" w:rsidRDefault="00FB2EAD" w:rsidP="0046306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4607</w:t>
            </w:r>
          </w:p>
        </w:tc>
        <w:tc>
          <w:tcPr>
            <w:tcW w:w="1050" w:type="dxa"/>
          </w:tcPr>
          <w:p w:rsidR="00FB2EAD" w:rsidRPr="00463063" w:rsidRDefault="00FB2EAD" w:rsidP="0046306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1174</w:t>
            </w:r>
          </w:p>
        </w:tc>
        <w:tc>
          <w:tcPr>
            <w:tcW w:w="900" w:type="dxa"/>
          </w:tcPr>
          <w:p w:rsidR="00FB2EAD" w:rsidRPr="00463063" w:rsidRDefault="00FB2EAD" w:rsidP="0046306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25,5</w:t>
            </w:r>
          </w:p>
        </w:tc>
      </w:tr>
      <w:tr w:rsidR="00FB2EAD" w:rsidRPr="00463063" w:rsidTr="007871D5">
        <w:tc>
          <w:tcPr>
            <w:tcW w:w="2860" w:type="dxa"/>
            <w:vAlign w:val="bottom"/>
          </w:tcPr>
          <w:p w:rsidR="00FB2EAD" w:rsidRPr="00463063" w:rsidRDefault="00FB2EAD" w:rsidP="00E92319">
            <w:pPr>
              <w:ind w:right="-304"/>
              <w:jc w:val="both"/>
              <w:rPr>
                <w:sz w:val="22"/>
                <w:szCs w:val="22"/>
              </w:rPr>
            </w:pPr>
            <w:r w:rsidRPr="00463063">
              <w:rPr>
                <w:sz w:val="22"/>
                <w:szCs w:val="22"/>
              </w:rPr>
              <w:t>Производство мяса свинины</w:t>
            </w:r>
          </w:p>
        </w:tc>
        <w:tc>
          <w:tcPr>
            <w:tcW w:w="720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06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98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00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3300</w:t>
            </w:r>
          </w:p>
        </w:tc>
        <w:tc>
          <w:tcPr>
            <w:tcW w:w="1032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2360</w:t>
            </w:r>
          </w:p>
        </w:tc>
        <w:tc>
          <w:tcPr>
            <w:tcW w:w="866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71,5</w:t>
            </w:r>
          </w:p>
        </w:tc>
        <w:tc>
          <w:tcPr>
            <w:tcW w:w="1050" w:type="dxa"/>
          </w:tcPr>
          <w:p w:rsidR="00FB2EAD" w:rsidRPr="00463063" w:rsidRDefault="00FB2EAD" w:rsidP="0046306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3300</w:t>
            </w:r>
          </w:p>
        </w:tc>
        <w:tc>
          <w:tcPr>
            <w:tcW w:w="1050" w:type="dxa"/>
          </w:tcPr>
          <w:p w:rsidR="00FB2EAD" w:rsidRPr="00463063" w:rsidRDefault="00FB2EAD" w:rsidP="0046306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2360</w:t>
            </w:r>
          </w:p>
        </w:tc>
        <w:tc>
          <w:tcPr>
            <w:tcW w:w="900" w:type="dxa"/>
          </w:tcPr>
          <w:p w:rsidR="00FB2EAD" w:rsidRPr="00463063" w:rsidRDefault="00FB2EAD" w:rsidP="0046306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71,5</w:t>
            </w:r>
          </w:p>
        </w:tc>
      </w:tr>
      <w:tr w:rsidR="00463063" w:rsidRPr="00463063" w:rsidTr="007871D5">
        <w:tc>
          <w:tcPr>
            <w:tcW w:w="2860" w:type="dxa"/>
            <w:vAlign w:val="bottom"/>
          </w:tcPr>
          <w:p w:rsidR="00FB2EAD" w:rsidRPr="00463063" w:rsidRDefault="00FB2EAD" w:rsidP="00E92319">
            <w:pPr>
              <w:ind w:right="-304"/>
              <w:jc w:val="both"/>
              <w:rPr>
                <w:sz w:val="22"/>
                <w:szCs w:val="22"/>
              </w:rPr>
            </w:pPr>
            <w:r w:rsidRPr="00463063">
              <w:rPr>
                <w:sz w:val="22"/>
                <w:szCs w:val="22"/>
              </w:rPr>
              <w:t>Средне сут.привес</w:t>
            </w:r>
          </w:p>
        </w:tc>
        <w:tc>
          <w:tcPr>
            <w:tcW w:w="720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06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98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00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563</w:t>
            </w:r>
          </w:p>
        </w:tc>
        <w:tc>
          <w:tcPr>
            <w:tcW w:w="1032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66" w:type="dxa"/>
          </w:tcPr>
          <w:p w:rsidR="00FB2EAD" w:rsidRPr="00463063" w:rsidRDefault="00FB2EAD" w:rsidP="00E92319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FB2EAD" w:rsidRPr="00463063" w:rsidRDefault="00FB2EAD" w:rsidP="0046306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563</w:t>
            </w:r>
          </w:p>
        </w:tc>
        <w:tc>
          <w:tcPr>
            <w:tcW w:w="1050" w:type="dxa"/>
          </w:tcPr>
          <w:p w:rsidR="00FB2EAD" w:rsidRPr="00463063" w:rsidRDefault="00FB2EAD" w:rsidP="0046306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FB2EAD" w:rsidRPr="00463063" w:rsidRDefault="00FB2EAD" w:rsidP="0046306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063">
              <w:rPr>
                <w:bCs/>
                <w:iCs/>
                <w:sz w:val="22"/>
                <w:szCs w:val="22"/>
              </w:rPr>
              <w:t>0</w:t>
            </w:r>
          </w:p>
        </w:tc>
      </w:tr>
    </w:tbl>
    <w:p w:rsidR="007871D5" w:rsidRPr="00C065AE" w:rsidRDefault="007871D5" w:rsidP="007871D5">
      <w:pPr>
        <w:pStyle w:val="5"/>
        <w:tabs>
          <w:tab w:val="left" w:pos="4440"/>
        </w:tabs>
        <w:spacing w:after="0"/>
        <w:rPr>
          <w:rFonts w:cs="Arial"/>
          <w:b w:val="0"/>
          <w:bCs w:val="0"/>
          <w:color w:val="FF0000"/>
          <w:sz w:val="20"/>
          <w:szCs w:val="20"/>
        </w:rPr>
      </w:pPr>
    </w:p>
    <w:p w:rsidR="007871D5" w:rsidRPr="00987392" w:rsidRDefault="007871D5" w:rsidP="007871D5">
      <w:pPr>
        <w:pStyle w:val="5"/>
        <w:spacing w:after="0"/>
        <w:rPr>
          <w:rFonts w:cs="Arial"/>
          <w:b w:val="0"/>
          <w:bCs w:val="0"/>
          <w:sz w:val="20"/>
          <w:szCs w:val="20"/>
        </w:rPr>
      </w:pPr>
      <w:r w:rsidRPr="00987392">
        <w:rPr>
          <w:rFonts w:cs="Arial"/>
          <w:b w:val="0"/>
          <w:bCs w:val="0"/>
          <w:sz w:val="20"/>
          <w:szCs w:val="20"/>
        </w:rPr>
        <w:t xml:space="preserve">Растениеводство </w:t>
      </w:r>
    </w:p>
    <w:p w:rsidR="00594905" w:rsidRPr="00987392" w:rsidRDefault="00594905" w:rsidP="00594905">
      <w:pPr>
        <w:widowControl w:val="0"/>
        <w:tabs>
          <w:tab w:val="left" w:pos="9639"/>
        </w:tabs>
        <w:suppressAutoHyphens/>
        <w:spacing w:before="120"/>
        <w:ind w:right="193" w:firstLine="709"/>
        <w:jc w:val="both"/>
        <w:rPr>
          <w:rFonts w:ascii="Arial" w:hAnsi="Arial" w:cs="Arial"/>
          <w:sz w:val="24"/>
          <w:szCs w:val="24"/>
        </w:rPr>
      </w:pPr>
      <w:r w:rsidRPr="00987392">
        <w:rPr>
          <w:rFonts w:ascii="Arial" w:hAnsi="Arial" w:cs="Arial"/>
          <w:sz w:val="24"/>
          <w:szCs w:val="24"/>
        </w:rPr>
        <w:t xml:space="preserve">Площади посевов сельскохозяйственных культур в текущем году по сравнению с предыдущим годом </w:t>
      </w:r>
      <w:r w:rsidR="00F872E2" w:rsidRPr="00987392">
        <w:rPr>
          <w:rFonts w:ascii="Arial" w:hAnsi="Arial" w:cs="Arial"/>
          <w:sz w:val="24"/>
          <w:szCs w:val="24"/>
        </w:rPr>
        <w:t>уменьшились на 13.5</w:t>
      </w:r>
      <w:r w:rsidRPr="00987392">
        <w:rPr>
          <w:rFonts w:ascii="Arial" w:hAnsi="Arial" w:cs="Arial"/>
          <w:sz w:val="24"/>
          <w:szCs w:val="24"/>
        </w:rPr>
        <w:t xml:space="preserve"> % и составил</w:t>
      </w:r>
      <w:r w:rsidR="00F872E2" w:rsidRPr="00987392">
        <w:rPr>
          <w:rFonts w:ascii="Arial" w:hAnsi="Arial" w:cs="Arial"/>
          <w:sz w:val="24"/>
          <w:szCs w:val="24"/>
        </w:rPr>
        <w:t>и во всех категориях хозяйств 23651</w:t>
      </w:r>
      <w:r w:rsidRPr="00987392">
        <w:rPr>
          <w:rFonts w:ascii="Arial" w:hAnsi="Arial" w:cs="Arial"/>
          <w:sz w:val="24"/>
          <w:szCs w:val="24"/>
        </w:rPr>
        <w:t xml:space="preserve"> га.</w:t>
      </w:r>
    </w:p>
    <w:p w:rsidR="00594905" w:rsidRPr="00987392" w:rsidRDefault="00594905" w:rsidP="00594905">
      <w:pPr>
        <w:widowControl w:val="0"/>
        <w:spacing w:before="120"/>
        <w:ind w:right="40"/>
        <w:rPr>
          <w:rFonts w:ascii="Arial" w:hAnsi="Arial" w:cs="Arial"/>
          <w:bCs/>
          <w:i/>
        </w:rPr>
      </w:pPr>
      <w:r w:rsidRPr="00987392">
        <w:rPr>
          <w:rFonts w:ascii="Arial" w:hAnsi="Arial" w:cs="Arial"/>
          <w:bCs/>
          <w:i/>
          <w:sz w:val="24"/>
        </w:rPr>
        <w:t>Посевная площадь под урожай 201</w:t>
      </w:r>
      <w:r w:rsidR="00F872E2" w:rsidRPr="00987392">
        <w:rPr>
          <w:rFonts w:ascii="Arial" w:hAnsi="Arial" w:cs="Arial"/>
          <w:bCs/>
          <w:i/>
          <w:sz w:val="24"/>
        </w:rPr>
        <w:t>3</w:t>
      </w:r>
      <w:r w:rsidRPr="00987392">
        <w:rPr>
          <w:rFonts w:ascii="Arial" w:hAnsi="Arial" w:cs="Arial"/>
          <w:bCs/>
          <w:i/>
          <w:sz w:val="24"/>
        </w:rPr>
        <w:t xml:space="preserve"> года  в разрезе категорий хозяйств характеризуется следующими данными:</w:t>
      </w:r>
    </w:p>
    <w:p w:rsidR="00594905" w:rsidRPr="00987392" w:rsidRDefault="00594905" w:rsidP="00594905">
      <w:pPr>
        <w:widowControl w:val="0"/>
        <w:tabs>
          <w:tab w:val="left" w:pos="9639"/>
        </w:tabs>
        <w:suppressAutoHyphens/>
        <w:ind w:left="284" w:right="40" w:firstLine="709"/>
        <w:jc w:val="right"/>
        <w:rPr>
          <w:rFonts w:ascii="Arial" w:hAnsi="Arial" w:cs="Arial"/>
          <w:sz w:val="22"/>
        </w:rPr>
      </w:pPr>
      <w:r w:rsidRPr="00987392">
        <w:rPr>
          <w:rFonts w:ascii="Arial" w:hAnsi="Arial" w:cs="Arial"/>
          <w:sz w:val="22"/>
        </w:rPr>
        <w:t>гектаров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5"/>
        <w:gridCol w:w="1276"/>
        <w:gridCol w:w="1275"/>
        <w:gridCol w:w="1276"/>
        <w:gridCol w:w="1276"/>
      </w:tblGrid>
      <w:tr w:rsidR="00594905" w:rsidRPr="00987392" w:rsidTr="00016708">
        <w:trPr>
          <w:cantSplit/>
          <w:tblHeader/>
        </w:trPr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94905" w:rsidRPr="00987392" w:rsidRDefault="00594905" w:rsidP="00594905">
            <w:pPr>
              <w:widowControl w:val="0"/>
              <w:spacing w:line="216" w:lineRule="auto"/>
              <w:ind w:right="40"/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05" w:rsidRPr="00987392" w:rsidRDefault="00594905" w:rsidP="00594905">
            <w:pPr>
              <w:spacing w:before="40" w:line="216" w:lineRule="auto"/>
              <w:jc w:val="center"/>
              <w:rPr>
                <w:rFonts w:ascii="Arial" w:hAnsi="Arial" w:cs="Arial"/>
                <w:i/>
                <w:snapToGrid w:val="0"/>
                <w:sz w:val="22"/>
              </w:rPr>
            </w:pPr>
            <w:r w:rsidRPr="00987392">
              <w:rPr>
                <w:rFonts w:ascii="Arial" w:hAnsi="Arial" w:cs="Arial"/>
                <w:i/>
                <w:snapToGrid w:val="0"/>
                <w:sz w:val="22"/>
              </w:rPr>
              <w:t>Хозяйства всех категорий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05" w:rsidRPr="00987392" w:rsidRDefault="00594905" w:rsidP="00594905">
            <w:pPr>
              <w:widowControl w:val="0"/>
              <w:ind w:right="40"/>
              <w:jc w:val="center"/>
              <w:rPr>
                <w:rFonts w:ascii="Arial" w:hAnsi="Arial" w:cs="Arial"/>
                <w:i/>
                <w:sz w:val="22"/>
              </w:rPr>
            </w:pPr>
            <w:r w:rsidRPr="00987392">
              <w:rPr>
                <w:rFonts w:ascii="Arial" w:hAnsi="Arial" w:cs="Arial"/>
                <w:i/>
                <w:sz w:val="22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94905" w:rsidRPr="00987392" w:rsidRDefault="00594905" w:rsidP="003C3E50">
            <w:pPr>
              <w:widowControl w:val="0"/>
              <w:spacing w:before="40" w:line="216" w:lineRule="auto"/>
              <w:ind w:left="-108" w:right="-108"/>
              <w:jc w:val="center"/>
              <w:rPr>
                <w:rFonts w:ascii="Arial" w:hAnsi="Arial" w:cs="Arial"/>
                <w:i/>
                <w:sz w:val="22"/>
              </w:rPr>
            </w:pPr>
            <w:r w:rsidRPr="00987392">
              <w:rPr>
                <w:rFonts w:ascii="Arial" w:hAnsi="Arial" w:cs="Arial"/>
                <w:i/>
                <w:sz w:val="22"/>
              </w:rPr>
              <w:t>Справочно: 201</w:t>
            </w:r>
            <w:r w:rsidR="003C3E50" w:rsidRPr="00987392">
              <w:rPr>
                <w:rFonts w:ascii="Arial" w:hAnsi="Arial" w:cs="Arial"/>
                <w:i/>
                <w:sz w:val="22"/>
              </w:rPr>
              <w:t>2</w:t>
            </w:r>
            <w:r w:rsidRPr="00987392">
              <w:rPr>
                <w:rFonts w:ascii="Arial" w:hAnsi="Arial" w:cs="Arial"/>
                <w:i/>
                <w:sz w:val="22"/>
              </w:rPr>
              <w:t>г  хозяйства всех категорий</w:t>
            </w:r>
          </w:p>
        </w:tc>
      </w:tr>
      <w:tr w:rsidR="00594905" w:rsidRPr="00987392" w:rsidTr="00016708">
        <w:trPr>
          <w:cantSplit/>
          <w:trHeight w:val="253"/>
          <w:tblHeader/>
        </w:trPr>
        <w:tc>
          <w:tcPr>
            <w:tcW w:w="3261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05" w:rsidRPr="00987392" w:rsidRDefault="00594905" w:rsidP="00594905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05" w:rsidRPr="00987392" w:rsidRDefault="00594905" w:rsidP="00594905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05" w:rsidRPr="00987392" w:rsidRDefault="00594905" w:rsidP="00594905">
            <w:pPr>
              <w:widowControl w:val="0"/>
              <w:spacing w:line="216" w:lineRule="auto"/>
              <w:ind w:right="40"/>
              <w:jc w:val="center"/>
              <w:rPr>
                <w:rFonts w:ascii="Arial" w:hAnsi="Arial" w:cs="Arial"/>
                <w:i/>
                <w:sz w:val="22"/>
              </w:rPr>
            </w:pPr>
            <w:r w:rsidRPr="00987392">
              <w:rPr>
                <w:rFonts w:ascii="Arial" w:hAnsi="Arial" w:cs="Arial"/>
                <w:i/>
                <w:sz w:val="22"/>
              </w:rPr>
              <w:t>Сельхоз-</w:t>
            </w:r>
          </w:p>
          <w:p w:rsidR="00594905" w:rsidRPr="00987392" w:rsidRDefault="00594905" w:rsidP="00594905">
            <w:pPr>
              <w:widowControl w:val="0"/>
              <w:spacing w:line="216" w:lineRule="auto"/>
              <w:ind w:right="40"/>
              <w:jc w:val="center"/>
              <w:rPr>
                <w:rFonts w:ascii="Arial" w:hAnsi="Arial" w:cs="Arial"/>
                <w:i/>
                <w:sz w:val="22"/>
              </w:rPr>
            </w:pPr>
            <w:r w:rsidRPr="00987392">
              <w:rPr>
                <w:rFonts w:ascii="Arial" w:hAnsi="Arial" w:cs="Arial"/>
                <w:i/>
                <w:sz w:val="22"/>
              </w:rPr>
              <w:t>организации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05" w:rsidRPr="00987392" w:rsidRDefault="00594905" w:rsidP="00594905">
            <w:pPr>
              <w:widowControl w:val="0"/>
              <w:spacing w:line="216" w:lineRule="auto"/>
              <w:ind w:left="-108" w:right="-109"/>
              <w:jc w:val="center"/>
              <w:rPr>
                <w:rFonts w:ascii="Arial" w:hAnsi="Arial" w:cs="Arial"/>
                <w:i/>
                <w:sz w:val="22"/>
              </w:rPr>
            </w:pPr>
            <w:r w:rsidRPr="00987392">
              <w:rPr>
                <w:rFonts w:ascii="Arial" w:hAnsi="Arial" w:cs="Arial"/>
                <w:i/>
                <w:sz w:val="22"/>
              </w:rPr>
              <w:t>Крестьянские фермерские хозяйства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05" w:rsidRPr="00987392" w:rsidRDefault="00594905" w:rsidP="00594905">
            <w:pPr>
              <w:widowControl w:val="0"/>
              <w:spacing w:line="216" w:lineRule="auto"/>
              <w:ind w:left="-107" w:right="40"/>
              <w:jc w:val="center"/>
              <w:rPr>
                <w:rFonts w:ascii="Arial" w:hAnsi="Arial" w:cs="Arial"/>
                <w:i/>
                <w:sz w:val="22"/>
              </w:rPr>
            </w:pPr>
            <w:r w:rsidRPr="00987392">
              <w:rPr>
                <w:rFonts w:ascii="Arial" w:hAnsi="Arial" w:cs="Arial"/>
                <w:i/>
                <w:sz w:val="22"/>
              </w:rPr>
              <w:t>Хозяйства населения</w:t>
            </w: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94905" w:rsidRPr="00987392" w:rsidRDefault="00594905" w:rsidP="00594905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594905" w:rsidRPr="00987392" w:rsidTr="00016708">
        <w:trPr>
          <w:cantSplit/>
          <w:trHeight w:val="253"/>
          <w:tblHeader/>
        </w:trPr>
        <w:tc>
          <w:tcPr>
            <w:tcW w:w="3261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05" w:rsidRPr="00987392" w:rsidRDefault="00594905" w:rsidP="00594905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05" w:rsidRPr="00987392" w:rsidRDefault="00594905" w:rsidP="00594905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05" w:rsidRPr="00987392" w:rsidRDefault="00594905" w:rsidP="00594905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05" w:rsidRPr="00987392" w:rsidRDefault="00594905" w:rsidP="00594905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05" w:rsidRPr="00987392" w:rsidRDefault="00594905" w:rsidP="00594905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94905" w:rsidRPr="00987392" w:rsidRDefault="00594905" w:rsidP="00594905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594905" w:rsidRPr="00987392" w:rsidTr="00016708">
        <w:trPr>
          <w:trHeight w:val="392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40"/>
              <w:jc w:val="both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Посевная площадь-всего (озимые и яровые под урожай текущего года)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3C3E50" w:rsidP="00594905">
            <w:pPr>
              <w:widowControl w:val="0"/>
              <w:ind w:right="239"/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987392">
              <w:rPr>
                <w:rFonts w:ascii="Arial" w:hAnsi="Arial" w:cs="Arial"/>
                <w:b/>
                <w:bCs/>
                <w:sz w:val="22"/>
              </w:rPr>
              <w:t>23651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3C3E50">
            <w:pPr>
              <w:widowControl w:val="0"/>
              <w:ind w:right="34"/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987392">
              <w:rPr>
                <w:rFonts w:ascii="Arial" w:hAnsi="Arial" w:cs="Arial"/>
                <w:b/>
                <w:bCs/>
                <w:sz w:val="22"/>
              </w:rPr>
              <w:t>2</w:t>
            </w:r>
            <w:r w:rsidR="003C3E50" w:rsidRPr="00987392">
              <w:rPr>
                <w:rFonts w:ascii="Arial" w:hAnsi="Arial" w:cs="Arial"/>
                <w:b/>
                <w:bCs/>
                <w:sz w:val="22"/>
              </w:rPr>
              <w:t>1161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3C3E50">
            <w:pPr>
              <w:widowControl w:val="0"/>
              <w:ind w:right="175"/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987392">
              <w:rPr>
                <w:rFonts w:ascii="Arial" w:hAnsi="Arial" w:cs="Arial"/>
                <w:b/>
                <w:bCs/>
                <w:sz w:val="22"/>
              </w:rPr>
              <w:t>1</w:t>
            </w:r>
            <w:r w:rsidR="003C3E50" w:rsidRPr="00987392">
              <w:rPr>
                <w:rFonts w:ascii="Arial" w:hAnsi="Arial" w:cs="Arial"/>
                <w:b/>
                <w:bCs/>
                <w:sz w:val="22"/>
              </w:rPr>
              <w:t>338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3C3E50">
            <w:pPr>
              <w:widowControl w:val="0"/>
              <w:ind w:right="175"/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987392">
              <w:rPr>
                <w:rFonts w:ascii="Arial" w:hAnsi="Arial" w:cs="Arial"/>
                <w:b/>
                <w:bCs/>
                <w:sz w:val="22"/>
              </w:rPr>
              <w:t>115</w:t>
            </w:r>
            <w:r w:rsidR="003C3E50" w:rsidRPr="00987392"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94905" w:rsidRPr="00987392" w:rsidRDefault="00594905" w:rsidP="003C3E50">
            <w:pPr>
              <w:widowControl w:val="0"/>
              <w:ind w:right="239"/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987392">
              <w:rPr>
                <w:rFonts w:ascii="Arial" w:hAnsi="Arial" w:cs="Arial"/>
                <w:b/>
                <w:bCs/>
                <w:sz w:val="22"/>
              </w:rPr>
              <w:t>27</w:t>
            </w:r>
            <w:r w:rsidR="003C3E50" w:rsidRPr="00987392">
              <w:rPr>
                <w:rFonts w:ascii="Arial" w:hAnsi="Arial" w:cs="Arial"/>
                <w:b/>
                <w:bCs/>
                <w:sz w:val="22"/>
              </w:rPr>
              <w:t>336</w:t>
            </w:r>
          </w:p>
        </w:tc>
      </w:tr>
      <w:tr w:rsidR="00594905" w:rsidRPr="00987392" w:rsidTr="00016708">
        <w:trPr>
          <w:trHeight w:val="335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40"/>
              <w:jc w:val="both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Озимые зерновые-всего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3C3E50" w:rsidP="00594905">
            <w:pPr>
              <w:widowControl w:val="0"/>
              <w:ind w:right="239"/>
              <w:jc w:val="right"/>
              <w:rPr>
                <w:rFonts w:ascii="Arial" w:hAnsi="Arial" w:cs="Arial"/>
                <w:bCs/>
                <w:sz w:val="22"/>
              </w:rPr>
            </w:pPr>
            <w:r w:rsidRPr="00987392">
              <w:rPr>
                <w:rFonts w:ascii="Arial" w:hAnsi="Arial" w:cs="Arial"/>
                <w:bCs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3C3E50" w:rsidP="00594905">
            <w:pPr>
              <w:widowControl w:val="0"/>
              <w:ind w:right="34"/>
              <w:jc w:val="right"/>
              <w:rPr>
                <w:rFonts w:ascii="Arial" w:hAnsi="Arial" w:cs="Arial"/>
                <w:bCs/>
                <w:sz w:val="22"/>
              </w:rPr>
            </w:pPr>
            <w:r w:rsidRPr="00987392">
              <w:rPr>
                <w:rFonts w:ascii="Arial" w:hAnsi="Arial" w:cs="Arial"/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3C3E50" w:rsidP="00594905">
            <w:pPr>
              <w:widowControl w:val="0"/>
              <w:ind w:right="175"/>
              <w:jc w:val="right"/>
              <w:rPr>
                <w:rFonts w:ascii="Arial" w:hAnsi="Arial" w:cs="Arial"/>
                <w:bCs/>
                <w:sz w:val="22"/>
              </w:rPr>
            </w:pPr>
            <w:r w:rsidRPr="00987392">
              <w:rPr>
                <w:rFonts w:ascii="Arial" w:hAnsi="Arial" w:cs="Arial"/>
                <w:bCs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3C3E50" w:rsidP="00594905">
            <w:pPr>
              <w:widowControl w:val="0"/>
              <w:ind w:right="175"/>
              <w:jc w:val="right"/>
              <w:rPr>
                <w:rFonts w:ascii="Arial" w:hAnsi="Arial" w:cs="Arial"/>
                <w:bCs/>
                <w:sz w:val="22"/>
              </w:rPr>
            </w:pPr>
            <w:r w:rsidRPr="00987392">
              <w:rPr>
                <w:rFonts w:ascii="Arial" w:hAnsi="Arial" w:cs="Arial"/>
                <w:bCs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94905" w:rsidRPr="00987392" w:rsidRDefault="003C3E50" w:rsidP="00594905">
            <w:pPr>
              <w:widowControl w:val="0"/>
              <w:ind w:right="239"/>
              <w:jc w:val="right"/>
              <w:rPr>
                <w:rFonts w:ascii="Arial" w:hAnsi="Arial" w:cs="Arial"/>
                <w:bCs/>
                <w:sz w:val="22"/>
              </w:rPr>
            </w:pPr>
            <w:r w:rsidRPr="00987392">
              <w:rPr>
                <w:rFonts w:ascii="Arial" w:hAnsi="Arial" w:cs="Arial"/>
                <w:bCs/>
                <w:sz w:val="22"/>
              </w:rPr>
              <w:t>350</w:t>
            </w:r>
          </w:p>
        </w:tc>
      </w:tr>
      <w:tr w:rsidR="00594905" w:rsidRPr="00987392" w:rsidTr="00016708">
        <w:trPr>
          <w:trHeight w:val="255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40"/>
              <w:jc w:val="both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 xml:space="preserve">     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239"/>
              <w:jc w:val="righ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34"/>
              <w:jc w:val="righ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175"/>
              <w:jc w:val="righ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175"/>
              <w:jc w:val="righ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239"/>
              <w:jc w:val="right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594905" w:rsidRPr="00987392" w:rsidTr="00016708">
        <w:trPr>
          <w:trHeight w:val="273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40"/>
              <w:jc w:val="both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 xml:space="preserve">   пшеница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3C3E50" w:rsidP="00594905">
            <w:pPr>
              <w:widowControl w:val="0"/>
              <w:ind w:right="239"/>
              <w:jc w:val="right"/>
              <w:rPr>
                <w:rFonts w:ascii="Arial" w:hAnsi="Arial" w:cs="Arial"/>
                <w:bCs/>
                <w:sz w:val="22"/>
              </w:rPr>
            </w:pPr>
            <w:r w:rsidRPr="00987392">
              <w:rPr>
                <w:rFonts w:ascii="Arial" w:hAnsi="Arial" w:cs="Arial"/>
                <w:bCs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3C3E50" w:rsidP="00594905">
            <w:pPr>
              <w:widowControl w:val="0"/>
              <w:ind w:right="34"/>
              <w:jc w:val="right"/>
              <w:rPr>
                <w:rFonts w:ascii="Arial" w:hAnsi="Arial" w:cs="Arial"/>
                <w:bCs/>
                <w:sz w:val="22"/>
              </w:rPr>
            </w:pPr>
            <w:r w:rsidRPr="00987392">
              <w:rPr>
                <w:rFonts w:ascii="Arial" w:hAnsi="Arial" w:cs="Arial"/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3C3E50" w:rsidP="00594905">
            <w:pPr>
              <w:widowControl w:val="0"/>
              <w:ind w:right="175"/>
              <w:jc w:val="right"/>
              <w:rPr>
                <w:rFonts w:ascii="Arial" w:hAnsi="Arial" w:cs="Arial"/>
                <w:bCs/>
                <w:sz w:val="22"/>
              </w:rPr>
            </w:pPr>
            <w:r w:rsidRPr="00987392">
              <w:rPr>
                <w:rFonts w:ascii="Arial" w:hAnsi="Arial" w:cs="Arial"/>
                <w:bCs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3C3E50" w:rsidP="00594905">
            <w:pPr>
              <w:widowControl w:val="0"/>
              <w:ind w:right="175"/>
              <w:jc w:val="right"/>
              <w:rPr>
                <w:rFonts w:ascii="Arial" w:hAnsi="Arial" w:cs="Arial"/>
                <w:bCs/>
                <w:sz w:val="22"/>
              </w:rPr>
            </w:pPr>
            <w:r w:rsidRPr="00987392">
              <w:rPr>
                <w:rFonts w:ascii="Arial" w:hAnsi="Arial" w:cs="Arial"/>
                <w:bCs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94905" w:rsidRPr="00987392" w:rsidRDefault="003C3E50" w:rsidP="00594905">
            <w:pPr>
              <w:widowControl w:val="0"/>
              <w:ind w:right="239"/>
              <w:jc w:val="right"/>
              <w:rPr>
                <w:rFonts w:ascii="Arial" w:hAnsi="Arial" w:cs="Arial"/>
                <w:bCs/>
                <w:sz w:val="22"/>
              </w:rPr>
            </w:pPr>
            <w:r w:rsidRPr="00987392">
              <w:rPr>
                <w:rFonts w:ascii="Arial" w:hAnsi="Arial" w:cs="Arial"/>
                <w:bCs/>
                <w:sz w:val="22"/>
              </w:rPr>
              <w:t>350</w:t>
            </w:r>
          </w:p>
        </w:tc>
      </w:tr>
      <w:tr w:rsidR="00594905" w:rsidRPr="00987392" w:rsidTr="00016708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40"/>
              <w:jc w:val="both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Яровые зерновые и зернобобовые культуры-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013403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13957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013403" w:rsidP="00594905">
            <w:pPr>
              <w:widowControl w:val="0"/>
              <w:ind w:right="34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13067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013403" w:rsidP="00594905">
            <w:pPr>
              <w:widowControl w:val="0"/>
              <w:ind w:right="175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680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175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94905" w:rsidRPr="00987392" w:rsidRDefault="00013403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18130</w:t>
            </w:r>
          </w:p>
        </w:tc>
      </w:tr>
      <w:tr w:rsidR="00594905" w:rsidRPr="00987392" w:rsidTr="00016708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left="284" w:right="40"/>
              <w:jc w:val="both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34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175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175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594905" w:rsidRPr="00987392" w:rsidTr="00016708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left="142" w:right="40"/>
              <w:jc w:val="both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зернобобовые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013403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193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013403" w:rsidP="00594905">
            <w:pPr>
              <w:widowControl w:val="0"/>
              <w:ind w:right="34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193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175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175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94905" w:rsidRPr="00987392" w:rsidRDefault="00013403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150</w:t>
            </w:r>
          </w:p>
        </w:tc>
      </w:tr>
      <w:tr w:rsidR="00594905" w:rsidRPr="00987392" w:rsidTr="00016708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left="142" w:right="40"/>
              <w:jc w:val="both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пшеница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DA2665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7470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DA2665" w:rsidP="00594905">
            <w:pPr>
              <w:widowControl w:val="0"/>
              <w:ind w:right="34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7010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DA2665" w:rsidP="00594905">
            <w:pPr>
              <w:widowControl w:val="0"/>
              <w:ind w:right="175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DA2665" w:rsidP="00594905">
            <w:pPr>
              <w:widowControl w:val="0"/>
              <w:ind w:right="175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94905" w:rsidRPr="00987392" w:rsidRDefault="00DA2665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11130</w:t>
            </w:r>
          </w:p>
        </w:tc>
      </w:tr>
      <w:tr w:rsidR="00594905" w:rsidRPr="00987392" w:rsidTr="00016708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left="142" w:right="40"/>
              <w:jc w:val="both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овес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DA2665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5597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DA2665" w:rsidP="00594905">
            <w:pPr>
              <w:widowControl w:val="0"/>
              <w:ind w:right="34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5167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DA2665" w:rsidP="00594905">
            <w:pPr>
              <w:widowControl w:val="0"/>
              <w:ind w:right="175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320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DA2665" w:rsidP="00594905">
            <w:pPr>
              <w:widowControl w:val="0"/>
              <w:ind w:right="175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94905" w:rsidRPr="00987392" w:rsidRDefault="00DA2665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6460</w:t>
            </w:r>
          </w:p>
        </w:tc>
      </w:tr>
      <w:tr w:rsidR="00594905" w:rsidRPr="00987392" w:rsidTr="00016708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left="142" w:right="40"/>
              <w:jc w:val="both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ячмень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DA2665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697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DA2665" w:rsidP="00594905">
            <w:pPr>
              <w:widowControl w:val="0"/>
              <w:ind w:right="34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697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175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DA2665" w:rsidP="00594905">
            <w:pPr>
              <w:widowControl w:val="0"/>
              <w:ind w:right="175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94905" w:rsidRPr="00987392" w:rsidRDefault="00DA2665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390</w:t>
            </w:r>
          </w:p>
        </w:tc>
      </w:tr>
      <w:tr w:rsidR="00594905" w:rsidRPr="00987392" w:rsidTr="00016708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40"/>
              <w:jc w:val="both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Картофель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DA2665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825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DA2665" w:rsidP="00594905">
            <w:pPr>
              <w:widowControl w:val="0"/>
              <w:ind w:right="34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175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tabs>
                <w:tab w:val="left" w:pos="1027"/>
                <w:tab w:val="left" w:pos="1060"/>
              </w:tabs>
              <w:ind w:right="175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817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94905" w:rsidRPr="00987392" w:rsidRDefault="00DA2665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827</w:t>
            </w:r>
          </w:p>
        </w:tc>
      </w:tr>
      <w:tr w:rsidR="00594905" w:rsidRPr="00987392" w:rsidTr="00016708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40"/>
              <w:jc w:val="both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Овощи ( открытый грунт)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AD746E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127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AD746E" w:rsidP="00594905">
            <w:pPr>
              <w:widowControl w:val="0"/>
              <w:ind w:right="34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175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AD746E" w:rsidP="00594905">
            <w:pPr>
              <w:widowControl w:val="0"/>
              <w:tabs>
                <w:tab w:val="left" w:pos="1060"/>
              </w:tabs>
              <w:ind w:right="175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123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94905" w:rsidRPr="00987392" w:rsidRDefault="00AD746E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125</w:t>
            </w:r>
          </w:p>
        </w:tc>
      </w:tr>
      <w:tr w:rsidR="00594905" w:rsidRPr="00987392" w:rsidTr="00016708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40"/>
              <w:jc w:val="both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Кормовые –всего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AD746E" w:rsidP="00AD746E">
            <w:pPr>
              <w:widowControl w:val="0"/>
              <w:ind w:right="239"/>
              <w:jc w:val="center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8712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AD746E" w:rsidP="00594905">
            <w:pPr>
              <w:widowControl w:val="0"/>
              <w:ind w:right="34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8052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AD746E" w:rsidP="00594905">
            <w:pPr>
              <w:widowControl w:val="0"/>
              <w:ind w:right="175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658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175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94905" w:rsidRPr="00987392" w:rsidRDefault="00AD746E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7884</w:t>
            </w:r>
          </w:p>
        </w:tc>
      </w:tr>
      <w:tr w:rsidR="00594905" w:rsidRPr="00987392" w:rsidTr="00016708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left="284" w:right="40"/>
              <w:jc w:val="both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34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175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175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594905" w:rsidRPr="00987392" w:rsidTr="00016708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40"/>
              <w:jc w:val="both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 xml:space="preserve">  кукуруза на корм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AD746E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AD746E" w:rsidP="00AD746E">
            <w:pPr>
              <w:widowControl w:val="0"/>
              <w:ind w:right="34"/>
              <w:jc w:val="center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175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175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94905" w:rsidRPr="00987392" w:rsidRDefault="00AD746E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200</w:t>
            </w:r>
          </w:p>
        </w:tc>
      </w:tr>
      <w:tr w:rsidR="00594905" w:rsidRPr="00987392" w:rsidTr="00016708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left="142" w:right="40"/>
              <w:jc w:val="both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однолетние травы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AD746E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950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AD746E" w:rsidP="00594905">
            <w:pPr>
              <w:widowControl w:val="0"/>
              <w:ind w:right="34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950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175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94905" w:rsidRPr="00987392" w:rsidRDefault="00AD746E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700</w:t>
            </w:r>
          </w:p>
        </w:tc>
      </w:tr>
      <w:tr w:rsidR="00594905" w:rsidRPr="00987392" w:rsidTr="00016708">
        <w:trPr>
          <w:trHeight w:val="466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left="142" w:right="40"/>
              <w:jc w:val="both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беспокровные многолетние  травы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3A6C24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278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34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4905" w:rsidRPr="00987392" w:rsidRDefault="003A6C24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175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94905" w:rsidRPr="00987392" w:rsidRDefault="003A6C24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-</w:t>
            </w:r>
          </w:p>
        </w:tc>
      </w:tr>
      <w:tr w:rsidR="00594905" w:rsidRPr="00987392" w:rsidTr="00016708">
        <w:trPr>
          <w:trHeight w:val="657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left="142" w:right="40"/>
              <w:jc w:val="both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lastRenderedPageBreak/>
              <w:t>укосная площадь многолетних трав посева прошлых лет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3A6C24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7182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3A6C24" w:rsidP="00594905">
            <w:pPr>
              <w:ind w:right="40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6802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175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94905" w:rsidRPr="00987392" w:rsidRDefault="003A6C24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6982</w:t>
            </w:r>
          </w:p>
        </w:tc>
      </w:tr>
      <w:tr w:rsidR="00594905" w:rsidRPr="00987392" w:rsidTr="00016708">
        <w:trPr>
          <w:trHeight w:val="354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left="142" w:right="40"/>
              <w:jc w:val="both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Технические культуры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3A6C24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3</w:t>
            </w:r>
            <w:r w:rsidR="00594905" w:rsidRPr="00987392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3A6C24" w:rsidP="00594905">
            <w:pPr>
              <w:ind w:right="40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3</w:t>
            </w:r>
            <w:r w:rsidR="00594905" w:rsidRPr="00987392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175" w:firstLine="70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94905" w:rsidRPr="00987392" w:rsidRDefault="003A6C24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20</w:t>
            </w:r>
          </w:p>
        </w:tc>
      </w:tr>
      <w:tr w:rsidR="00594905" w:rsidRPr="00987392" w:rsidTr="00016708">
        <w:trPr>
          <w:trHeight w:val="260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left="142" w:right="40"/>
              <w:jc w:val="both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 xml:space="preserve">    в том числе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ind w:right="4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175" w:firstLine="709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594905" w:rsidRPr="00987392" w:rsidTr="00016708">
        <w:trPr>
          <w:trHeight w:val="260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left="142" w:right="40"/>
              <w:jc w:val="both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рапс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594905" w:rsidRPr="00987392" w:rsidRDefault="003A6C24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3</w:t>
            </w:r>
            <w:r w:rsidR="00594905" w:rsidRPr="00987392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594905" w:rsidRPr="00987392" w:rsidRDefault="003A6C24" w:rsidP="00594905">
            <w:pPr>
              <w:ind w:right="40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3</w:t>
            </w:r>
            <w:r w:rsidR="00594905" w:rsidRPr="00987392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594905" w:rsidRPr="00987392" w:rsidRDefault="00594905" w:rsidP="00594905">
            <w:pPr>
              <w:widowControl w:val="0"/>
              <w:ind w:right="175" w:firstLine="70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94905" w:rsidRPr="00987392" w:rsidRDefault="003A6C24" w:rsidP="00594905">
            <w:pPr>
              <w:widowControl w:val="0"/>
              <w:ind w:right="239"/>
              <w:jc w:val="right"/>
              <w:rPr>
                <w:rFonts w:ascii="Arial" w:hAnsi="Arial" w:cs="Arial"/>
                <w:sz w:val="22"/>
              </w:rPr>
            </w:pPr>
            <w:r w:rsidRPr="00987392">
              <w:rPr>
                <w:rFonts w:ascii="Arial" w:hAnsi="Arial" w:cs="Arial"/>
                <w:sz w:val="22"/>
              </w:rPr>
              <w:t>20</w:t>
            </w:r>
          </w:p>
        </w:tc>
      </w:tr>
    </w:tbl>
    <w:p w:rsidR="00594905" w:rsidRPr="00C065AE" w:rsidRDefault="00594905" w:rsidP="007871D5">
      <w:pPr>
        <w:pStyle w:val="2"/>
        <w:rPr>
          <w:color w:val="FF0000"/>
          <w:sz w:val="20"/>
        </w:rPr>
      </w:pPr>
    </w:p>
    <w:p w:rsidR="007871D5" w:rsidRPr="00CC45D2" w:rsidRDefault="007871D5" w:rsidP="007871D5">
      <w:pPr>
        <w:pStyle w:val="2"/>
        <w:rPr>
          <w:sz w:val="20"/>
        </w:rPr>
      </w:pPr>
      <w:r w:rsidRPr="00CC45D2">
        <w:rPr>
          <w:sz w:val="20"/>
        </w:rPr>
        <w:t>Среднесписочная численность и заработная плата  работников</w:t>
      </w:r>
    </w:p>
    <w:p w:rsidR="007871D5" w:rsidRPr="00CC45D2" w:rsidRDefault="007871D5" w:rsidP="007871D5">
      <w:pPr>
        <w:pStyle w:val="2"/>
        <w:rPr>
          <w:sz w:val="20"/>
        </w:rPr>
      </w:pPr>
      <w:r w:rsidRPr="00CC45D2">
        <w:rPr>
          <w:sz w:val="20"/>
        </w:rPr>
        <w:t>предприятий сельского хозяйства  района на 01.</w:t>
      </w:r>
      <w:r w:rsidR="00E23B23" w:rsidRPr="00CC45D2">
        <w:rPr>
          <w:sz w:val="20"/>
        </w:rPr>
        <w:t>01</w:t>
      </w:r>
      <w:r w:rsidRPr="00CC45D2">
        <w:rPr>
          <w:sz w:val="20"/>
        </w:rPr>
        <w:t>. 201</w:t>
      </w:r>
      <w:r w:rsidR="00E23B23" w:rsidRPr="00CC45D2">
        <w:rPr>
          <w:sz w:val="20"/>
        </w:rPr>
        <w:t>4</w:t>
      </w:r>
      <w:r w:rsidRPr="00CC45D2">
        <w:rPr>
          <w:sz w:val="20"/>
        </w:rPr>
        <w:t>г.</w:t>
      </w:r>
    </w:p>
    <w:p w:rsidR="007871D5" w:rsidRPr="00CC45D2" w:rsidRDefault="007871D5" w:rsidP="007871D5">
      <w:pPr>
        <w:jc w:val="center"/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1620"/>
        <w:gridCol w:w="1577"/>
        <w:gridCol w:w="870"/>
        <w:gridCol w:w="1329"/>
        <w:gridCol w:w="1329"/>
        <w:gridCol w:w="1195"/>
      </w:tblGrid>
      <w:tr w:rsidR="007871D5" w:rsidRPr="00CC45D2" w:rsidTr="00E92319">
        <w:trPr>
          <w:cantSplit/>
          <w:trHeight w:val="81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7871D5" w:rsidP="00E92319">
            <w:pPr>
              <w:jc w:val="center"/>
              <w:rPr>
                <w:b/>
                <w:i/>
              </w:rPr>
            </w:pPr>
          </w:p>
          <w:p w:rsidR="007871D5" w:rsidRPr="00CC45D2" w:rsidRDefault="007871D5" w:rsidP="00E92319">
            <w:pPr>
              <w:jc w:val="center"/>
              <w:rPr>
                <w:b/>
                <w:i/>
              </w:rPr>
            </w:pPr>
            <w:r w:rsidRPr="00CC45D2">
              <w:rPr>
                <w:b/>
                <w:i/>
              </w:rPr>
              <w:t>Наименование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7871D5" w:rsidP="00E92319">
            <w:pPr>
              <w:jc w:val="center"/>
              <w:rPr>
                <w:b/>
                <w:i/>
              </w:rPr>
            </w:pPr>
            <w:r w:rsidRPr="00CC45D2">
              <w:rPr>
                <w:b/>
                <w:i/>
              </w:rPr>
              <w:t>Средняя з/плата</w:t>
            </w:r>
          </w:p>
          <w:p w:rsidR="007871D5" w:rsidRPr="00CC45D2" w:rsidRDefault="007871D5" w:rsidP="00E23B23">
            <w:pPr>
              <w:jc w:val="center"/>
              <w:rPr>
                <w:b/>
                <w:i/>
              </w:rPr>
            </w:pPr>
            <w:r w:rsidRPr="00CC45D2">
              <w:rPr>
                <w:b/>
                <w:i/>
              </w:rPr>
              <w:t>На 01.</w:t>
            </w:r>
            <w:r w:rsidR="00E23B23" w:rsidRPr="00CC45D2">
              <w:rPr>
                <w:b/>
                <w:i/>
              </w:rPr>
              <w:t>01</w:t>
            </w:r>
            <w:r w:rsidRPr="00CC45D2">
              <w:rPr>
                <w:b/>
                <w:i/>
              </w:rPr>
              <w:t>. 201</w:t>
            </w:r>
            <w:r w:rsidR="003A6C24" w:rsidRPr="00CC45D2">
              <w:rPr>
                <w:b/>
                <w:i/>
              </w:rPr>
              <w:t>3</w:t>
            </w:r>
            <w:r w:rsidRPr="00CC45D2">
              <w:rPr>
                <w:b/>
                <w:i/>
              </w:rPr>
              <w:t xml:space="preserve"> год)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7871D5" w:rsidP="00E92319">
            <w:pPr>
              <w:jc w:val="center"/>
              <w:rPr>
                <w:b/>
                <w:i/>
              </w:rPr>
            </w:pPr>
            <w:r w:rsidRPr="00CC45D2">
              <w:rPr>
                <w:b/>
                <w:i/>
              </w:rPr>
              <w:t>Средняя з/плата</w:t>
            </w:r>
          </w:p>
          <w:p w:rsidR="007871D5" w:rsidRPr="00CC45D2" w:rsidRDefault="007871D5" w:rsidP="00E23B23">
            <w:pPr>
              <w:jc w:val="center"/>
              <w:rPr>
                <w:b/>
                <w:i/>
              </w:rPr>
            </w:pPr>
            <w:r w:rsidRPr="00CC45D2">
              <w:rPr>
                <w:b/>
                <w:i/>
              </w:rPr>
              <w:t>На 01.</w:t>
            </w:r>
            <w:r w:rsidR="00E23B23" w:rsidRPr="00CC45D2">
              <w:rPr>
                <w:b/>
                <w:i/>
              </w:rPr>
              <w:t>01</w:t>
            </w:r>
            <w:r w:rsidRPr="00CC45D2">
              <w:rPr>
                <w:b/>
                <w:i/>
              </w:rPr>
              <w:t>. 201</w:t>
            </w:r>
            <w:r w:rsidR="00E23B23" w:rsidRPr="00CC45D2">
              <w:rPr>
                <w:b/>
                <w:i/>
              </w:rPr>
              <w:t>4</w:t>
            </w:r>
            <w:r w:rsidRPr="00CC45D2">
              <w:rPr>
                <w:b/>
                <w:i/>
              </w:rPr>
              <w:t xml:space="preserve"> год)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7871D5" w:rsidP="00E92319">
            <w:pPr>
              <w:jc w:val="center"/>
              <w:rPr>
                <w:b/>
                <w:i/>
              </w:rPr>
            </w:pPr>
            <w:r w:rsidRPr="00CC45D2">
              <w:rPr>
                <w:b/>
                <w:i/>
              </w:rPr>
              <w:t>Темп роста,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7871D5" w:rsidP="00E23B23">
            <w:pPr>
              <w:ind w:left="-39" w:right="-108"/>
              <w:jc w:val="center"/>
              <w:rPr>
                <w:b/>
                <w:i/>
              </w:rPr>
            </w:pPr>
            <w:r w:rsidRPr="00CC45D2">
              <w:rPr>
                <w:b/>
                <w:i/>
              </w:rPr>
              <w:t>Численность (чел) на 01.</w:t>
            </w:r>
            <w:r w:rsidR="00E23B23" w:rsidRPr="00CC45D2">
              <w:rPr>
                <w:b/>
                <w:i/>
              </w:rPr>
              <w:t>01</w:t>
            </w:r>
            <w:r w:rsidRPr="00CC45D2">
              <w:rPr>
                <w:b/>
                <w:i/>
              </w:rPr>
              <w:t>.201</w:t>
            </w:r>
            <w:r w:rsidR="003A6C24" w:rsidRPr="00CC45D2">
              <w:rPr>
                <w:b/>
                <w:i/>
              </w:rPr>
              <w:t>3</w:t>
            </w:r>
            <w:r w:rsidRPr="00CC45D2">
              <w:rPr>
                <w:b/>
                <w:i/>
              </w:rPr>
              <w:t xml:space="preserve"> г.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7871D5" w:rsidP="00E92319">
            <w:pPr>
              <w:ind w:left="-39" w:right="-108"/>
              <w:jc w:val="center"/>
              <w:rPr>
                <w:b/>
                <w:i/>
              </w:rPr>
            </w:pPr>
            <w:r w:rsidRPr="00CC45D2">
              <w:rPr>
                <w:b/>
                <w:i/>
              </w:rPr>
              <w:t>Численность (чел)</w:t>
            </w:r>
          </w:p>
          <w:p w:rsidR="007871D5" w:rsidRPr="00CC45D2" w:rsidRDefault="007871D5" w:rsidP="00E23B23">
            <w:pPr>
              <w:ind w:left="-39" w:right="-108"/>
              <w:jc w:val="center"/>
              <w:rPr>
                <w:b/>
                <w:i/>
              </w:rPr>
            </w:pPr>
            <w:r w:rsidRPr="00CC45D2">
              <w:rPr>
                <w:b/>
                <w:i/>
              </w:rPr>
              <w:t>01.</w:t>
            </w:r>
            <w:r w:rsidR="00E23B23" w:rsidRPr="00CC45D2">
              <w:rPr>
                <w:b/>
                <w:i/>
              </w:rPr>
              <w:t>01</w:t>
            </w:r>
            <w:r w:rsidRPr="00CC45D2">
              <w:rPr>
                <w:b/>
                <w:i/>
              </w:rPr>
              <w:t>.201</w:t>
            </w:r>
            <w:r w:rsidR="00E23B23" w:rsidRPr="00CC45D2">
              <w:rPr>
                <w:b/>
                <w:i/>
              </w:rPr>
              <w:t>4</w:t>
            </w:r>
            <w:r w:rsidRPr="00CC45D2">
              <w:rPr>
                <w:b/>
                <w:i/>
              </w:rPr>
              <w:t xml:space="preserve"> г.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7871D5" w:rsidP="00E92319">
            <w:pPr>
              <w:ind w:left="-39" w:right="-108"/>
              <w:jc w:val="center"/>
              <w:rPr>
                <w:b/>
                <w:i/>
              </w:rPr>
            </w:pPr>
            <w:r w:rsidRPr="00CC45D2">
              <w:rPr>
                <w:b/>
                <w:i/>
              </w:rPr>
              <w:t>Темп роста, %</w:t>
            </w:r>
          </w:p>
        </w:tc>
      </w:tr>
      <w:tr w:rsidR="007871D5" w:rsidRPr="00CC45D2" w:rsidTr="00E92319">
        <w:trPr>
          <w:cantSplit/>
          <w:trHeight w:val="27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871D5" w:rsidRPr="00CC45D2" w:rsidRDefault="007871D5" w:rsidP="00E92319">
            <w:pPr>
              <w:jc w:val="center"/>
              <w:rPr>
                <w:b/>
              </w:rPr>
            </w:pPr>
            <w:r w:rsidRPr="00CC45D2">
              <w:rPr>
                <w:b/>
              </w:rPr>
              <w:t>ВСЕГО, в том числе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871D5" w:rsidRPr="00CC45D2" w:rsidRDefault="00E23B23" w:rsidP="00E92319">
            <w:pPr>
              <w:jc w:val="center"/>
              <w:rPr>
                <w:b/>
              </w:rPr>
            </w:pPr>
            <w:r w:rsidRPr="00CC45D2">
              <w:rPr>
                <w:b/>
              </w:rPr>
              <w:t>10158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871D5" w:rsidRPr="00CC45D2" w:rsidRDefault="00E23B23" w:rsidP="00E92319">
            <w:pPr>
              <w:jc w:val="center"/>
              <w:rPr>
                <w:b/>
              </w:rPr>
            </w:pPr>
            <w:r w:rsidRPr="00CC45D2">
              <w:rPr>
                <w:b/>
              </w:rPr>
              <w:t>11054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871D5" w:rsidRPr="00CC45D2" w:rsidRDefault="00E23B23" w:rsidP="00E92319">
            <w:pPr>
              <w:jc w:val="center"/>
              <w:rPr>
                <w:b/>
              </w:rPr>
            </w:pPr>
            <w:r w:rsidRPr="00CC45D2">
              <w:rPr>
                <w:b/>
              </w:rPr>
              <w:t>108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871D5" w:rsidRPr="00CC45D2" w:rsidRDefault="00E23B23" w:rsidP="00E92319">
            <w:pPr>
              <w:jc w:val="center"/>
              <w:rPr>
                <w:b/>
              </w:rPr>
            </w:pPr>
            <w:r w:rsidRPr="00CC45D2">
              <w:rPr>
                <w:b/>
              </w:rPr>
              <w:t>362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871D5" w:rsidRPr="00CC45D2" w:rsidRDefault="00E23B23" w:rsidP="00E92319">
            <w:pPr>
              <w:jc w:val="center"/>
              <w:rPr>
                <w:b/>
              </w:rPr>
            </w:pPr>
            <w:r w:rsidRPr="00CC45D2">
              <w:rPr>
                <w:b/>
              </w:rPr>
              <w:t>343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871D5" w:rsidRPr="00CC45D2" w:rsidRDefault="00E23B23" w:rsidP="00E92319">
            <w:pPr>
              <w:jc w:val="center"/>
              <w:rPr>
                <w:b/>
              </w:rPr>
            </w:pPr>
            <w:r w:rsidRPr="00CC45D2">
              <w:rPr>
                <w:b/>
              </w:rPr>
              <w:t>95</w:t>
            </w:r>
          </w:p>
        </w:tc>
      </w:tr>
      <w:tr w:rsidR="007871D5" w:rsidRPr="00CC45D2" w:rsidTr="00E92319">
        <w:trPr>
          <w:cantSplit/>
          <w:trHeight w:val="27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7871D5" w:rsidP="00E92319">
            <w:pPr>
              <w:jc w:val="center"/>
            </w:pPr>
            <w:r w:rsidRPr="00CC45D2">
              <w:t>ООО КХ «Куендат»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12229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13064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107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211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212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100</w:t>
            </w:r>
          </w:p>
        </w:tc>
      </w:tr>
      <w:tr w:rsidR="007871D5" w:rsidRPr="00CC45D2" w:rsidTr="00E92319">
        <w:trPr>
          <w:cantSplit/>
          <w:trHeight w:val="27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7871D5" w:rsidP="00E23B23">
            <w:pPr>
              <w:jc w:val="center"/>
            </w:pPr>
            <w:r w:rsidRPr="00CC45D2">
              <w:t xml:space="preserve">ИП </w:t>
            </w:r>
            <w:r w:rsidR="00E23B23" w:rsidRPr="00CC45D2">
              <w:t>Лапшина О.А.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6500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6500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100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100</w:t>
            </w:r>
          </w:p>
        </w:tc>
      </w:tr>
      <w:tr w:rsidR="007871D5" w:rsidRPr="00CC45D2" w:rsidTr="00E92319">
        <w:trPr>
          <w:cantSplit/>
          <w:trHeight w:val="27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7871D5" w:rsidP="00E92319">
            <w:pPr>
              <w:jc w:val="center"/>
            </w:pPr>
            <w:r w:rsidRPr="00CC45D2">
              <w:t>ООО «КХ Маяк»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7558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7687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101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43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41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95</w:t>
            </w:r>
          </w:p>
        </w:tc>
      </w:tr>
      <w:tr w:rsidR="007871D5" w:rsidRPr="00CC45D2" w:rsidTr="00E92319">
        <w:trPr>
          <w:cantSplit/>
          <w:trHeight w:val="28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7871D5" w:rsidP="00E92319">
            <w:pPr>
              <w:jc w:val="center"/>
              <w:rPr>
                <w:i/>
              </w:rPr>
            </w:pPr>
            <w:r w:rsidRPr="00CC45D2">
              <w:rPr>
                <w:i/>
              </w:rPr>
              <w:t>ООО «АгроХолдинг»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  <w:rPr>
                <w:i/>
              </w:rPr>
            </w:pPr>
            <w:r w:rsidRPr="00CC45D2">
              <w:rPr>
                <w:i/>
              </w:rPr>
              <w:t>17442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  <w:rPr>
                <w:i/>
              </w:rPr>
            </w:pPr>
            <w:r w:rsidRPr="00CC45D2">
              <w:rPr>
                <w:i/>
              </w:rPr>
              <w:t>15848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  <w:rPr>
                <w:i/>
              </w:rPr>
            </w:pPr>
            <w:r w:rsidRPr="00CC45D2">
              <w:rPr>
                <w:i/>
              </w:rPr>
              <w:t>91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  <w:rPr>
                <w:i/>
              </w:rPr>
            </w:pPr>
            <w:r w:rsidRPr="00CC45D2">
              <w:rPr>
                <w:i/>
              </w:rPr>
              <w:t>23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  <w:rPr>
                <w:i/>
              </w:rPr>
            </w:pPr>
            <w:r w:rsidRPr="00CC45D2">
              <w:rPr>
                <w:i/>
              </w:rPr>
              <w:t>19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  <w:rPr>
                <w:i/>
              </w:rPr>
            </w:pPr>
            <w:r w:rsidRPr="00CC45D2">
              <w:rPr>
                <w:i/>
              </w:rPr>
              <w:t>83</w:t>
            </w:r>
          </w:p>
        </w:tc>
      </w:tr>
      <w:tr w:rsidR="007871D5" w:rsidRPr="00CC45D2" w:rsidTr="00E92319">
        <w:trPr>
          <w:cantSplit/>
          <w:trHeight w:val="28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7871D5" w:rsidP="00E92319">
            <w:pPr>
              <w:jc w:val="center"/>
            </w:pPr>
            <w:r w:rsidRPr="00CC45D2">
              <w:t>АФХ «Луч»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6699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6658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99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16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69</w:t>
            </w:r>
          </w:p>
        </w:tc>
      </w:tr>
      <w:tr w:rsidR="007871D5" w:rsidRPr="00CC45D2" w:rsidTr="00E92319">
        <w:trPr>
          <w:cantSplit/>
          <w:trHeight w:val="28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7871D5" w:rsidP="00E92319">
            <w:pPr>
              <w:jc w:val="center"/>
            </w:pPr>
            <w:r w:rsidRPr="00CC45D2">
              <w:t>ООО «Куяновское»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15837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17809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112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120</w:t>
            </w:r>
          </w:p>
        </w:tc>
      </w:tr>
      <w:tr w:rsidR="007871D5" w:rsidRPr="00CC45D2" w:rsidTr="00E92319">
        <w:trPr>
          <w:cantSplit/>
          <w:trHeight w:val="28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7871D5" w:rsidP="00E92319">
            <w:pPr>
              <w:jc w:val="center"/>
            </w:pPr>
            <w:r w:rsidRPr="00CC45D2">
              <w:t>ООО «Старт»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6500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7556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116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17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41</w:t>
            </w:r>
          </w:p>
        </w:tc>
      </w:tr>
      <w:tr w:rsidR="007871D5" w:rsidRPr="00CC45D2" w:rsidTr="00E92319">
        <w:trPr>
          <w:cantSplit/>
          <w:trHeight w:val="28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7871D5" w:rsidP="00E92319">
            <w:pPr>
              <w:jc w:val="center"/>
            </w:pPr>
            <w:r w:rsidRPr="00CC45D2">
              <w:t>ООО «Агро»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8497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13312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156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28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5" w:rsidRPr="00CC45D2" w:rsidRDefault="00E23B23" w:rsidP="00E92319">
            <w:pPr>
              <w:jc w:val="center"/>
            </w:pPr>
            <w:r w:rsidRPr="00CC45D2">
              <w:t>89</w:t>
            </w:r>
          </w:p>
        </w:tc>
      </w:tr>
    </w:tbl>
    <w:p w:rsidR="007871D5" w:rsidRPr="00C065AE" w:rsidRDefault="007871D5" w:rsidP="007871D5">
      <w:pPr>
        <w:ind w:firstLine="709"/>
        <w:jc w:val="both"/>
        <w:rPr>
          <w:color w:val="FF0000"/>
          <w:sz w:val="24"/>
          <w:szCs w:val="24"/>
        </w:rPr>
      </w:pPr>
    </w:p>
    <w:p w:rsidR="007871D5" w:rsidRPr="00CC45D2" w:rsidRDefault="007871D5" w:rsidP="007871D5">
      <w:pPr>
        <w:ind w:firstLine="709"/>
        <w:jc w:val="both"/>
        <w:rPr>
          <w:sz w:val="24"/>
          <w:szCs w:val="24"/>
        </w:rPr>
      </w:pPr>
      <w:r w:rsidRPr="00CC45D2">
        <w:rPr>
          <w:sz w:val="24"/>
          <w:szCs w:val="24"/>
        </w:rPr>
        <w:t>Средняя заработная плата работников сельского хозяйства на 01.</w:t>
      </w:r>
      <w:r w:rsidR="00CC45D2" w:rsidRPr="00CC45D2">
        <w:rPr>
          <w:sz w:val="24"/>
          <w:szCs w:val="24"/>
        </w:rPr>
        <w:t>01</w:t>
      </w:r>
      <w:r w:rsidRPr="00CC45D2">
        <w:rPr>
          <w:sz w:val="24"/>
          <w:szCs w:val="24"/>
        </w:rPr>
        <w:t>.201</w:t>
      </w:r>
      <w:r w:rsidR="00CC45D2" w:rsidRPr="00CC45D2">
        <w:rPr>
          <w:sz w:val="24"/>
          <w:szCs w:val="24"/>
        </w:rPr>
        <w:t>4</w:t>
      </w:r>
      <w:r w:rsidRPr="00CC45D2">
        <w:rPr>
          <w:sz w:val="24"/>
          <w:szCs w:val="24"/>
        </w:rPr>
        <w:t xml:space="preserve"> года составила 1</w:t>
      </w:r>
      <w:r w:rsidR="00CC45D2" w:rsidRPr="00CC45D2">
        <w:rPr>
          <w:sz w:val="24"/>
          <w:szCs w:val="24"/>
        </w:rPr>
        <w:t>1054</w:t>
      </w:r>
      <w:r w:rsidRPr="00CC45D2">
        <w:rPr>
          <w:sz w:val="24"/>
          <w:szCs w:val="24"/>
        </w:rPr>
        <w:t xml:space="preserve"> рублей, что на </w:t>
      </w:r>
      <w:r w:rsidR="00CC45D2" w:rsidRPr="00CC45D2">
        <w:rPr>
          <w:sz w:val="24"/>
          <w:szCs w:val="24"/>
        </w:rPr>
        <w:t>10</w:t>
      </w:r>
      <w:r w:rsidRPr="00CC45D2">
        <w:rPr>
          <w:sz w:val="24"/>
          <w:szCs w:val="24"/>
        </w:rPr>
        <w:t xml:space="preserve"> % </w:t>
      </w:r>
      <w:r w:rsidR="00CC45D2" w:rsidRPr="00CC45D2">
        <w:rPr>
          <w:sz w:val="24"/>
          <w:szCs w:val="24"/>
        </w:rPr>
        <w:t>больше</w:t>
      </w:r>
      <w:r w:rsidRPr="00CC45D2">
        <w:rPr>
          <w:sz w:val="24"/>
          <w:szCs w:val="24"/>
        </w:rPr>
        <w:t xml:space="preserve"> аналогичного периода прошлого года. Численность занятых  работников  </w:t>
      </w:r>
      <w:r w:rsidR="003A30D8" w:rsidRPr="00CC45D2">
        <w:rPr>
          <w:sz w:val="24"/>
          <w:szCs w:val="24"/>
        </w:rPr>
        <w:t>3</w:t>
      </w:r>
      <w:r w:rsidR="00CC45D2" w:rsidRPr="00CC45D2">
        <w:rPr>
          <w:sz w:val="24"/>
          <w:szCs w:val="24"/>
        </w:rPr>
        <w:t>4</w:t>
      </w:r>
      <w:r w:rsidR="003A30D8" w:rsidRPr="00CC45D2">
        <w:rPr>
          <w:sz w:val="24"/>
          <w:szCs w:val="24"/>
        </w:rPr>
        <w:t>3</w:t>
      </w:r>
      <w:r w:rsidRPr="00CC45D2">
        <w:rPr>
          <w:sz w:val="24"/>
          <w:szCs w:val="24"/>
        </w:rPr>
        <w:t xml:space="preserve">  человек (аналогичный период прошлого года численность составляла  3</w:t>
      </w:r>
      <w:r w:rsidR="00CC45D2" w:rsidRPr="00CC45D2">
        <w:rPr>
          <w:sz w:val="24"/>
          <w:szCs w:val="24"/>
        </w:rPr>
        <w:t>62</w:t>
      </w:r>
      <w:r w:rsidRPr="00CC45D2">
        <w:rPr>
          <w:sz w:val="24"/>
          <w:szCs w:val="24"/>
        </w:rPr>
        <w:t xml:space="preserve"> человек). </w:t>
      </w:r>
    </w:p>
    <w:p w:rsidR="007871D5" w:rsidRPr="00C065AE" w:rsidRDefault="007871D5" w:rsidP="007871D5">
      <w:pPr>
        <w:ind w:firstLine="708"/>
        <w:jc w:val="both"/>
        <w:rPr>
          <w:b/>
          <w:i/>
          <w:color w:val="FF0000"/>
          <w:sz w:val="28"/>
          <w:szCs w:val="28"/>
        </w:rPr>
      </w:pPr>
    </w:p>
    <w:p w:rsidR="007871D5" w:rsidRPr="00B86781" w:rsidRDefault="007871D5" w:rsidP="007871D5">
      <w:pPr>
        <w:jc w:val="both"/>
        <w:rPr>
          <w:sz w:val="24"/>
          <w:szCs w:val="24"/>
        </w:rPr>
      </w:pPr>
      <w:r w:rsidRPr="00B86781">
        <w:rPr>
          <w:sz w:val="24"/>
          <w:szCs w:val="24"/>
        </w:rPr>
        <w:t xml:space="preserve">            В личных подсобных хозяйствах населения производятся почти все виды сельскохозяйственной продукции. Производство картофеля и овощей, практически полностью сосредоточено в хозяйствах населения.   Значимость личных подсобных хозяйств заключается в том, что в условиях отсутствия крупных товаропроизводителей сельскохозяйственной продукции в Первомайском районе, позволяет обеспечивать самозанятость населения, поддержание уровня потребления  продуктов питания, дополнительный источник доходов для населения.  Количество личных подсобных хозяйств  на 01.</w:t>
      </w:r>
      <w:r w:rsidR="00BD0CF4" w:rsidRPr="00B86781">
        <w:rPr>
          <w:sz w:val="24"/>
          <w:szCs w:val="24"/>
        </w:rPr>
        <w:t>01</w:t>
      </w:r>
      <w:r w:rsidRPr="00B86781">
        <w:rPr>
          <w:sz w:val="24"/>
          <w:szCs w:val="24"/>
        </w:rPr>
        <w:t>.201</w:t>
      </w:r>
      <w:r w:rsidR="00BD0CF4" w:rsidRPr="00B86781">
        <w:rPr>
          <w:sz w:val="24"/>
          <w:szCs w:val="24"/>
        </w:rPr>
        <w:t>4</w:t>
      </w:r>
      <w:r w:rsidRPr="00B86781">
        <w:rPr>
          <w:sz w:val="24"/>
          <w:szCs w:val="24"/>
        </w:rPr>
        <w:t xml:space="preserve"> год составило 7</w:t>
      </w:r>
      <w:r w:rsidR="001F084E" w:rsidRPr="00B86781">
        <w:rPr>
          <w:sz w:val="24"/>
          <w:szCs w:val="24"/>
        </w:rPr>
        <w:t>4</w:t>
      </w:r>
      <w:r w:rsidR="00BD0CF4" w:rsidRPr="00B86781">
        <w:rPr>
          <w:sz w:val="24"/>
          <w:szCs w:val="24"/>
        </w:rPr>
        <w:t>14</w:t>
      </w:r>
      <w:r w:rsidRPr="00B86781">
        <w:rPr>
          <w:sz w:val="24"/>
          <w:szCs w:val="24"/>
        </w:rPr>
        <w:t xml:space="preserve">. В личных хозяйствах населения поголовье КРС составляет </w:t>
      </w:r>
      <w:r w:rsidR="00B86781" w:rsidRPr="00B86781">
        <w:rPr>
          <w:sz w:val="24"/>
          <w:szCs w:val="24"/>
        </w:rPr>
        <w:t>2594</w:t>
      </w:r>
      <w:r w:rsidRPr="00B86781">
        <w:rPr>
          <w:sz w:val="24"/>
          <w:szCs w:val="24"/>
        </w:rPr>
        <w:t xml:space="preserve"> голов, в т.ч. 1</w:t>
      </w:r>
      <w:r w:rsidR="001F084E" w:rsidRPr="00B86781">
        <w:rPr>
          <w:sz w:val="24"/>
          <w:szCs w:val="24"/>
        </w:rPr>
        <w:t>5</w:t>
      </w:r>
      <w:r w:rsidR="00B86781" w:rsidRPr="00B86781">
        <w:rPr>
          <w:sz w:val="24"/>
          <w:szCs w:val="24"/>
        </w:rPr>
        <w:t>07</w:t>
      </w:r>
      <w:r w:rsidRPr="00B86781">
        <w:rPr>
          <w:sz w:val="24"/>
          <w:szCs w:val="24"/>
        </w:rPr>
        <w:t xml:space="preserve"> коров. Удельный вес коров в хозяйствах населения составляет </w:t>
      </w:r>
      <w:r w:rsidR="00B86781" w:rsidRPr="00B86781">
        <w:rPr>
          <w:sz w:val="24"/>
          <w:szCs w:val="24"/>
        </w:rPr>
        <w:t>58</w:t>
      </w:r>
      <w:r w:rsidRPr="00B86781">
        <w:rPr>
          <w:sz w:val="24"/>
          <w:szCs w:val="24"/>
        </w:rPr>
        <w:t xml:space="preserve"> % от общего поголовья КРС.</w:t>
      </w:r>
    </w:p>
    <w:p w:rsidR="007871D5" w:rsidRPr="00B86781" w:rsidRDefault="007871D5" w:rsidP="007871D5">
      <w:pPr>
        <w:jc w:val="both"/>
        <w:rPr>
          <w:sz w:val="24"/>
          <w:szCs w:val="24"/>
        </w:rPr>
      </w:pPr>
      <w:r w:rsidRPr="00B86781">
        <w:rPr>
          <w:sz w:val="24"/>
          <w:szCs w:val="24"/>
        </w:rPr>
        <w:t xml:space="preserve">            Оснащенность личных подсобных хозяйств сельскохозяйственной техникой, навесным оборудованием и инвентарем представлена в таблице:</w:t>
      </w:r>
    </w:p>
    <w:p w:rsidR="007871D5" w:rsidRPr="00C065AE" w:rsidRDefault="007871D5" w:rsidP="007871D5">
      <w:pPr>
        <w:jc w:val="both"/>
        <w:rPr>
          <w:color w:val="FF0000"/>
          <w:sz w:val="24"/>
          <w:szCs w:val="24"/>
        </w:rPr>
      </w:pPr>
    </w:p>
    <w:p w:rsidR="007871D5" w:rsidRPr="00C065AE" w:rsidRDefault="007871D5" w:rsidP="007871D5">
      <w:pPr>
        <w:jc w:val="both"/>
        <w:rPr>
          <w:color w:val="FF0000"/>
          <w:sz w:val="24"/>
          <w:szCs w:val="24"/>
        </w:rPr>
      </w:pPr>
    </w:p>
    <w:tbl>
      <w:tblPr>
        <w:tblW w:w="10080" w:type="dxa"/>
        <w:tblInd w:w="288" w:type="dxa"/>
        <w:tblLook w:val="0000" w:firstRow="0" w:lastRow="0" w:firstColumn="0" w:lastColumn="0" w:noHBand="0" w:noVBand="0"/>
      </w:tblPr>
      <w:tblGrid>
        <w:gridCol w:w="6120"/>
        <w:gridCol w:w="3960"/>
      </w:tblGrid>
      <w:tr w:rsidR="007871D5" w:rsidRPr="00C065AE" w:rsidTr="00E92319">
        <w:trPr>
          <w:trHeight w:val="684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71D5" w:rsidRPr="00544214" w:rsidRDefault="007871D5" w:rsidP="00E92319">
            <w:pPr>
              <w:jc w:val="center"/>
              <w:rPr>
                <w:b/>
              </w:rPr>
            </w:pPr>
            <w:r w:rsidRPr="00544214">
              <w:rPr>
                <w:b/>
              </w:rPr>
              <w:t>Наличие техники в личных подсобных хозяйствах:</w:t>
            </w:r>
          </w:p>
          <w:p w:rsidR="007871D5" w:rsidRPr="00544214" w:rsidRDefault="007871D5" w:rsidP="00E92319">
            <w:pPr>
              <w:jc w:val="center"/>
              <w:rPr>
                <w:rFonts w:ascii="Arial" w:hAnsi="Arial" w:cs="Arial"/>
              </w:rPr>
            </w:pPr>
          </w:p>
        </w:tc>
      </w:tr>
      <w:tr w:rsidR="007871D5" w:rsidRPr="00C065AE" w:rsidTr="00E92319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D5" w:rsidRPr="00544214" w:rsidRDefault="007871D5" w:rsidP="00E92319">
            <w:pPr>
              <w:rPr>
                <w:rFonts w:ascii="Arial" w:hAnsi="Arial" w:cs="Arial"/>
              </w:rPr>
            </w:pPr>
            <w:r w:rsidRPr="00544214">
              <w:rPr>
                <w:rFonts w:ascii="Arial" w:hAnsi="Arial" w:cs="Arial"/>
              </w:rPr>
              <w:t>трактора (ед)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D5" w:rsidRPr="00544214" w:rsidRDefault="007871D5" w:rsidP="00E92319">
            <w:pPr>
              <w:jc w:val="right"/>
              <w:rPr>
                <w:rFonts w:ascii="Arial" w:hAnsi="Arial" w:cs="Arial"/>
              </w:rPr>
            </w:pPr>
            <w:r w:rsidRPr="00544214">
              <w:rPr>
                <w:rFonts w:ascii="Arial" w:hAnsi="Arial" w:cs="Arial"/>
              </w:rPr>
              <w:t>508</w:t>
            </w:r>
          </w:p>
        </w:tc>
      </w:tr>
      <w:tr w:rsidR="007871D5" w:rsidRPr="00C065AE" w:rsidTr="00E92319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D5" w:rsidRPr="00544214" w:rsidRDefault="007871D5" w:rsidP="00E92319">
            <w:pPr>
              <w:rPr>
                <w:rFonts w:ascii="Arial" w:hAnsi="Arial" w:cs="Arial"/>
              </w:rPr>
            </w:pPr>
            <w:r w:rsidRPr="00544214">
              <w:rPr>
                <w:rFonts w:ascii="Arial" w:hAnsi="Arial" w:cs="Arial"/>
              </w:rPr>
              <w:t>автомобили (ед)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D5" w:rsidRPr="00544214" w:rsidRDefault="007871D5" w:rsidP="00E92319">
            <w:pPr>
              <w:jc w:val="right"/>
              <w:rPr>
                <w:rFonts w:ascii="Arial" w:hAnsi="Arial" w:cs="Arial"/>
              </w:rPr>
            </w:pPr>
            <w:r w:rsidRPr="00544214">
              <w:rPr>
                <w:rFonts w:ascii="Arial" w:hAnsi="Arial" w:cs="Arial"/>
              </w:rPr>
              <w:t>79</w:t>
            </w:r>
          </w:p>
        </w:tc>
      </w:tr>
      <w:tr w:rsidR="007871D5" w:rsidRPr="00C065AE" w:rsidTr="00E92319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D5" w:rsidRPr="00544214" w:rsidRDefault="007871D5" w:rsidP="00E92319">
            <w:pPr>
              <w:rPr>
                <w:rFonts w:ascii="Arial" w:hAnsi="Arial" w:cs="Arial"/>
              </w:rPr>
            </w:pPr>
            <w:r w:rsidRPr="00544214">
              <w:rPr>
                <w:rFonts w:ascii="Arial" w:hAnsi="Arial" w:cs="Arial"/>
              </w:rPr>
              <w:t>сенокосилки (ед)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D5" w:rsidRPr="00544214" w:rsidRDefault="007871D5" w:rsidP="00E92319">
            <w:pPr>
              <w:jc w:val="right"/>
              <w:rPr>
                <w:rFonts w:ascii="Arial" w:hAnsi="Arial" w:cs="Arial"/>
              </w:rPr>
            </w:pPr>
            <w:r w:rsidRPr="00544214">
              <w:rPr>
                <w:rFonts w:ascii="Arial" w:hAnsi="Arial" w:cs="Arial"/>
              </w:rPr>
              <w:t>287</w:t>
            </w:r>
          </w:p>
        </w:tc>
      </w:tr>
      <w:tr w:rsidR="007871D5" w:rsidRPr="00C065AE" w:rsidTr="00E92319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D5" w:rsidRPr="00544214" w:rsidRDefault="007871D5" w:rsidP="00E92319">
            <w:pPr>
              <w:rPr>
                <w:rFonts w:ascii="Arial" w:hAnsi="Arial" w:cs="Arial"/>
              </w:rPr>
            </w:pPr>
            <w:r w:rsidRPr="00544214">
              <w:rPr>
                <w:rFonts w:ascii="Arial" w:hAnsi="Arial" w:cs="Arial"/>
              </w:rPr>
              <w:t>Грабли (ед)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D5" w:rsidRPr="00544214" w:rsidRDefault="007871D5" w:rsidP="00E92319">
            <w:pPr>
              <w:jc w:val="right"/>
              <w:rPr>
                <w:rFonts w:ascii="Arial" w:hAnsi="Arial" w:cs="Arial"/>
              </w:rPr>
            </w:pPr>
            <w:r w:rsidRPr="00544214">
              <w:rPr>
                <w:rFonts w:ascii="Arial" w:hAnsi="Arial" w:cs="Arial"/>
              </w:rPr>
              <w:t>226</w:t>
            </w:r>
          </w:p>
        </w:tc>
      </w:tr>
      <w:tr w:rsidR="007871D5" w:rsidRPr="00C065AE" w:rsidTr="00E92319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D5" w:rsidRPr="00544214" w:rsidRDefault="007871D5" w:rsidP="00E92319">
            <w:pPr>
              <w:rPr>
                <w:rFonts w:ascii="Arial" w:hAnsi="Arial" w:cs="Arial"/>
              </w:rPr>
            </w:pPr>
            <w:r w:rsidRPr="00544214">
              <w:rPr>
                <w:rFonts w:ascii="Arial" w:hAnsi="Arial" w:cs="Arial"/>
              </w:rPr>
              <w:t>Плуги (ед)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D5" w:rsidRPr="00544214" w:rsidRDefault="007871D5" w:rsidP="00E92319">
            <w:pPr>
              <w:jc w:val="right"/>
              <w:rPr>
                <w:rFonts w:ascii="Arial" w:hAnsi="Arial" w:cs="Arial"/>
              </w:rPr>
            </w:pPr>
            <w:r w:rsidRPr="00544214">
              <w:rPr>
                <w:rFonts w:ascii="Arial" w:hAnsi="Arial" w:cs="Arial"/>
              </w:rPr>
              <w:t>217</w:t>
            </w:r>
          </w:p>
        </w:tc>
      </w:tr>
      <w:tr w:rsidR="007871D5" w:rsidRPr="00C065AE" w:rsidTr="00E92319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D5" w:rsidRPr="00544214" w:rsidRDefault="007871D5" w:rsidP="00E92319">
            <w:pPr>
              <w:rPr>
                <w:rFonts w:ascii="Arial" w:hAnsi="Arial" w:cs="Arial"/>
              </w:rPr>
            </w:pPr>
            <w:r w:rsidRPr="00544214">
              <w:rPr>
                <w:rFonts w:ascii="Arial" w:hAnsi="Arial" w:cs="Arial"/>
              </w:rPr>
              <w:t>Картофелекопалки (ед)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D5" w:rsidRPr="00544214" w:rsidRDefault="007871D5" w:rsidP="00E92319">
            <w:pPr>
              <w:jc w:val="right"/>
              <w:rPr>
                <w:rFonts w:ascii="Arial" w:hAnsi="Arial" w:cs="Arial"/>
              </w:rPr>
            </w:pPr>
            <w:r w:rsidRPr="00544214">
              <w:rPr>
                <w:rFonts w:ascii="Arial" w:hAnsi="Arial" w:cs="Arial"/>
              </w:rPr>
              <w:t>221</w:t>
            </w:r>
          </w:p>
        </w:tc>
      </w:tr>
      <w:tr w:rsidR="007871D5" w:rsidRPr="00C065AE" w:rsidTr="00E92319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D5" w:rsidRPr="00544214" w:rsidRDefault="007871D5" w:rsidP="00E92319">
            <w:pPr>
              <w:rPr>
                <w:rFonts w:ascii="Arial" w:hAnsi="Arial" w:cs="Arial"/>
              </w:rPr>
            </w:pPr>
            <w:r w:rsidRPr="00544214">
              <w:rPr>
                <w:rFonts w:ascii="Arial" w:hAnsi="Arial" w:cs="Arial"/>
              </w:rPr>
              <w:lastRenderedPageBreak/>
              <w:t>рулонники (ед)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D5" w:rsidRPr="00544214" w:rsidRDefault="007871D5" w:rsidP="00E92319">
            <w:pPr>
              <w:jc w:val="right"/>
              <w:rPr>
                <w:rFonts w:ascii="Arial" w:hAnsi="Arial" w:cs="Arial"/>
              </w:rPr>
            </w:pPr>
            <w:r w:rsidRPr="00544214">
              <w:rPr>
                <w:rFonts w:ascii="Arial" w:hAnsi="Arial" w:cs="Arial"/>
              </w:rPr>
              <w:t>32</w:t>
            </w:r>
          </w:p>
        </w:tc>
      </w:tr>
    </w:tbl>
    <w:p w:rsidR="007871D5" w:rsidRPr="00C065AE" w:rsidRDefault="007871D5" w:rsidP="007871D5">
      <w:pPr>
        <w:ind w:firstLine="708"/>
        <w:jc w:val="both"/>
        <w:rPr>
          <w:color w:val="FF0000"/>
          <w:sz w:val="24"/>
          <w:szCs w:val="24"/>
        </w:rPr>
      </w:pPr>
    </w:p>
    <w:p w:rsidR="00594905" w:rsidRPr="00C065AE" w:rsidRDefault="00594905" w:rsidP="007871D5">
      <w:pPr>
        <w:ind w:firstLine="709"/>
        <w:jc w:val="both"/>
        <w:rPr>
          <w:color w:val="FF0000"/>
          <w:sz w:val="24"/>
          <w:szCs w:val="24"/>
        </w:rPr>
      </w:pPr>
    </w:p>
    <w:p w:rsidR="007871D5" w:rsidRPr="00544214" w:rsidRDefault="007871D5" w:rsidP="007871D5">
      <w:pPr>
        <w:ind w:firstLine="709"/>
        <w:jc w:val="both"/>
        <w:rPr>
          <w:sz w:val="24"/>
          <w:szCs w:val="24"/>
        </w:rPr>
      </w:pPr>
      <w:r w:rsidRPr="00544214">
        <w:rPr>
          <w:sz w:val="24"/>
          <w:szCs w:val="24"/>
        </w:rPr>
        <w:t xml:space="preserve">Одним из приоритетных направлений поддержки и стимулирования развития личных подсобных хозяйств является выделение льготных кредитов. На территории района кредитование ЛПХ производят Томский филиал «Россельхозбанка», Асиновское отделение Сберегательного банка РФ, СКПХ «Колос».  </w:t>
      </w:r>
    </w:p>
    <w:p w:rsidR="007871D5" w:rsidRPr="00544214" w:rsidRDefault="007871D5" w:rsidP="007871D5">
      <w:pPr>
        <w:ind w:firstLine="709"/>
        <w:jc w:val="both"/>
        <w:rPr>
          <w:sz w:val="24"/>
          <w:szCs w:val="24"/>
        </w:rPr>
      </w:pPr>
      <w:r w:rsidRPr="00544214">
        <w:rPr>
          <w:sz w:val="24"/>
          <w:szCs w:val="24"/>
        </w:rPr>
        <w:t>В рамках национального проекта «Развитие АПК» по направлению «Стимулирование развития малых форм хозяйствования  в АПК» выплачено кредитов за  201</w:t>
      </w:r>
      <w:r w:rsidR="00A02EC7" w:rsidRPr="00544214">
        <w:rPr>
          <w:sz w:val="24"/>
          <w:szCs w:val="24"/>
        </w:rPr>
        <w:t xml:space="preserve">3 года </w:t>
      </w:r>
      <w:r w:rsidR="00544214" w:rsidRPr="00544214">
        <w:rPr>
          <w:sz w:val="24"/>
          <w:szCs w:val="24"/>
        </w:rPr>
        <w:t>27880,9</w:t>
      </w:r>
      <w:r w:rsidRPr="00544214">
        <w:rPr>
          <w:sz w:val="24"/>
          <w:szCs w:val="24"/>
        </w:rPr>
        <w:t xml:space="preserve"> рубля, количество заемщиков  составило </w:t>
      </w:r>
      <w:r w:rsidR="00544214" w:rsidRPr="00544214">
        <w:rPr>
          <w:sz w:val="24"/>
          <w:szCs w:val="24"/>
        </w:rPr>
        <w:t>132</w:t>
      </w:r>
      <w:r w:rsidRPr="00544214">
        <w:rPr>
          <w:sz w:val="24"/>
          <w:szCs w:val="24"/>
        </w:rPr>
        <w:t xml:space="preserve"> человек, на заемные средства были приобретены сельскохозяйственная техника, крупнорогатый скот, в том числе и коровы, свиньи, овцы, куры и сельскохозяйственные корма.</w:t>
      </w:r>
    </w:p>
    <w:p w:rsidR="007871D5" w:rsidRPr="00C065AE" w:rsidRDefault="007871D5" w:rsidP="007871D5">
      <w:pPr>
        <w:jc w:val="center"/>
        <w:rPr>
          <w:b/>
          <w:color w:val="FF0000"/>
          <w:sz w:val="24"/>
          <w:szCs w:val="24"/>
        </w:rPr>
      </w:pPr>
    </w:p>
    <w:p w:rsidR="007871D5" w:rsidRPr="00544214" w:rsidRDefault="007871D5" w:rsidP="007871D5">
      <w:pPr>
        <w:jc w:val="center"/>
        <w:rPr>
          <w:sz w:val="24"/>
          <w:szCs w:val="24"/>
        </w:rPr>
      </w:pPr>
      <w:r w:rsidRPr="00544214">
        <w:rPr>
          <w:sz w:val="24"/>
          <w:szCs w:val="24"/>
        </w:rPr>
        <w:t>Информация по кредитованию ЛПХ Первомайского района на 01.</w:t>
      </w:r>
      <w:r w:rsidR="00544214" w:rsidRPr="00544214">
        <w:rPr>
          <w:sz w:val="24"/>
          <w:szCs w:val="24"/>
        </w:rPr>
        <w:t>01</w:t>
      </w:r>
      <w:r w:rsidRPr="00544214">
        <w:rPr>
          <w:sz w:val="24"/>
          <w:szCs w:val="24"/>
        </w:rPr>
        <w:t>.201</w:t>
      </w:r>
      <w:r w:rsidR="00544214" w:rsidRPr="00544214">
        <w:rPr>
          <w:sz w:val="24"/>
          <w:szCs w:val="24"/>
        </w:rPr>
        <w:t>4</w:t>
      </w:r>
      <w:r w:rsidRPr="00544214">
        <w:rPr>
          <w:sz w:val="24"/>
          <w:szCs w:val="24"/>
        </w:rPr>
        <w:t xml:space="preserve"> год.</w:t>
      </w:r>
    </w:p>
    <w:p w:rsidR="007871D5" w:rsidRPr="00544214" w:rsidRDefault="007871D5" w:rsidP="007871D5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340"/>
        <w:gridCol w:w="1980"/>
      </w:tblGrid>
      <w:tr w:rsidR="00544214" w:rsidRPr="00544214" w:rsidTr="00E92319">
        <w:trPr>
          <w:jc w:val="center"/>
        </w:trPr>
        <w:tc>
          <w:tcPr>
            <w:tcW w:w="2700" w:type="dxa"/>
          </w:tcPr>
          <w:p w:rsidR="007871D5" w:rsidRPr="00544214" w:rsidRDefault="007871D5" w:rsidP="00E92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7871D5" w:rsidRPr="00544214" w:rsidRDefault="007871D5" w:rsidP="00E92319">
            <w:pPr>
              <w:jc w:val="center"/>
              <w:rPr>
                <w:i/>
              </w:rPr>
            </w:pPr>
            <w:r w:rsidRPr="00544214">
              <w:rPr>
                <w:i/>
              </w:rPr>
              <w:t>Кол-во заемщиков, чел.</w:t>
            </w:r>
          </w:p>
        </w:tc>
        <w:tc>
          <w:tcPr>
            <w:tcW w:w="1980" w:type="dxa"/>
          </w:tcPr>
          <w:p w:rsidR="007871D5" w:rsidRPr="00544214" w:rsidRDefault="007871D5" w:rsidP="00E92319">
            <w:pPr>
              <w:jc w:val="center"/>
              <w:rPr>
                <w:i/>
              </w:rPr>
            </w:pPr>
            <w:r w:rsidRPr="00544214">
              <w:rPr>
                <w:i/>
              </w:rPr>
              <w:t>Сумма кредитов, тыс.руб.</w:t>
            </w:r>
          </w:p>
        </w:tc>
      </w:tr>
      <w:tr w:rsidR="00544214" w:rsidRPr="00544214" w:rsidTr="00E92319">
        <w:trPr>
          <w:jc w:val="center"/>
        </w:trPr>
        <w:tc>
          <w:tcPr>
            <w:tcW w:w="2700" w:type="dxa"/>
          </w:tcPr>
          <w:p w:rsidR="007871D5" w:rsidRPr="00544214" w:rsidRDefault="007871D5" w:rsidP="00E92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7871D5" w:rsidRPr="00544214" w:rsidRDefault="007871D5" w:rsidP="0036694C">
            <w:pPr>
              <w:jc w:val="center"/>
            </w:pPr>
            <w:r w:rsidRPr="00544214">
              <w:t>201</w:t>
            </w:r>
            <w:r w:rsidR="0036694C" w:rsidRPr="00544214">
              <w:t>3</w:t>
            </w:r>
            <w:r w:rsidRPr="00544214">
              <w:t xml:space="preserve"> г.</w:t>
            </w:r>
          </w:p>
        </w:tc>
        <w:tc>
          <w:tcPr>
            <w:tcW w:w="1980" w:type="dxa"/>
          </w:tcPr>
          <w:p w:rsidR="007871D5" w:rsidRPr="00544214" w:rsidRDefault="007871D5" w:rsidP="0036694C">
            <w:pPr>
              <w:jc w:val="center"/>
            </w:pPr>
            <w:r w:rsidRPr="00544214">
              <w:t>201</w:t>
            </w:r>
            <w:r w:rsidR="0036694C" w:rsidRPr="00544214">
              <w:t>3</w:t>
            </w:r>
            <w:r w:rsidRPr="00544214">
              <w:t xml:space="preserve"> г.</w:t>
            </w:r>
          </w:p>
        </w:tc>
      </w:tr>
      <w:tr w:rsidR="00544214" w:rsidRPr="00544214" w:rsidTr="00E92319">
        <w:trPr>
          <w:jc w:val="center"/>
        </w:trPr>
        <w:tc>
          <w:tcPr>
            <w:tcW w:w="2700" w:type="dxa"/>
          </w:tcPr>
          <w:p w:rsidR="007871D5" w:rsidRPr="00544214" w:rsidRDefault="007871D5" w:rsidP="00E92319">
            <w:pPr>
              <w:jc w:val="center"/>
              <w:rPr>
                <w:sz w:val="24"/>
                <w:szCs w:val="24"/>
              </w:rPr>
            </w:pPr>
            <w:r w:rsidRPr="00544214">
              <w:rPr>
                <w:sz w:val="24"/>
                <w:szCs w:val="24"/>
              </w:rPr>
              <w:t>Россельхозбанк</w:t>
            </w:r>
          </w:p>
        </w:tc>
        <w:tc>
          <w:tcPr>
            <w:tcW w:w="2340" w:type="dxa"/>
          </w:tcPr>
          <w:p w:rsidR="007871D5" w:rsidRPr="00544214" w:rsidRDefault="00544214" w:rsidP="00E92319">
            <w:pPr>
              <w:jc w:val="center"/>
              <w:rPr>
                <w:sz w:val="24"/>
                <w:szCs w:val="24"/>
              </w:rPr>
            </w:pPr>
            <w:r w:rsidRPr="00544214">
              <w:rPr>
                <w:sz w:val="24"/>
                <w:szCs w:val="24"/>
              </w:rPr>
              <w:t>120</w:t>
            </w:r>
          </w:p>
        </w:tc>
        <w:tc>
          <w:tcPr>
            <w:tcW w:w="1980" w:type="dxa"/>
          </w:tcPr>
          <w:p w:rsidR="007871D5" w:rsidRPr="00544214" w:rsidRDefault="00544214" w:rsidP="00E92319">
            <w:pPr>
              <w:jc w:val="center"/>
              <w:rPr>
                <w:sz w:val="24"/>
                <w:szCs w:val="24"/>
              </w:rPr>
            </w:pPr>
            <w:r w:rsidRPr="00544214">
              <w:rPr>
                <w:sz w:val="24"/>
                <w:szCs w:val="24"/>
              </w:rPr>
              <w:t>27475,9</w:t>
            </w:r>
          </w:p>
        </w:tc>
      </w:tr>
      <w:tr w:rsidR="00544214" w:rsidRPr="00544214" w:rsidTr="00E92319">
        <w:trPr>
          <w:jc w:val="center"/>
        </w:trPr>
        <w:tc>
          <w:tcPr>
            <w:tcW w:w="2700" w:type="dxa"/>
          </w:tcPr>
          <w:p w:rsidR="007871D5" w:rsidRPr="00544214" w:rsidRDefault="007871D5" w:rsidP="00E92319">
            <w:pPr>
              <w:jc w:val="center"/>
              <w:rPr>
                <w:sz w:val="24"/>
                <w:szCs w:val="24"/>
              </w:rPr>
            </w:pPr>
            <w:r w:rsidRPr="00544214">
              <w:rPr>
                <w:sz w:val="24"/>
                <w:szCs w:val="24"/>
              </w:rPr>
              <w:t>Сбербанк</w:t>
            </w:r>
          </w:p>
        </w:tc>
        <w:tc>
          <w:tcPr>
            <w:tcW w:w="2340" w:type="dxa"/>
          </w:tcPr>
          <w:p w:rsidR="007871D5" w:rsidRPr="00544214" w:rsidRDefault="00544214" w:rsidP="00E92319">
            <w:pPr>
              <w:jc w:val="center"/>
              <w:rPr>
                <w:sz w:val="24"/>
                <w:szCs w:val="24"/>
              </w:rPr>
            </w:pPr>
            <w:r w:rsidRPr="00544214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7871D5" w:rsidRPr="00544214" w:rsidRDefault="00544214" w:rsidP="00E92319">
            <w:pPr>
              <w:jc w:val="center"/>
              <w:rPr>
                <w:sz w:val="24"/>
                <w:szCs w:val="24"/>
              </w:rPr>
            </w:pPr>
            <w:r w:rsidRPr="00544214">
              <w:rPr>
                <w:sz w:val="24"/>
                <w:szCs w:val="24"/>
              </w:rPr>
              <w:t>0</w:t>
            </w:r>
          </w:p>
        </w:tc>
      </w:tr>
      <w:tr w:rsidR="00544214" w:rsidRPr="00544214" w:rsidTr="00E92319">
        <w:trPr>
          <w:jc w:val="center"/>
        </w:trPr>
        <w:tc>
          <w:tcPr>
            <w:tcW w:w="2700" w:type="dxa"/>
          </w:tcPr>
          <w:p w:rsidR="007871D5" w:rsidRPr="00544214" w:rsidRDefault="007871D5" w:rsidP="00E92319">
            <w:pPr>
              <w:jc w:val="center"/>
              <w:rPr>
                <w:sz w:val="24"/>
                <w:szCs w:val="24"/>
              </w:rPr>
            </w:pPr>
            <w:r w:rsidRPr="00544214">
              <w:rPr>
                <w:sz w:val="24"/>
                <w:szCs w:val="24"/>
              </w:rPr>
              <w:t>СКПК «Колос»</w:t>
            </w:r>
          </w:p>
        </w:tc>
        <w:tc>
          <w:tcPr>
            <w:tcW w:w="2340" w:type="dxa"/>
          </w:tcPr>
          <w:p w:rsidR="007871D5" w:rsidRPr="00544214" w:rsidRDefault="00544214" w:rsidP="00E92319">
            <w:pPr>
              <w:jc w:val="center"/>
              <w:rPr>
                <w:sz w:val="24"/>
                <w:szCs w:val="24"/>
              </w:rPr>
            </w:pPr>
            <w:r w:rsidRPr="00544214">
              <w:rPr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7871D5" w:rsidRPr="00544214" w:rsidRDefault="00544214" w:rsidP="00E92319">
            <w:pPr>
              <w:jc w:val="center"/>
              <w:rPr>
                <w:sz w:val="24"/>
                <w:szCs w:val="24"/>
              </w:rPr>
            </w:pPr>
            <w:r w:rsidRPr="00544214">
              <w:rPr>
                <w:sz w:val="24"/>
                <w:szCs w:val="24"/>
              </w:rPr>
              <w:t>405,0</w:t>
            </w:r>
          </w:p>
        </w:tc>
      </w:tr>
      <w:tr w:rsidR="00544214" w:rsidRPr="00544214" w:rsidTr="00E92319">
        <w:trPr>
          <w:jc w:val="center"/>
        </w:trPr>
        <w:tc>
          <w:tcPr>
            <w:tcW w:w="2700" w:type="dxa"/>
          </w:tcPr>
          <w:p w:rsidR="007871D5" w:rsidRPr="00544214" w:rsidRDefault="007871D5" w:rsidP="00E92319">
            <w:pPr>
              <w:jc w:val="center"/>
              <w:rPr>
                <w:sz w:val="24"/>
                <w:szCs w:val="24"/>
              </w:rPr>
            </w:pPr>
            <w:r w:rsidRPr="00544214">
              <w:rPr>
                <w:sz w:val="24"/>
                <w:szCs w:val="24"/>
              </w:rPr>
              <w:t>ВСЕГО</w:t>
            </w:r>
          </w:p>
        </w:tc>
        <w:tc>
          <w:tcPr>
            <w:tcW w:w="2340" w:type="dxa"/>
          </w:tcPr>
          <w:p w:rsidR="007871D5" w:rsidRPr="00544214" w:rsidRDefault="00544214" w:rsidP="00E92319">
            <w:pPr>
              <w:jc w:val="center"/>
              <w:rPr>
                <w:sz w:val="24"/>
                <w:szCs w:val="24"/>
              </w:rPr>
            </w:pPr>
            <w:r w:rsidRPr="00544214">
              <w:rPr>
                <w:sz w:val="24"/>
                <w:szCs w:val="24"/>
              </w:rPr>
              <w:t>132</w:t>
            </w:r>
          </w:p>
        </w:tc>
        <w:tc>
          <w:tcPr>
            <w:tcW w:w="1980" w:type="dxa"/>
          </w:tcPr>
          <w:p w:rsidR="007871D5" w:rsidRPr="00544214" w:rsidRDefault="00544214" w:rsidP="00E92319">
            <w:pPr>
              <w:jc w:val="center"/>
              <w:rPr>
                <w:sz w:val="24"/>
                <w:szCs w:val="24"/>
              </w:rPr>
            </w:pPr>
            <w:r w:rsidRPr="00544214">
              <w:rPr>
                <w:sz w:val="24"/>
                <w:szCs w:val="24"/>
              </w:rPr>
              <w:t>27880,9</w:t>
            </w:r>
          </w:p>
        </w:tc>
      </w:tr>
    </w:tbl>
    <w:p w:rsidR="007871D5" w:rsidRPr="00C065AE" w:rsidRDefault="007871D5" w:rsidP="007871D5">
      <w:pPr>
        <w:jc w:val="center"/>
        <w:rPr>
          <w:color w:val="FF0000"/>
        </w:rPr>
      </w:pPr>
    </w:p>
    <w:p w:rsidR="007871D5" w:rsidRPr="00406479" w:rsidRDefault="007871D5" w:rsidP="007871D5">
      <w:pPr>
        <w:ind w:firstLine="720"/>
        <w:jc w:val="both"/>
        <w:rPr>
          <w:b/>
          <w:sz w:val="28"/>
          <w:szCs w:val="28"/>
        </w:rPr>
      </w:pPr>
      <w:r w:rsidRPr="00406479">
        <w:rPr>
          <w:sz w:val="24"/>
          <w:szCs w:val="24"/>
        </w:rPr>
        <w:t xml:space="preserve">Для владельцев личного подворья предусмотрены меры поддержки:         </w:t>
      </w:r>
    </w:p>
    <w:p w:rsidR="007871D5" w:rsidRPr="00406479" w:rsidRDefault="007871D5" w:rsidP="007871D5">
      <w:pPr>
        <w:jc w:val="center"/>
        <w:rPr>
          <w:b/>
          <w:sz w:val="28"/>
          <w:szCs w:val="28"/>
        </w:rPr>
      </w:pPr>
    </w:p>
    <w:p w:rsidR="00406479" w:rsidRPr="00406479" w:rsidRDefault="007871D5" w:rsidP="007871D5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406479">
        <w:rPr>
          <w:sz w:val="24"/>
          <w:szCs w:val="24"/>
        </w:rPr>
        <w:t xml:space="preserve">Субсидия на молоко и молочную продукцию, реализованные  владельцами ЛПХ перерабатывающим организациям, государственным и муниципальным учреждениям, сельскохозяйственным потребительским кооперативам, индивидуальным предпринимателям. </w:t>
      </w:r>
    </w:p>
    <w:p w:rsidR="007871D5" w:rsidRPr="00406479" w:rsidRDefault="007871D5" w:rsidP="007871D5">
      <w:pPr>
        <w:jc w:val="both"/>
        <w:rPr>
          <w:sz w:val="28"/>
          <w:szCs w:val="28"/>
        </w:rPr>
      </w:pPr>
      <w:r w:rsidRPr="00406479">
        <w:rPr>
          <w:sz w:val="24"/>
          <w:szCs w:val="24"/>
        </w:rPr>
        <w:t>За  3 квартал 201</w:t>
      </w:r>
      <w:r w:rsidR="00090A01" w:rsidRPr="00406479">
        <w:rPr>
          <w:sz w:val="24"/>
          <w:szCs w:val="24"/>
        </w:rPr>
        <w:t>3</w:t>
      </w:r>
      <w:r w:rsidRPr="00406479">
        <w:rPr>
          <w:sz w:val="24"/>
          <w:szCs w:val="24"/>
        </w:rPr>
        <w:t xml:space="preserve"> года выплачено </w:t>
      </w:r>
      <w:r w:rsidR="00406479" w:rsidRPr="00406479">
        <w:rPr>
          <w:sz w:val="24"/>
          <w:szCs w:val="24"/>
        </w:rPr>
        <w:t>10855,0</w:t>
      </w:r>
      <w:r w:rsidRPr="00406479">
        <w:rPr>
          <w:sz w:val="24"/>
          <w:szCs w:val="24"/>
        </w:rPr>
        <w:t>тыс.руб</w:t>
      </w:r>
    </w:p>
    <w:p w:rsidR="007871D5" w:rsidRPr="00406479" w:rsidRDefault="007871D5" w:rsidP="007871D5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406479">
        <w:rPr>
          <w:sz w:val="24"/>
          <w:szCs w:val="24"/>
        </w:rPr>
        <w:t>Стоимость услуги по искусственному осеменению коровы в ЛПХ в размере 500 руб субсидируется за счет областного бюджета 275 руб , за счет района бюджета 150 руб  ,за счет средств бюджета поселения 75 руб.</w:t>
      </w:r>
    </w:p>
    <w:p w:rsidR="007871D5" w:rsidRPr="00406479" w:rsidRDefault="007871D5" w:rsidP="007871D5">
      <w:pPr>
        <w:jc w:val="both"/>
        <w:rPr>
          <w:sz w:val="24"/>
          <w:szCs w:val="24"/>
        </w:rPr>
      </w:pPr>
      <w:r w:rsidRPr="00406479">
        <w:rPr>
          <w:sz w:val="24"/>
          <w:szCs w:val="24"/>
        </w:rPr>
        <w:t>За 3 квартал 201</w:t>
      </w:r>
      <w:r w:rsidR="00090A01" w:rsidRPr="00406479">
        <w:rPr>
          <w:sz w:val="24"/>
          <w:szCs w:val="24"/>
        </w:rPr>
        <w:t>3</w:t>
      </w:r>
      <w:r w:rsidRPr="00406479">
        <w:rPr>
          <w:sz w:val="24"/>
          <w:szCs w:val="24"/>
        </w:rPr>
        <w:t xml:space="preserve"> год выплачено </w:t>
      </w:r>
      <w:r w:rsidR="00406479" w:rsidRPr="00406479">
        <w:rPr>
          <w:sz w:val="24"/>
          <w:szCs w:val="24"/>
        </w:rPr>
        <w:t>33,3</w:t>
      </w:r>
      <w:r w:rsidRPr="00406479">
        <w:rPr>
          <w:sz w:val="24"/>
          <w:szCs w:val="24"/>
        </w:rPr>
        <w:t>тыс.руб</w:t>
      </w:r>
      <w:r w:rsidRPr="00406479">
        <w:rPr>
          <w:sz w:val="28"/>
          <w:szCs w:val="28"/>
        </w:rPr>
        <w:t xml:space="preserve">. </w:t>
      </w:r>
    </w:p>
    <w:p w:rsidR="007871D5" w:rsidRPr="00406479" w:rsidRDefault="007871D5" w:rsidP="007871D5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406479">
        <w:rPr>
          <w:sz w:val="24"/>
          <w:szCs w:val="24"/>
        </w:rPr>
        <w:t>Субсидируется процентная ставка по целевым кредитам, полученным на развитие личного подсобного хозяйства, - в размере ставки рефинансирования Центрального Банка России.</w:t>
      </w:r>
    </w:p>
    <w:p w:rsidR="007871D5" w:rsidRPr="00406479" w:rsidRDefault="007871D5" w:rsidP="007871D5">
      <w:pPr>
        <w:jc w:val="both"/>
        <w:rPr>
          <w:sz w:val="28"/>
          <w:szCs w:val="28"/>
        </w:rPr>
      </w:pPr>
      <w:r w:rsidRPr="00406479">
        <w:rPr>
          <w:sz w:val="24"/>
          <w:szCs w:val="24"/>
        </w:rPr>
        <w:t>За  3 квартал 201</w:t>
      </w:r>
      <w:r w:rsidR="00090A01" w:rsidRPr="00406479">
        <w:rPr>
          <w:sz w:val="24"/>
          <w:szCs w:val="24"/>
        </w:rPr>
        <w:t>3</w:t>
      </w:r>
      <w:r w:rsidRPr="00406479">
        <w:rPr>
          <w:sz w:val="24"/>
          <w:szCs w:val="24"/>
        </w:rPr>
        <w:t xml:space="preserve"> год выплачено </w:t>
      </w:r>
      <w:r w:rsidR="00406479" w:rsidRPr="00406479">
        <w:rPr>
          <w:sz w:val="24"/>
          <w:szCs w:val="24"/>
        </w:rPr>
        <w:t>588,1</w:t>
      </w:r>
      <w:r w:rsidRPr="00406479">
        <w:rPr>
          <w:sz w:val="24"/>
          <w:szCs w:val="24"/>
        </w:rPr>
        <w:t>тыс.руб</w:t>
      </w:r>
    </w:p>
    <w:p w:rsidR="007871D5" w:rsidRPr="00E36819" w:rsidRDefault="007871D5" w:rsidP="007871D5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E36819">
        <w:rPr>
          <w:sz w:val="24"/>
          <w:szCs w:val="24"/>
        </w:rPr>
        <w:t xml:space="preserve">Владельцами ЛПХ, имеющим трех и более коров, субсидируется приобретение оборудования для механизации процесса доения, охлаждения и пастеризации молока, технологического оборудования для переработки молока и мяса – 50% стоимости; приобретение оборудования для механизации трудоемких процессов в мясном и молочном скотоводстве, кормозаготовительной техники – </w:t>
      </w:r>
      <w:r w:rsidR="00E36819" w:rsidRPr="00E36819">
        <w:rPr>
          <w:sz w:val="24"/>
          <w:szCs w:val="24"/>
        </w:rPr>
        <w:t>3</w:t>
      </w:r>
      <w:r w:rsidRPr="00E36819">
        <w:rPr>
          <w:sz w:val="24"/>
          <w:szCs w:val="24"/>
        </w:rPr>
        <w:t>0% стоимости.</w:t>
      </w:r>
    </w:p>
    <w:p w:rsidR="007871D5" w:rsidRPr="00E36819" w:rsidRDefault="007871D5" w:rsidP="007871D5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E36819">
        <w:rPr>
          <w:sz w:val="24"/>
          <w:szCs w:val="24"/>
        </w:rPr>
        <w:t>Субсидия на приобретение сельскохозяйственной техники, грузовых и специальных автомобилей, машин и оборудования составляет 30% стоимости.</w:t>
      </w:r>
    </w:p>
    <w:p w:rsidR="007871D5" w:rsidRPr="00E36819" w:rsidRDefault="00090A01" w:rsidP="007871D5">
      <w:pPr>
        <w:jc w:val="both"/>
        <w:rPr>
          <w:sz w:val="24"/>
          <w:szCs w:val="24"/>
        </w:rPr>
      </w:pPr>
      <w:r w:rsidRPr="00E36819">
        <w:rPr>
          <w:sz w:val="24"/>
          <w:szCs w:val="24"/>
        </w:rPr>
        <w:t>За 3 квартал 2013</w:t>
      </w:r>
      <w:r w:rsidR="007871D5" w:rsidRPr="00E36819">
        <w:rPr>
          <w:sz w:val="24"/>
          <w:szCs w:val="24"/>
        </w:rPr>
        <w:t xml:space="preserve"> год выплачено </w:t>
      </w:r>
      <w:r w:rsidR="00E36819" w:rsidRPr="00E36819">
        <w:rPr>
          <w:sz w:val="24"/>
          <w:szCs w:val="24"/>
        </w:rPr>
        <w:t>2249,2</w:t>
      </w:r>
      <w:r w:rsidR="007871D5" w:rsidRPr="00E36819">
        <w:rPr>
          <w:sz w:val="24"/>
          <w:szCs w:val="24"/>
        </w:rPr>
        <w:t>тыс.руб</w:t>
      </w:r>
    </w:p>
    <w:p w:rsidR="007871D5" w:rsidRPr="00E36819" w:rsidRDefault="007871D5" w:rsidP="007871D5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E36819">
        <w:rPr>
          <w:sz w:val="24"/>
          <w:szCs w:val="24"/>
        </w:rPr>
        <w:t>Приобретение предприятиями малых форм хозяйствования оборудования для переработки молока, мяса, забоя скота субсидируется до 50% от стоимости.</w:t>
      </w:r>
    </w:p>
    <w:p w:rsidR="007871D5" w:rsidRPr="00E36819" w:rsidRDefault="007871D5" w:rsidP="007871D5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E36819">
        <w:rPr>
          <w:sz w:val="24"/>
          <w:szCs w:val="24"/>
        </w:rPr>
        <w:t>Владельцам трех и более коров субсидируются затраты на заготовку сена в размере 1000 рублей на каждую корову.</w:t>
      </w:r>
    </w:p>
    <w:p w:rsidR="007871D5" w:rsidRPr="00E36819" w:rsidRDefault="007871D5" w:rsidP="007871D5">
      <w:pPr>
        <w:jc w:val="both"/>
        <w:rPr>
          <w:sz w:val="28"/>
          <w:szCs w:val="28"/>
        </w:rPr>
      </w:pPr>
      <w:r w:rsidRPr="00E36819">
        <w:rPr>
          <w:sz w:val="24"/>
          <w:szCs w:val="24"/>
        </w:rPr>
        <w:t>За 3 квартал 201</w:t>
      </w:r>
      <w:r w:rsidR="00090A01" w:rsidRPr="00E36819">
        <w:rPr>
          <w:sz w:val="24"/>
          <w:szCs w:val="24"/>
        </w:rPr>
        <w:t>3</w:t>
      </w:r>
      <w:r w:rsidRPr="00E36819">
        <w:rPr>
          <w:sz w:val="24"/>
          <w:szCs w:val="24"/>
        </w:rPr>
        <w:t xml:space="preserve"> год выплачено </w:t>
      </w:r>
      <w:r w:rsidR="00E36819" w:rsidRPr="00E36819">
        <w:rPr>
          <w:sz w:val="24"/>
          <w:szCs w:val="24"/>
        </w:rPr>
        <w:t>385</w:t>
      </w:r>
      <w:r w:rsidRPr="00E36819">
        <w:rPr>
          <w:sz w:val="24"/>
          <w:szCs w:val="24"/>
        </w:rPr>
        <w:t>тыс.руб</w:t>
      </w:r>
    </w:p>
    <w:p w:rsidR="007871D5" w:rsidRPr="00E36819" w:rsidRDefault="007871D5" w:rsidP="007871D5">
      <w:pPr>
        <w:numPr>
          <w:ilvl w:val="0"/>
          <w:numId w:val="13"/>
        </w:numPr>
        <w:ind w:left="540"/>
        <w:jc w:val="both"/>
        <w:rPr>
          <w:sz w:val="24"/>
          <w:szCs w:val="24"/>
        </w:rPr>
      </w:pPr>
      <w:r w:rsidRPr="00E36819">
        <w:rPr>
          <w:sz w:val="24"/>
          <w:szCs w:val="24"/>
        </w:rPr>
        <w:t>Малоимущем владельцам коров субсидируются затраты на заготовку сена в размере 1000 рублей на каждое личное подсобное хозяйство.</w:t>
      </w:r>
    </w:p>
    <w:p w:rsidR="007871D5" w:rsidRPr="00E36819" w:rsidRDefault="007871D5" w:rsidP="007871D5">
      <w:pPr>
        <w:jc w:val="both"/>
        <w:rPr>
          <w:sz w:val="28"/>
          <w:szCs w:val="28"/>
        </w:rPr>
      </w:pPr>
      <w:r w:rsidRPr="00E36819">
        <w:rPr>
          <w:sz w:val="24"/>
          <w:szCs w:val="24"/>
        </w:rPr>
        <w:t>За 3 квартал 201</w:t>
      </w:r>
      <w:r w:rsidR="00090A01" w:rsidRPr="00E36819">
        <w:rPr>
          <w:sz w:val="24"/>
          <w:szCs w:val="24"/>
        </w:rPr>
        <w:t xml:space="preserve">3 год выплачено </w:t>
      </w:r>
      <w:r w:rsidR="00E36819" w:rsidRPr="00E36819">
        <w:rPr>
          <w:sz w:val="24"/>
          <w:szCs w:val="24"/>
        </w:rPr>
        <w:t>23</w:t>
      </w:r>
      <w:r w:rsidRPr="00E36819">
        <w:rPr>
          <w:sz w:val="24"/>
          <w:szCs w:val="24"/>
        </w:rPr>
        <w:t>тыс.руб</w:t>
      </w:r>
    </w:p>
    <w:p w:rsidR="007871D5" w:rsidRPr="00C065AE" w:rsidRDefault="007871D5" w:rsidP="007871D5">
      <w:pPr>
        <w:ind w:firstLine="709"/>
        <w:jc w:val="both"/>
        <w:rPr>
          <w:color w:val="FF0000"/>
          <w:sz w:val="24"/>
          <w:szCs w:val="24"/>
        </w:rPr>
      </w:pPr>
    </w:p>
    <w:p w:rsidR="007871D5" w:rsidRPr="00010ED2" w:rsidRDefault="007871D5" w:rsidP="007871D5">
      <w:pPr>
        <w:ind w:firstLine="709"/>
        <w:jc w:val="both"/>
        <w:rPr>
          <w:sz w:val="24"/>
          <w:szCs w:val="24"/>
        </w:rPr>
      </w:pPr>
      <w:r w:rsidRPr="00010ED2">
        <w:rPr>
          <w:sz w:val="24"/>
          <w:szCs w:val="24"/>
        </w:rPr>
        <w:lastRenderedPageBreak/>
        <w:t>Для реализации продукции с личных подсобных хозяйств в 201</w:t>
      </w:r>
      <w:r w:rsidR="002323A5" w:rsidRPr="00010ED2">
        <w:rPr>
          <w:sz w:val="24"/>
          <w:szCs w:val="24"/>
        </w:rPr>
        <w:t>3</w:t>
      </w:r>
      <w:r w:rsidRPr="00010ED2">
        <w:rPr>
          <w:sz w:val="24"/>
          <w:szCs w:val="24"/>
        </w:rPr>
        <w:t xml:space="preserve"> году еженедельно проводится ярмарка выходного дня в г. Томске, сельскохозяйственной продукции на сумму около </w:t>
      </w:r>
      <w:r w:rsidR="00010ED2" w:rsidRPr="00010ED2">
        <w:rPr>
          <w:sz w:val="24"/>
          <w:szCs w:val="24"/>
        </w:rPr>
        <w:t xml:space="preserve">19724,5 </w:t>
      </w:r>
      <w:r w:rsidRPr="00010ED2">
        <w:rPr>
          <w:sz w:val="24"/>
          <w:szCs w:val="24"/>
        </w:rPr>
        <w:t xml:space="preserve">тыс. рублей. Реализуется продукция собственного производства: мясная, молочная продукция, яйцо, свежие и консервированные овощи, мед, хлебобулочные изделия и др.   </w:t>
      </w:r>
    </w:p>
    <w:p w:rsidR="007871D5" w:rsidRPr="00010ED2" w:rsidRDefault="007871D5" w:rsidP="007871D5">
      <w:pPr>
        <w:ind w:firstLine="36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7871D5" w:rsidRPr="00C065AE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065AE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065AE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065AE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065AE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065AE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065AE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065AE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065AE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065AE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065AE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065AE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065AE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065AE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065AE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065AE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065AE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065AE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065AE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065AE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161FEF" w:rsidRDefault="007871D5" w:rsidP="007871D5">
      <w:pPr>
        <w:ind w:firstLine="567"/>
        <w:rPr>
          <w:b/>
          <w:color w:val="FF0000"/>
          <w:sz w:val="28"/>
          <w:szCs w:val="28"/>
        </w:rPr>
        <w:sectPr w:rsidR="007871D5" w:rsidRPr="00161FEF" w:rsidSect="00361939">
          <w:footerReference w:type="even" r:id="rId13"/>
          <w:footerReference w:type="default" r:id="rId14"/>
          <w:pgSz w:w="11906" w:h="16838"/>
          <w:pgMar w:top="567" w:right="624" w:bottom="624" w:left="1134" w:header="720" w:footer="720" w:gutter="0"/>
          <w:cols w:space="720"/>
          <w:titlePg/>
        </w:sectPr>
      </w:pPr>
    </w:p>
    <w:p w:rsidR="007871D5" w:rsidRPr="00921B62" w:rsidRDefault="007871D5" w:rsidP="007871D5">
      <w:pPr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E274ED" w:rsidRPr="00921B62" w:rsidRDefault="00E274ED" w:rsidP="00E274ED">
      <w:pPr>
        <w:ind w:firstLine="567"/>
        <w:jc w:val="center"/>
        <w:rPr>
          <w:b/>
          <w:sz w:val="24"/>
          <w:szCs w:val="24"/>
        </w:rPr>
      </w:pPr>
      <w:r w:rsidRPr="00921B62">
        <w:rPr>
          <w:b/>
          <w:sz w:val="24"/>
          <w:szCs w:val="24"/>
        </w:rPr>
        <w:t xml:space="preserve">Поголовье скота и птицы в хозяйствах населения </w:t>
      </w:r>
    </w:p>
    <w:p w:rsidR="00E274ED" w:rsidRPr="00921B62" w:rsidRDefault="00E274ED" w:rsidP="00E274ED">
      <w:pPr>
        <w:ind w:firstLine="567"/>
        <w:jc w:val="center"/>
        <w:rPr>
          <w:b/>
          <w:sz w:val="24"/>
          <w:szCs w:val="24"/>
        </w:rPr>
      </w:pPr>
      <w:r w:rsidRPr="00921B62">
        <w:rPr>
          <w:b/>
          <w:sz w:val="24"/>
          <w:szCs w:val="24"/>
        </w:rPr>
        <w:t xml:space="preserve">по сельским поселениям Первомайского района </w:t>
      </w:r>
    </w:p>
    <w:p w:rsidR="00E274ED" w:rsidRPr="00921B62" w:rsidRDefault="00E274ED" w:rsidP="00E274ED">
      <w:pPr>
        <w:ind w:firstLine="567"/>
        <w:jc w:val="center"/>
        <w:rPr>
          <w:b/>
          <w:sz w:val="24"/>
          <w:szCs w:val="24"/>
        </w:rPr>
      </w:pPr>
      <w:r w:rsidRPr="00921B62">
        <w:rPr>
          <w:b/>
          <w:sz w:val="24"/>
          <w:szCs w:val="24"/>
        </w:rPr>
        <w:t>на 01.</w:t>
      </w:r>
      <w:r w:rsidR="00B2047F" w:rsidRPr="00921B62">
        <w:rPr>
          <w:b/>
          <w:sz w:val="24"/>
          <w:szCs w:val="24"/>
        </w:rPr>
        <w:t>01</w:t>
      </w:r>
      <w:r w:rsidRPr="00921B62">
        <w:rPr>
          <w:b/>
          <w:sz w:val="24"/>
          <w:szCs w:val="24"/>
        </w:rPr>
        <w:t>.201</w:t>
      </w:r>
      <w:r w:rsidR="00B2047F" w:rsidRPr="00921B62">
        <w:rPr>
          <w:b/>
          <w:sz w:val="24"/>
          <w:szCs w:val="24"/>
        </w:rPr>
        <w:t>4</w:t>
      </w:r>
      <w:r w:rsidRPr="00921B62">
        <w:rPr>
          <w:b/>
          <w:sz w:val="24"/>
          <w:szCs w:val="24"/>
        </w:rPr>
        <w:t xml:space="preserve"> год</w:t>
      </w:r>
    </w:p>
    <w:p w:rsidR="00E274ED" w:rsidRPr="00921B62" w:rsidRDefault="00E274ED" w:rsidP="00E274ED">
      <w:pPr>
        <w:ind w:firstLine="567"/>
        <w:jc w:val="center"/>
        <w:rPr>
          <w:b/>
          <w:sz w:val="24"/>
          <w:szCs w:val="24"/>
        </w:rPr>
      </w:pPr>
    </w:p>
    <w:tbl>
      <w:tblPr>
        <w:tblW w:w="14235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49"/>
        <w:gridCol w:w="551"/>
        <w:gridCol w:w="539"/>
        <w:gridCol w:w="236"/>
        <w:gridCol w:w="663"/>
        <w:gridCol w:w="567"/>
        <w:gridCol w:w="566"/>
        <w:gridCol w:w="307"/>
        <w:gridCol w:w="566"/>
        <w:gridCol w:w="635"/>
        <w:gridCol w:w="642"/>
        <w:gridCol w:w="293"/>
        <w:gridCol w:w="635"/>
        <w:gridCol w:w="474"/>
        <w:gridCol w:w="733"/>
        <w:gridCol w:w="236"/>
        <w:gridCol w:w="635"/>
        <w:gridCol w:w="636"/>
        <w:gridCol w:w="567"/>
        <w:gridCol w:w="245"/>
        <w:gridCol w:w="653"/>
        <w:gridCol w:w="701"/>
        <w:gridCol w:w="567"/>
        <w:gridCol w:w="239"/>
      </w:tblGrid>
      <w:tr w:rsidR="00921B62" w:rsidRPr="00921B62" w:rsidTr="00921B62">
        <w:trPr>
          <w:trHeight w:val="43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jc w:val="center"/>
              <w:rPr>
                <w:b/>
                <w:sz w:val="22"/>
                <w:szCs w:val="22"/>
              </w:rPr>
            </w:pPr>
            <w:r w:rsidRPr="00921B62">
              <w:rPr>
                <w:b/>
                <w:sz w:val="22"/>
                <w:szCs w:val="22"/>
              </w:rPr>
              <w:t>КРС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jc w:val="center"/>
              <w:rPr>
                <w:b/>
                <w:sz w:val="22"/>
                <w:szCs w:val="22"/>
              </w:rPr>
            </w:pPr>
            <w:r w:rsidRPr="00921B62">
              <w:rPr>
                <w:b/>
                <w:sz w:val="22"/>
                <w:szCs w:val="22"/>
              </w:rPr>
              <w:t>КОРОВЫ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jc w:val="center"/>
              <w:rPr>
                <w:b/>
                <w:sz w:val="22"/>
                <w:szCs w:val="22"/>
              </w:rPr>
            </w:pPr>
            <w:r w:rsidRPr="00921B62">
              <w:rPr>
                <w:b/>
                <w:sz w:val="22"/>
                <w:szCs w:val="22"/>
              </w:rPr>
              <w:t>СВИНЬИ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jc w:val="center"/>
              <w:rPr>
                <w:b/>
                <w:sz w:val="22"/>
                <w:szCs w:val="22"/>
              </w:rPr>
            </w:pPr>
            <w:r w:rsidRPr="00921B62">
              <w:rPr>
                <w:b/>
                <w:sz w:val="22"/>
                <w:szCs w:val="22"/>
              </w:rPr>
              <w:t>СВИНОМАТКИ СТ 9 мес.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jc w:val="center"/>
              <w:rPr>
                <w:b/>
                <w:sz w:val="24"/>
                <w:szCs w:val="24"/>
              </w:rPr>
            </w:pPr>
            <w:r w:rsidRPr="00921B62">
              <w:rPr>
                <w:b/>
                <w:sz w:val="24"/>
                <w:szCs w:val="24"/>
              </w:rPr>
              <w:t>ОВЦЫ, КОЗЫ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jc w:val="center"/>
              <w:rPr>
                <w:b/>
                <w:sz w:val="24"/>
                <w:szCs w:val="24"/>
              </w:rPr>
            </w:pPr>
            <w:r w:rsidRPr="00921B62">
              <w:rPr>
                <w:b/>
                <w:sz w:val="24"/>
                <w:szCs w:val="24"/>
              </w:rPr>
              <w:t>КОЛИЧЕСТВО ЛПХ</w:t>
            </w:r>
          </w:p>
        </w:tc>
      </w:tr>
      <w:tr w:rsidR="00921B62" w:rsidRPr="00921B62" w:rsidTr="00921B62">
        <w:trPr>
          <w:cantSplit/>
          <w:trHeight w:val="1869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B64" w:rsidRPr="00921B62" w:rsidRDefault="00BE4B64">
            <w:pPr>
              <w:rPr>
                <w:b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B64" w:rsidRPr="00921B62" w:rsidRDefault="00BE4B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На 01.01.2013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B64" w:rsidRPr="00921B62" w:rsidRDefault="00BE4B64" w:rsidP="00B2047F">
            <w:pPr>
              <w:ind w:left="113" w:right="113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На 01.01.201</w:t>
            </w:r>
            <w:r w:rsidR="00B2047F" w:rsidRPr="00921B62">
              <w:rPr>
                <w:sz w:val="22"/>
                <w:szCs w:val="22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4B64" w:rsidRPr="00921B62" w:rsidRDefault="00BE4B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Темп роста в %</w:t>
            </w:r>
          </w:p>
          <w:p w:rsidR="00BE4B64" w:rsidRPr="00921B62" w:rsidRDefault="00BE4B6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4B64" w:rsidRPr="00921B62" w:rsidRDefault="00BE4B6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B64" w:rsidRPr="00921B62" w:rsidRDefault="00BE4B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На 01.01 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B64" w:rsidRPr="00921B62" w:rsidRDefault="00BE4B64" w:rsidP="00B2047F">
            <w:pPr>
              <w:ind w:left="113" w:right="113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На 01.01.201</w:t>
            </w:r>
            <w:r w:rsidR="00B2047F" w:rsidRPr="00921B62">
              <w:rPr>
                <w:sz w:val="22"/>
                <w:szCs w:val="22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4B64" w:rsidRPr="00921B62" w:rsidRDefault="00BE4B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Темп роста в %</w:t>
            </w:r>
          </w:p>
          <w:p w:rsidR="00BE4B64" w:rsidRPr="00921B62" w:rsidRDefault="00BE4B6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4B64" w:rsidRPr="00921B62" w:rsidRDefault="00BE4B6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B64" w:rsidRPr="00921B62" w:rsidRDefault="00BE4B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На 01.01.2013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B64" w:rsidRPr="00921B62" w:rsidRDefault="00BE4B64" w:rsidP="00B2047F">
            <w:pPr>
              <w:ind w:left="113" w:right="113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На 01.01 201</w:t>
            </w:r>
            <w:r w:rsidR="00B2047F" w:rsidRPr="00921B62">
              <w:rPr>
                <w:sz w:val="22"/>
                <w:szCs w:val="22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4B64" w:rsidRPr="00921B62" w:rsidRDefault="00BE4B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Темп роста в %</w:t>
            </w:r>
          </w:p>
          <w:p w:rsidR="00BE4B64" w:rsidRPr="00921B62" w:rsidRDefault="00BE4B6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4B64" w:rsidRPr="00921B62" w:rsidRDefault="00BE4B6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B64" w:rsidRPr="00921B62" w:rsidRDefault="00BE4B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На 01.01.2013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B64" w:rsidRPr="00921B62" w:rsidRDefault="00BE4B64" w:rsidP="00B2047F">
            <w:pPr>
              <w:ind w:left="113" w:right="113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На 01.01.201</w:t>
            </w:r>
            <w:r w:rsidR="00B2047F" w:rsidRPr="00921B62">
              <w:rPr>
                <w:sz w:val="22"/>
                <w:szCs w:val="22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4B64" w:rsidRPr="00921B62" w:rsidRDefault="00BE4B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Темп роста в %</w:t>
            </w:r>
          </w:p>
          <w:p w:rsidR="00BE4B64" w:rsidRPr="00921B62" w:rsidRDefault="00BE4B6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4B64" w:rsidRPr="00921B62" w:rsidRDefault="00BE4B6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B64" w:rsidRPr="00921B62" w:rsidRDefault="00BE4B64" w:rsidP="00B2047F">
            <w:pPr>
              <w:ind w:left="113" w:right="113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На 01.01.201</w:t>
            </w:r>
            <w:r w:rsidR="00B2047F" w:rsidRPr="00921B62">
              <w:rPr>
                <w:sz w:val="22"/>
                <w:szCs w:val="22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B64" w:rsidRPr="00921B62" w:rsidRDefault="00BE4B64" w:rsidP="00B2047F">
            <w:pPr>
              <w:ind w:left="113" w:right="113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На 01.01 201</w:t>
            </w:r>
            <w:r w:rsidR="00B2047F" w:rsidRPr="00921B62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4B64" w:rsidRPr="00921B62" w:rsidRDefault="00BE4B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Темп роста в %</w:t>
            </w:r>
          </w:p>
          <w:p w:rsidR="00BE4B64" w:rsidRPr="00921B62" w:rsidRDefault="00BE4B6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4B64" w:rsidRPr="00921B62" w:rsidRDefault="00BE4B6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B64" w:rsidRPr="00921B62" w:rsidRDefault="00BE4B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На 01.01 2013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B64" w:rsidRPr="00921B62" w:rsidRDefault="00BE4B64" w:rsidP="00B2047F">
            <w:pPr>
              <w:ind w:left="113" w:right="113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На 01.01 201</w:t>
            </w:r>
            <w:r w:rsidR="00B2047F" w:rsidRPr="00921B62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4B64" w:rsidRPr="00921B62" w:rsidRDefault="00BE4B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Темп роста в %</w:t>
            </w:r>
          </w:p>
          <w:p w:rsidR="00BE4B64" w:rsidRPr="00921B62" w:rsidRDefault="00BE4B6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4B64" w:rsidRPr="00921B62" w:rsidRDefault="00BE4B6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921B62" w:rsidRPr="00921B62" w:rsidTr="00921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Первомайское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08" w:right="-108"/>
              <w:jc w:val="center"/>
            </w:pPr>
            <w:r w:rsidRPr="00921B62">
              <w:t>649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473BE">
            <w:pPr>
              <w:ind w:left="-108" w:right="-108"/>
              <w:jc w:val="center"/>
            </w:pPr>
            <w:r w:rsidRPr="00921B62">
              <w:t>671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103,4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382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D83B9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374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97,9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370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76720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473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75" w:right="-108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127,8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08" w:right="-40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0A5867">
            <w:pPr>
              <w:ind w:left="-108" w:right="-40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35" w:right="-40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40,0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108" w:right="-103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13" w:right="-35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248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0C65E2">
            <w:pPr>
              <w:ind w:left="-113" w:right="-35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286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115,3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60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03" w:right="-27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3491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02627B">
            <w:pPr>
              <w:ind w:left="-103" w:right="-27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3491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100,0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39" w:right="-108"/>
              <w:jc w:val="center"/>
              <w:rPr>
                <w:sz w:val="22"/>
                <w:szCs w:val="22"/>
              </w:rPr>
            </w:pPr>
          </w:p>
        </w:tc>
      </w:tr>
      <w:tr w:rsidR="00921B62" w:rsidRPr="00921B62" w:rsidTr="00921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Сергеевское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622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473BE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560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90,0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368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D83B9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325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88,3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395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76720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293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75" w:right="-108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74,2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0A5867">
            <w:pPr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35" w:right="-40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88,0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108" w:right="-103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13" w:right="-35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323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0C65E2">
            <w:pPr>
              <w:ind w:left="-113" w:right="-35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358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110,8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60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03" w:right="-27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841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02627B">
            <w:pPr>
              <w:ind w:left="-103" w:right="-27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96,6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39" w:right="-108"/>
              <w:jc w:val="center"/>
              <w:rPr>
                <w:sz w:val="22"/>
                <w:szCs w:val="22"/>
              </w:rPr>
            </w:pPr>
          </w:p>
        </w:tc>
      </w:tr>
      <w:tr w:rsidR="00921B62" w:rsidRPr="00921B62" w:rsidTr="00921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Куяновское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528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473BE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530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100,4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D83B9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365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120,5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224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76720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225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75" w:right="-108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100,4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0A5867">
            <w:pPr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35" w:right="-40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114,3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108" w:right="-103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13" w:right="-35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138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0C65E2">
            <w:pPr>
              <w:ind w:left="-113" w:right="-35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129,0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60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03" w:right="-27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598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02627B">
            <w:pPr>
              <w:ind w:left="-103" w:right="-27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100,5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39" w:right="-108"/>
              <w:jc w:val="center"/>
              <w:rPr>
                <w:sz w:val="22"/>
                <w:szCs w:val="22"/>
              </w:rPr>
            </w:pPr>
          </w:p>
        </w:tc>
      </w:tr>
      <w:tr w:rsidR="00921B62" w:rsidRPr="00921B62" w:rsidTr="00921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Н-Мариинское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353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473BE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344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97,5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D83B9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97,0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204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76720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182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75" w:right="-108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89,2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0A5867">
            <w:pPr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35" w:right="-40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108" w:right="-103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13" w:right="-35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166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0C65E2">
            <w:pPr>
              <w:ind w:left="-113" w:right="-35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89,2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60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03" w:right="-27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561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02627B">
            <w:pPr>
              <w:ind w:left="-103" w:right="-27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533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95,0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39" w:right="-108"/>
              <w:jc w:val="center"/>
              <w:rPr>
                <w:sz w:val="22"/>
                <w:szCs w:val="22"/>
              </w:rPr>
            </w:pPr>
          </w:p>
        </w:tc>
      </w:tr>
      <w:tr w:rsidR="00921B62" w:rsidRPr="00921B62" w:rsidTr="00921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Комсомольское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239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473BE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202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84,5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D83B9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92,2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82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76720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61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75" w:right="-108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74,4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0A5867">
            <w:pPr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35" w:right="-40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33,3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108" w:right="-103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13" w:right="-35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0C65E2">
            <w:pPr>
              <w:ind w:left="-113" w:right="-35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258,3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60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03" w:right="-27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1090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02627B">
            <w:pPr>
              <w:ind w:left="-103" w:right="-27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96,8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39" w:right="-108"/>
              <w:jc w:val="center"/>
              <w:rPr>
                <w:sz w:val="22"/>
                <w:szCs w:val="22"/>
              </w:rPr>
            </w:pPr>
          </w:p>
        </w:tc>
      </w:tr>
      <w:tr w:rsidR="00921B62" w:rsidRPr="00921B62" w:rsidTr="00921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Улу-Юльское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238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473BE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229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96,2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D83B9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98,2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140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76720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117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75" w:right="-108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83,6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0A5867">
            <w:pPr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35" w:right="-40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108" w:right="-103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13" w:right="-35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0C65E2">
            <w:pPr>
              <w:ind w:left="-113" w:right="-35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89,4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60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03" w:right="-27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923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02627B">
            <w:pPr>
              <w:ind w:left="-103" w:right="-27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921B62">
              <w:rPr>
                <w:sz w:val="22"/>
                <w:szCs w:val="22"/>
              </w:rPr>
              <w:t>99,9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39" w:right="-108"/>
              <w:jc w:val="center"/>
              <w:rPr>
                <w:sz w:val="22"/>
                <w:szCs w:val="22"/>
              </w:rPr>
            </w:pPr>
          </w:p>
        </w:tc>
      </w:tr>
      <w:tr w:rsidR="00921B62" w:rsidRPr="00921B62" w:rsidTr="00921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jc w:val="center"/>
              <w:rPr>
                <w:b/>
                <w:sz w:val="22"/>
                <w:szCs w:val="22"/>
              </w:rPr>
            </w:pPr>
            <w:r w:rsidRPr="00921B62">
              <w:rPr>
                <w:b/>
                <w:sz w:val="22"/>
                <w:szCs w:val="22"/>
              </w:rPr>
              <w:t>ПО РАЙОНУ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08" w:right="-125"/>
              <w:jc w:val="center"/>
              <w:rPr>
                <w:b/>
                <w:sz w:val="22"/>
                <w:szCs w:val="22"/>
              </w:rPr>
            </w:pPr>
            <w:r w:rsidRPr="00921B62">
              <w:rPr>
                <w:b/>
                <w:sz w:val="22"/>
                <w:szCs w:val="22"/>
              </w:rPr>
              <w:t>2629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473BE">
            <w:pPr>
              <w:ind w:left="-108" w:right="-125"/>
              <w:jc w:val="center"/>
              <w:rPr>
                <w:b/>
                <w:sz w:val="22"/>
                <w:szCs w:val="22"/>
              </w:rPr>
            </w:pPr>
            <w:r w:rsidRPr="00921B62">
              <w:rPr>
                <w:b/>
                <w:sz w:val="22"/>
                <w:szCs w:val="22"/>
              </w:rPr>
              <w:t>2536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21B62">
              <w:rPr>
                <w:b/>
                <w:sz w:val="24"/>
                <w:szCs w:val="24"/>
              </w:rPr>
              <w:t>96,5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08" w:right="-107"/>
              <w:jc w:val="center"/>
              <w:rPr>
                <w:b/>
                <w:sz w:val="22"/>
                <w:szCs w:val="22"/>
              </w:rPr>
            </w:pPr>
            <w:r w:rsidRPr="00921B62">
              <w:rPr>
                <w:b/>
                <w:sz w:val="22"/>
                <w:szCs w:val="22"/>
              </w:rPr>
              <w:t>1474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D83B9A">
            <w:pPr>
              <w:ind w:left="-108" w:right="-107"/>
              <w:jc w:val="center"/>
              <w:rPr>
                <w:b/>
                <w:sz w:val="22"/>
                <w:szCs w:val="22"/>
              </w:rPr>
            </w:pPr>
            <w:r w:rsidRPr="00921B62">
              <w:rPr>
                <w:b/>
                <w:sz w:val="22"/>
                <w:szCs w:val="22"/>
              </w:rPr>
              <w:t>1467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921B62">
              <w:rPr>
                <w:b/>
                <w:sz w:val="22"/>
                <w:szCs w:val="22"/>
              </w:rPr>
              <w:t>99,5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921B62">
              <w:rPr>
                <w:b/>
                <w:sz w:val="22"/>
                <w:szCs w:val="22"/>
              </w:rPr>
              <w:t>1406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76720F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921B62">
              <w:rPr>
                <w:b/>
                <w:sz w:val="22"/>
                <w:szCs w:val="22"/>
              </w:rPr>
              <w:t>1351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75" w:right="-108"/>
              <w:jc w:val="center"/>
              <w:rPr>
                <w:b/>
                <w:sz w:val="22"/>
                <w:szCs w:val="22"/>
              </w:rPr>
            </w:pPr>
            <w:r w:rsidRPr="00921B62">
              <w:rPr>
                <w:b/>
                <w:sz w:val="22"/>
                <w:szCs w:val="22"/>
              </w:rPr>
              <w:t>96,1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jc w:val="center"/>
              <w:rPr>
                <w:b/>
                <w:sz w:val="22"/>
                <w:szCs w:val="22"/>
              </w:rPr>
            </w:pPr>
            <w:r w:rsidRPr="00921B62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0A5867">
            <w:pPr>
              <w:jc w:val="center"/>
              <w:rPr>
                <w:b/>
                <w:sz w:val="22"/>
                <w:szCs w:val="22"/>
              </w:rPr>
            </w:pPr>
            <w:r w:rsidRPr="00921B62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35" w:right="-40"/>
              <w:jc w:val="center"/>
              <w:rPr>
                <w:b/>
                <w:sz w:val="22"/>
                <w:szCs w:val="22"/>
              </w:rPr>
            </w:pPr>
            <w:r w:rsidRPr="00921B62">
              <w:rPr>
                <w:b/>
                <w:sz w:val="22"/>
                <w:szCs w:val="22"/>
              </w:rPr>
              <w:t>91,4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13" w:right="-35"/>
              <w:jc w:val="center"/>
              <w:rPr>
                <w:b/>
                <w:sz w:val="22"/>
                <w:szCs w:val="22"/>
              </w:rPr>
            </w:pPr>
            <w:r w:rsidRPr="00921B62">
              <w:rPr>
                <w:b/>
                <w:sz w:val="22"/>
                <w:szCs w:val="22"/>
              </w:rPr>
              <w:t>1047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0C65E2">
            <w:pPr>
              <w:ind w:left="-113" w:right="-35"/>
              <w:jc w:val="center"/>
              <w:rPr>
                <w:b/>
                <w:sz w:val="22"/>
                <w:szCs w:val="22"/>
              </w:rPr>
            </w:pPr>
            <w:r w:rsidRPr="00921B62">
              <w:rPr>
                <w:b/>
                <w:sz w:val="22"/>
                <w:szCs w:val="22"/>
              </w:rPr>
              <w:t>1144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21B62">
              <w:rPr>
                <w:b/>
                <w:sz w:val="22"/>
                <w:szCs w:val="22"/>
              </w:rPr>
              <w:t>109,3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60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64" w:rsidRPr="00921B62" w:rsidRDefault="00BE4B64">
            <w:pPr>
              <w:ind w:left="-103" w:right="-27"/>
              <w:jc w:val="center"/>
              <w:rPr>
                <w:b/>
                <w:sz w:val="22"/>
                <w:szCs w:val="22"/>
              </w:rPr>
            </w:pPr>
            <w:r w:rsidRPr="00921B62">
              <w:rPr>
                <w:b/>
                <w:sz w:val="22"/>
                <w:szCs w:val="22"/>
              </w:rPr>
              <w:t>7504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02627B">
            <w:pPr>
              <w:ind w:left="-103" w:right="-27"/>
              <w:jc w:val="center"/>
              <w:rPr>
                <w:b/>
                <w:sz w:val="22"/>
                <w:szCs w:val="22"/>
              </w:rPr>
            </w:pPr>
            <w:r w:rsidRPr="00921B62">
              <w:rPr>
                <w:b/>
                <w:sz w:val="22"/>
                <w:szCs w:val="22"/>
              </w:rPr>
              <w:t>7414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921B62">
            <w:pPr>
              <w:ind w:left="-186" w:right="-177"/>
              <w:jc w:val="center"/>
              <w:rPr>
                <w:b/>
                <w:sz w:val="22"/>
                <w:szCs w:val="22"/>
              </w:rPr>
            </w:pPr>
            <w:r w:rsidRPr="00921B62">
              <w:rPr>
                <w:b/>
                <w:sz w:val="22"/>
                <w:szCs w:val="22"/>
              </w:rPr>
              <w:t>98,8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4" w:rsidRPr="00921B62" w:rsidRDefault="00BE4B64">
            <w:pPr>
              <w:ind w:left="-39" w:right="-108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274ED" w:rsidRPr="00BE4B64" w:rsidRDefault="00E274ED" w:rsidP="00E274ED">
      <w:pPr>
        <w:ind w:firstLine="567"/>
        <w:jc w:val="center"/>
        <w:rPr>
          <w:b/>
          <w:color w:val="FF0000"/>
          <w:sz w:val="28"/>
          <w:szCs w:val="28"/>
        </w:rPr>
      </w:pPr>
    </w:p>
    <w:p w:rsidR="00E274ED" w:rsidRDefault="00E274ED" w:rsidP="00E274ED">
      <w:pPr>
        <w:ind w:firstLine="567"/>
        <w:jc w:val="center"/>
        <w:rPr>
          <w:b/>
          <w:color w:val="FF0000"/>
        </w:rPr>
      </w:pPr>
    </w:p>
    <w:p w:rsidR="00F60BD4" w:rsidRDefault="00F60BD4" w:rsidP="00E274ED">
      <w:pPr>
        <w:ind w:firstLine="567"/>
        <w:jc w:val="center"/>
        <w:rPr>
          <w:b/>
          <w:color w:val="FF0000"/>
        </w:rPr>
      </w:pPr>
    </w:p>
    <w:p w:rsidR="00F60BD4" w:rsidRPr="00C065AE" w:rsidRDefault="00F60BD4" w:rsidP="00E274ED">
      <w:pPr>
        <w:ind w:firstLine="567"/>
        <w:jc w:val="center"/>
        <w:rPr>
          <w:b/>
          <w:color w:val="FF0000"/>
        </w:rPr>
      </w:pPr>
    </w:p>
    <w:p w:rsidR="00E274ED" w:rsidRPr="00AA6403" w:rsidRDefault="00E274ED" w:rsidP="00E274ED">
      <w:pPr>
        <w:ind w:firstLine="709"/>
        <w:jc w:val="both"/>
        <w:rPr>
          <w:sz w:val="28"/>
          <w:szCs w:val="28"/>
        </w:rPr>
      </w:pPr>
      <w:r w:rsidRPr="00AA6403">
        <w:rPr>
          <w:sz w:val="24"/>
          <w:szCs w:val="24"/>
        </w:rPr>
        <w:t xml:space="preserve">Наибольшее количество поголовья скота находится вПервомайском, Сергеевском, Куяновском сельских поселениях.   </w:t>
      </w:r>
    </w:p>
    <w:p w:rsidR="00E274ED" w:rsidRPr="00AA6403" w:rsidRDefault="00E274ED" w:rsidP="00E274ED">
      <w:pPr>
        <w:ind w:firstLine="36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E274ED" w:rsidRPr="00AA6403" w:rsidRDefault="00E274ED" w:rsidP="00E274ED">
      <w:pPr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7871D5" w:rsidRPr="00161FEF" w:rsidRDefault="007871D5" w:rsidP="007871D5">
      <w:pPr>
        <w:jc w:val="both"/>
        <w:rPr>
          <w:color w:val="FF0000"/>
          <w:sz w:val="24"/>
          <w:szCs w:val="24"/>
        </w:rPr>
        <w:sectPr w:rsidR="007871D5" w:rsidRPr="00161FEF" w:rsidSect="007871D5">
          <w:footerReference w:type="even" r:id="rId15"/>
          <w:footerReference w:type="default" r:id="rId16"/>
          <w:pgSz w:w="16838" w:h="11906" w:orient="landscape"/>
          <w:pgMar w:top="1134" w:right="567" w:bottom="624" w:left="624" w:header="720" w:footer="720" w:gutter="0"/>
          <w:cols w:space="720"/>
          <w:titlePg/>
        </w:sectPr>
      </w:pPr>
    </w:p>
    <w:p w:rsidR="007871D5" w:rsidRPr="00C065AE" w:rsidRDefault="007871D5" w:rsidP="007871D5">
      <w:pPr>
        <w:ind w:firstLine="709"/>
        <w:jc w:val="both"/>
        <w:rPr>
          <w:sz w:val="28"/>
          <w:szCs w:val="28"/>
        </w:rPr>
      </w:pPr>
    </w:p>
    <w:p w:rsidR="008470D3" w:rsidRPr="00C065AE" w:rsidRDefault="008470D3" w:rsidP="00CD077D">
      <w:pPr>
        <w:jc w:val="center"/>
        <w:rPr>
          <w:sz w:val="28"/>
          <w:szCs w:val="28"/>
        </w:rPr>
      </w:pPr>
      <w:r w:rsidRPr="00C065AE">
        <w:rPr>
          <w:b/>
          <w:i/>
          <w:sz w:val="28"/>
          <w:szCs w:val="28"/>
        </w:rPr>
        <w:t>Строительство</w:t>
      </w:r>
    </w:p>
    <w:p w:rsidR="008470D3" w:rsidRPr="00C065AE" w:rsidRDefault="008470D3" w:rsidP="008470D3">
      <w:pPr>
        <w:jc w:val="both"/>
        <w:rPr>
          <w:sz w:val="24"/>
          <w:szCs w:val="24"/>
        </w:rPr>
      </w:pPr>
    </w:p>
    <w:p w:rsidR="00453EFE" w:rsidRPr="00C065AE" w:rsidRDefault="00B977A1" w:rsidP="00453EFE">
      <w:pPr>
        <w:pStyle w:val="31"/>
        <w:spacing w:before="120" w:after="120"/>
        <w:rPr>
          <w:iCs/>
        </w:rPr>
      </w:pPr>
      <w:r w:rsidRPr="00C065AE">
        <w:rPr>
          <w:iCs/>
        </w:rPr>
        <w:t>Крупными и средними организациями</w:t>
      </w:r>
      <w:r w:rsidR="00453EFE" w:rsidRPr="00C065AE">
        <w:rPr>
          <w:iCs/>
        </w:rPr>
        <w:t xml:space="preserve"> по «чистому» вид</w:t>
      </w:r>
      <w:r w:rsidRPr="00C065AE">
        <w:rPr>
          <w:iCs/>
        </w:rPr>
        <w:t xml:space="preserve">у деятельности «Строительство» </w:t>
      </w:r>
      <w:r w:rsidR="00453EFE" w:rsidRPr="00C065AE">
        <w:rPr>
          <w:iCs/>
        </w:rPr>
        <w:t xml:space="preserve">за январь – </w:t>
      </w:r>
      <w:r w:rsidR="00C065AE">
        <w:rPr>
          <w:iCs/>
        </w:rPr>
        <w:t>дека</w:t>
      </w:r>
      <w:r w:rsidR="00225616" w:rsidRPr="00C065AE">
        <w:rPr>
          <w:iCs/>
        </w:rPr>
        <w:t>брь</w:t>
      </w:r>
      <w:r w:rsidRPr="00C065AE">
        <w:rPr>
          <w:iCs/>
        </w:rPr>
        <w:t xml:space="preserve"> 201</w:t>
      </w:r>
      <w:r w:rsidR="0063252E" w:rsidRPr="00C065AE">
        <w:rPr>
          <w:iCs/>
        </w:rPr>
        <w:t>3</w:t>
      </w:r>
      <w:r w:rsidRPr="00C065AE">
        <w:rPr>
          <w:iCs/>
        </w:rPr>
        <w:t xml:space="preserve"> года</w:t>
      </w:r>
      <w:r w:rsidR="00453EFE" w:rsidRPr="00C065AE">
        <w:rPr>
          <w:iCs/>
        </w:rPr>
        <w:t xml:space="preserve"> выполнено работ по договорам строительного</w:t>
      </w:r>
      <w:r w:rsidR="00C30923" w:rsidRPr="00C065AE">
        <w:rPr>
          <w:iCs/>
        </w:rPr>
        <w:t xml:space="preserve"> подряда на </w:t>
      </w:r>
      <w:r w:rsidR="0063252E" w:rsidRPr="00C065AE">
        <w:rPr>
          <w:iCs/>
        </w:rPr>
        <w:t>4</w:t>
      </w:r>
      <w:r w:rsidR="00C065AE">
        <w:rPr>
          <w:iCs/>
        </w:rPr>
        <w:t>8</w:t>
      </w:r>
      <w:r w:rsidR="000068FD" w:rsidRPr="00C065AE">
        <w:rPr>
          <w:iCs/>
        </w:rPr>
        <w:t>,</w:t>
      </w:r>
      <w:r w:rsidR="00C065AE">
        <w:rPr>
          <w:iCs/>
        </w:rPr>
        <w:t>0</w:t>
      </w:r>
      <w:r w:rsidR="00453EFE" w:rsidRPr="00C065AE">
        <w:rPr>
          <w:iCs/>
        </w:rPr>
        <w:t>% в сопоставимых ценах к январю-</w:t>
      </w:r>
      <w:r w:rsidR="00C065AE">
        <w:rPr>
          <w:iCs/>
        </w:rPr>
        <w:t>дека</w:t>
      </w:r>
      <w:r w:rsidR="00225616" w:rsidRPr="00C065AE">
        <w:rPr>
          <w:iCs/>
        </w:rPr>
        <w:t>брю</w:t>
      </w:r>
      <w:r w:rsidR="00C30923" w:rsidRPr="00C065AE">
        <w:rPr>
          <w:iCs/>
        </w:rPr>
        <w:t>201</w:t>
      </w:r>
      <w:r w:rsidR="0063252E" w:rsidRPr="00C065AE">
        <w:rPr>
          <w:iCs/>
        </w:rPr>
        <w:t>2</w:t>
      </w:r>
      <w:r w:rsidR="00453EFE" w:rsidRPr="00C065AE">
        <w:rPr>
          <w:iCs/>
        </w:rPr>
        <w:t>года.</w:t>
      </w:r>
    </w:p>
    <w:p w:rsidR="0019648F" w:rsidRPr="00C065AE" w:rsidRDefault="0019648F" w:rsidP="0019648F">
      <w:pPr>
        <w:widowControl w:val="0"/>
        <w:spacing w:before="120" w:after="120"/>
        <w:ind w:right="40"/>
        <w:jc w:val="both"/>
        <w:rPr>
          <w:bCs/>
          <w:i/>
          <w:sz w:val="24"/>
        </w:rPr>
      </w:pPr>
      <w:r w:rsidRPr="00C065AE">
        <w:rPr>
          <w:bCs/>
          <w:i/>
          <w:sz w:val="24"/>
        </w:rPr>
        <w:t>Динамика ввода в действие жилых домов</w:t>
      </w:r>
    </w:p>
    <w:p w:rsidR="0019648F" w:rsidRPr="00C065AE" w:rsidRDefault="0019648F" w:rsidP="0019648F">
      <w:pPr>
        <w:widowControl w:val="0"/>
        <w:ind w:right="40"/>
        <w:jc w:val="both"/>
        <w:rPr>
          <w:b/>
          <w:i/>
          <w:sz w:val="6"/>
        </w:rPr>
      </w:pPr>
    </w:p>
    <w:tbl>
      <w:tblPr>
        <w:tblW w:w="501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1324"/>
        <w:gridCol w:w="1324"/>
        <w:gridCol w:w="1324"/>
        <w:gridCol w:w="1242"/>
        <w:gridCol w:w="1348"/>
        <w:gridCol w:w="1371"/>
      </w:tblGrid>
      <w:tr w:rsidR="0019648F" w:rsidRPr="00C065AE" w:rsidTr="0019648F">
        <w:trPr>
          <w:cantSplit/>
          <w:tblHeader/>
        </w:trPr>
        <w:tc>
          <w:tcPr>
            <w:tcW w:w="1111" w:type="pct"/>
            <w:vMerge w:val="restart"/>
          </w:tcPr>
          <w:p w:rsidR="0019648F" w:rsidRPr="00C065AE" w:rsidRDefault="0019648F" w:rsidP="0019648F">
            <w:pPr>
              <w:widowControl w:val="0"/>
              <w:spacing w:line="220" w:lineRule="exact"/>
              <w:ind w:right="40"/>
              <w:jc w:val="center"/>
              <w:rPr>
                <w:i/>
                <w:sz w:val="22"/>
              </w:rPr>
            </w:pPr>
          </w:p>
        </w:tc>
        <w:tc>
          <w:tcPr>
            <w:tcW w:w="1298" w:type="pct"/>
            <w:gridSpan w:val="2"/>
          </w:tcPr>
          <w:p w:rsidR="0019648F" w:rsidRPr="00C065AE" w:rsidRDefault="0019648F" w:rsidP="0019648F">
            <w:pPr>
              <w:widowControl w:val="0"/>
              <w:spacing w:line="220" w:lineRule="exact"/>
              <w:ind w:right="40"/>
              <w:jc w:val="center"/>
              <w:rPr>
                <w:i/>
                <w:sz w:val="22"/>
              </w:rPr>
            </w:pPr>
            <w:r w:rsidRPr="00C065AE">
              <w:rPr>
                <w:i/>
                <w:sz w:val="22"/>
              </w:rPr>
              <w:t>Введено общей (полезной) площади,  м</w:t>
            </w:r>
            <w:r w:rsidRPr="00C065AE">
              <w:rPr>
                <w:i/>
                <w:sz w:val="22"/>
                <w:vertAlign w:val="superscript"/>
              </w:rPr>
              <w:t>2</w:t>
            </w:r>
          </w:p>
        </w:tc>
        <w:tc>
          <w:tcPr>
            <w:tcW w:w="1258" w:type="pct"/>
            <w:gridSpan w:val="2"/>
          </w:tcPr>
          <w:p w:rsidR="0019648F" w:rsidRPr="00C065AE" w:rsidRDefault="0019648F" w:rsidP="0019648F">
            <w:pPr>
              <w:widowControl w:val="0"/>
              <w:spacing w:line="220" w:lineRule="exact"/>
              <w:ind w:right="40"/>
              <w:jc w:val="center"/>
              <w:rPr>
                <w:i/>
                <w:sz w:val="22"/>
              </w:rPr>
            </w:pPr>
            <w:r w:rsidRPr="00C065AE">
              <w:rPr>
                <w:i/>
                <w:sz w:val="22"/>
              </w:rPr>
              <w:t>В % к соответствующему периоду прошлого года</w:t>
            </w:r>
          </w:p>
        </w:tc>
        <w:tc>
          <w:tcPr>
            <w:tcW w:w="1333" w:type="pct"/>
            <w:gridSpan w:val="2"/>
          </w:tcPr>
          <w:p w:rsidR="0019648F" w:rsidRPr="00C065AE" w:rsidRDefault="0019648F" w:rsidP="0019648F">
            <w:pPr>
              <w:widowControl w:val="0"/>
              <w:spacing w:before="60" w:after="60" w:line="24" w:lineRule="atLeast"/>
              <w:ind w:right="40"/>
              <w:jc w:val="center"/>
              <w:rPr>
                <w:i/>
                <w:sz w:val="22"/>
                <w:szCs w:val="22"/>
                <w:lang w:val="en-US"/>
              </w:rPr>
            </w:pPr>
            <w:r w:rsidRPr="00C065AE">
              <w:rPr>
                <w:i/>
                <w:sz w:val="22"/>
                <w:szCs w:val="22"/>
              </w:rPr>
              <w:t xml:space="preserve">Справочно </w:t>
            </w:r>
            <w:r w:rsidRPr="00C065AE">
              <w:rPr>
                <w:i/>
                <w:sz w:val="22"/>
                <w:szCs w:val="22"/>
              </w:rPr>
              <w:br/>
              <w:t>201</w:t>
            </w:r>
            <w:r w:rsidRPr="00C065AE">
              <w:rPr>
                <w:i/>
                <w:sz w:val="22"/>
                <w:szCs w:val="22"/>
                <w:lang w:val="en-US"/>
              </w:rPr>
              <w:t>1</w:t>
            </w:r>
            <w:r w:rsidRPr="00C065AE">
              <w:rPr>
                <w:i/>
                <w:sz w:val="22"/>
                <w:szCs w:val="22"/>
              </w:rPr>
              <w:t xml:space="preserve"> в % к 20</w:t>
            </w:r>
            <w:r w:rsidRPr="00C065AE">
              <w:rPr>
                <w:i/>
                <w:sz w:val="22"/>
                <w:szCs w:val="22"/>
                <w:lang w:val="en-US"/>
              </w:rPr>
              <w:t>10</w:t>
            </w:r>
          </w:p>
        </w:tc>
      </w:tr>
      <w:tr w:rsidR="0019648F" w:rsidRPr="00C065AE" w:rsidTr="0019648F">
        <w:trPr>
          <w:cantSplit/>
          <w:tblHeader/>
        </w:trPr>
        <w:tc>
          <w:tcPr>
            <w:tcW w:w="1111" w:type="pct"/>
            <w:vMerge/>
          </w:tcPr>
          <w:p w:rsidR="0019648F" w:rsidRPr="00C065AE" w:rsidRDefault="0019648F" w:rsidP="0019648F">
            <w:pPr>
              <w:widowControl w:val="0"/>
              <w:spacing w:line="220" w:lineRule="exact"/>
              <w:ind w:right="40"/>
              <w:jc w:val="center"/>
              <w:rPr>
                <w:i/>
                <w:sz w:val="22"/>
              </w:rPr>
            </w:pPr>
          </w:p>
        </w:tc>
        <w:tc>
          <w:tcPr>
            <w:tcW w:w="649" w:type="pct"/>
          </w:tcPr>
          <w:p w:rsidR="0019648F" w:rsidRPr="00C065AE" w:rsidRDefault="0019648F" w:rsidP="0019648F">
            <w:pPr>
              <w:widowControl w:val="0"/>
              <w:spacing w:line="220" w:lineRule="exact"/>
              <w:ind w:right="40"/>
              <w:jc w:val="center"/>
              <w:rPr>
                <w:i/>
                <w:sz w:val="22"/>
              </w:rPr>
            </w:pPr>
            <w:r w:rsidRPr="00C065AE">
              <w:rPr>
                <w:i/>
                <w:sz w:val="22"/>
              </w:rPr>
              <w:t>всего</w:t>
            </w:r>
          </w:p>
        </w:tc>
        <w:tc>
          <w:tcPr>
            <w:tcW w:w="649" w:type="pct"/>
          </w:tcPr>
          <w:p w:rsidR="0019648F" w:rsidRPr="00C065AE" w:rsidRDefault="0019648F" w:rsidP="0019648F">
            <w:pPr>
              <w:widowControl w:val="0"/>
              <w:spacing w:line="220" w:lineRule="exact"/>
              <w:ind w:right="40"/>
              <w:jc w:val="center"/>
              <w:rPr>
                <w:i/>
                <w:sz w:val="22"/>
              </w:rPr>
            </w:pPr>
            <w:r w:rsidRPr="00C065AE">
              <w:rPr>
                <w:i/>
                <w:sz w:val="22"/>
              </w:rPr>
              <w:t>в т.ч. индивидуальное строительство</w:t>
            </w:r>
          </w:p>
        </w:tc>
        <w:tc>
          <w:tcPr>
            <w:tcW w:w="649" w:type="pct"/>
          </w:tcPr>
          <w:p w:rsidR="0019648F" w:rsidRPr="00C065AE" w:rsidRDefault="0019648F" w:rsidP="0019648F">
            <w:pPr>
              <w:widowControl w:val="0"/>
              <w:spacing w:line="220" w:lineRule="exact"/>
              <w:ind w:right="40"/>
              <w:jc w:val="center"/>
              <w:rPr>
                <w:i/>
                <w:sz w:val="22"/>
              </w:rPr>
            </w:pPr>
            <w:r w:rsidRPr="00C065AE">
              <w:rPr>
                <w:i/>
                <w:sz w:val="22"/>
              </w:rPr>
              <w:t>всего</w:t>
            </w:r>
          </w:p>
        </w:tc>
        <w:tc>
          <w:tcPr>
            <w:tcW w:w="609" w:type="pct"/>
          </w:tcPr>
          <w:p w:rsidR="0019648F" w:rsidRPr="00C065AE" w:rsidRDefault="0019648F" w:rsidP="0019648F">
            <w:pPr>
              <w:widowControl w:val="0"/>
              <w:spacing w:line="220" w:lineRule="exact"/>
              <w:ind w:right="40"/>
              <w:jc w:val="center"/>
              <w:rPr>
                <w:i/>
                <w:sz w:val="22"/>
              </w:rPr>
            </w:pPr>
            <w:r w:rsidRPr="00C065AE">
              <w:rPr>
                <w:i/>
                <w:sz w:val="22"/>
              </w:rPr>
              <w:t>в т.ч. индивидуальное строительство</w:t>
            </w:r>
          </w:p>
        </w:tc>
        <w:tc>
          <w:tcPr>
            <w:tcW w:w="661" w:type="pct"/>
            <w:shd w:val="clear" w:color="auto" w:fill="auto"/>
          </w:tcPr>
          <w:p w:rsidR="0019648F" w:rsidRPr="00C065AE" w:rsidRDefault="0019648F" w:rsidP="0019648F">
            <w:pPr>
              <w:widowControl w:val="0"/>
              <w:spacing w:line="220" w:lineRule="exact"/>
              <w:ind w:right="40"/>
              <w:jc w:val="center"/>
              <w:rPr>
                <w:i/>
                <w:sz w:val="22"/>
              </w:rPr>
            </w:pPr>
            <w:r w:rsidRPr="00C065AE">
              <w:rPr>
                <w:i/>
                <w:sz w:val="22"/>
              </w:rPr>
              <w:t>всего</w:t>
            </w:r>
          </w:p>
        </w:tc>
        <w:tc>
          <w:tcPr>
            <w:tcW w:w="672" w:type="pct"/>
            <w:shd w:val="clear" w:color="auto" w:fill="auto"/>
          </w:tcPr>
          <w:p w:rsidR="0019648F" w:rsidRPr="00C065AE" w:rsidRDefault="0019648F" w:rsidP="0019648F">
            <w:pPr>
              <w:widowControl w:val="0"/>
              <w:spacing w:line="220" w:lineRule="exact"/>
              <w:ind w:right="40"/>
              <w:jc w:val="center"/>
              <w:rPr>
                <w:i/>
                <w:sz w:val="22"/>
              </w:rPr>
            </w:pPr>
            <w:r w:rsidRPr="00C065AE">
              <w:rPr>
                <w:i/>
                <w:sz w:val="22"/>
              </w:rPr>
              <w:t>в т.ч. индивидуальное строительство</w:t>
            </w:r>
          </w:p>
        </w:tc>
      </w:tr>
      <w:tr w:rsidR="0019648F" w:rsidRPr="00C065AE" w:rsidTr="0019648F">
        <w:tc>
          <w:tcPr>
            <w:tcW w:w="1111" w:type="pct"/>
          </w:tcPr>
          <w:p w:rsidR="0019648F" w:rsidRPr="00C065AE" w:rsidRDefault="0019648F" w:rsidP="0063252E">
            <w:pPr>
              <w:ind w:left="170" w:right="40" w:hanging="28"/>
              <w:jc w:val="center"/>
              <w:rPr>
                <w:b/>
                <w:sz w:val="22"/>
                <w:lang w:val="en-US"/>
              </w:rPr>
            </w:pPr>
            <w:r w:rsidRPr="00C065AE">
              <w:rPr>
                <w:b/>
                <w:sz w:val="22"/>
              </w:rPr>
              <w:t>201</w:t>
            </w:r>
            <w:r w:rsidR="0063252E" w:rsidRPr="00C065AE">
              <w:rPr>
                <w:b/>
                <w:sz w:val="22"/>
              </w:rPr>
              <w:t>2</w:t>
            </w:r>
          </w:p>
        </w:tc>
        <w:tc>
          <w:tcPr>
            <w:tcW w:w="649" w:type="pct"/>
          </w:tcPr>
          <w:p w:rsidR="0019648F" w:rsidRPr="00C065AE" w:rsidRDefault="0019648F" w:rsidP="0019648F">
            <w:pPr>
              <w:widowControl w:val="0"/>
              <w:ind w:right="284"/>
              <w:jc w:val="right"/>
              <w:rPr>
                <w:sz w:val="22"/>
                <w:lang w:val="en-US"/>
              </w:rPr>
            </w:pPr>
          </w:p>
        </w:tc>
        <w:tc>
          <w:tcPr>
            <w:tcW w:w="649" w:type="pct"/>
          </w:tcPr>
          <w:p w:rsidR="0019648F" w:rsidRPr="00C065AE" w:rsidRDefault="0019648F" w:rsidP="0019648F">
            <w:pPr>
              <w:widowControl w:val="0"/>
              <w:ind w:right="425"/>
              <w:jc w:val="right"/>
              <w:rPr>
                <w:sz w:val="22"/>
                <w:lang w:val="en-US"/>
              </w:rPr>
            </w:pPr>
          </w:p>
        </w:tc>
        <w:tc>
          <w:tcPr>
            <w:tcW w:w="649" w:type="pct"/>
          </w:tcPr>
          <w:p w:rsidR="0019648F" w:rsidRPr="00C065AE" w:rsidRDefault="0019648F" w:rsidP="0019648F">
            <w:pPr>
              <w:widowControl w:val="0"/>
              <w:ind w:right="318"/>
              <w:jc w:val="right"/>
              <w:rPr>
                <w:sz w:val="22"/>
                <w:lang w:val="en-US"/>
              </w:rPr>
            </w:pPr>
          </w:p>
        </w:tc>
        <w:tc>
          <w:tcPr>
            <w:tcW w:w="609" w:type="pct"/>
          </w:tcPr>
          <w:p w:rsidR="0019648F" w:rsidRPr="00C065AE" w:rsidRDefault="0019648F" w:rsidP="0019648F">
            <w:pPr>
              <w:widowControl w:val="0"/>
              <w:ind w:right="318"/>
              <w:jc w:val="right"/>
              <w:rPr>
                <w:sz w:val="22"/>
                <w:lang w:val="en-US"/>
              </w:rPr>
            </w:pPr>
          </w:p>
        </w:tc>
        <w:tc>
          <w:tcPr>
            <w:tcW w:w="661" w:type="pct"/>
            <w:shd w:val="clear" w:color="auto" w:fill="auto"/>
          </w:tcPr>
          <w:p w:rsidR="0019648F" w:rsidRPr="00C065AE" w:rsidRDefault="0019648F" w:rsidP="0019648F">
            <w:pPr>
              <w:widowControl w:val="0"/>
              <w:ind w:right="567"/>
              <w:jc w:val="right"/>
              <w:rPr>
                <w:sz w:val="22"/>
                <w:lang w:val="en-US"/>
              </w:rPr>
            </w:pPr>
          </w:p>
        </w:tc>
        <w:tc>
          <w:tcPr>
            <w:tcW w:w="672" w:type="pct"/>
            <w:shd w:val="clear" w:color="auto" w:fill="auto"/>
          </w:tcPr>
          <w:p w:rsidR="0019648F" w:rsidRPr="00C065AE" w:rsidRDefault="0019648F" w:rsidP="0019648F">
            <w:pPr>
              <w:widowControl w:val="0"/>
              <w:ind w:right="567"/>
              <w:jc w:val="right"/>
              <w:rPr>
                <w:sz w:val="22"/>
                <w:lang w:val="en-US"/>
              </w:rPr>
            </w:pPr>
          </w:p>
        </w:tc>
      </w:tr>
      <w:tr w:rsidR="0019648F" w:rsidRPr="00C065AE" w:rsidTr="0019648F">
        <w:tc>
          <w:tcPr>
            <w:tcW w:w="1111" w:type="pct"/>
          </w:tcPr>
          <w:p w:rsidR="0019648F" w:rsidRPr="00C065AE" w:rsidRDefault="0019648F" w:rsidP="0019648F">
            <w:pPr>
              <w:ind w:left="170" w:right="40" w:hanging="28"/>
              <w:jc w:val="both"/>
              <w:rPr>
                <w:sz w:val="22"/>
              </w:rPr>
            </w:pPr>
            <w:r w:rsidRPr="00C065AE">
              <w:rPr>
                <w:sz w:val="22"/>
              </w:rPr>
              <w:t>январь-декабрь</w:t>
            </w:r>
          </w:p>
        </w:tc>
        <w:tc>
          <w:tcPr>
            <w:tcW w:w="649" w:type="pct"/>
          </w:tcPr>
          <w:p w:rsidR="0019648F" w:rsidRPr="00C065AE" w:rsidRDefault="0063252E" w:rsidP="0019648F">
            <w:pPr>
              <w:widowControl w:val="0"/>
              <w:ind w:right="284"/>
              <w:jc w:val="right"/>
              <w:rPr>
                <w:sz w:val="22"/>
              </w:rPr>
            </w:pPr>
            <w:r w:rsidRPr="00C065AE">
              <w:rPr>
                <w:sz w:val="22"/>
              </w:rPr>
              <w:t>4812</w:t>
            </w:r>
          </w:p>
        </w:tc>
        <w:tc>
          <w:tcPr>
            <w:tcW w:w="649" w:type="pct"/>
          </w:tcPr>
          <w:p w:rsidR="0019648F" w:rsidRPr="00C065AE" w:rsidRDefault="0063252E" w:rsidP="0019648F">
            <w:pPr>
              <w:widowControl w:val="0"/>
              <w:ind w:right="425"/>
              <w:jc w:val="right"/>
              <w:rPr>
                <w:sz w:val="22"/>
              </w:rPr>
            </w:pPr>
            <w:r w:rsidRPr="00C065AE">
              <w:rPr>
                <w:sz w:val="22"/>
              </w:rPr>
              <w:t>3049</w:t>
            </w:r>
          </w:p>
        </w:tc>
        <w:tc>
          <w:tcPr>
            <w:tcW w:w="649" w:type="pct"/>
          </w:tcPr>
          <w:p w:rsidR="0019648F" w:rsidRPr="00C065AE" w:rsidRDefault="0019648F" w:rsidP="0019648F">
            <w:pPr>
              <w:widowControl w:val="0"/>
              <w:ind w:right="318"/>
              <w:jc w:val="right"/>
              <w:rPr>
                <w:sz w:val="22"/>
                <w:lang w:val="en-US"/>
              </w:rPr>
            </w:pPr>
            <w:r w:rsidRPr="00C065AE">
              <w:rPr>
                <w:sz w:val="22"/>
                <w:lang w:val="en-US"/>
              </w:rPr>
              <w:t>106.8</w:t>
            </w:r>
          </w:p>
        </w:tc>
        <w:tc>
          <w:tcPr>
            <w:tcW w:w="609" w:type="pct"/>
          </w:tcPr>
          <w:p w:rsidR="0019648F" w:rsidRPr="00C065AE" w:rsidRDefault="0063252E" w:rsidP="0019648F">
            <w:pPr>
              <w:widowControl w:val="0"/>
              <w:tabs>
                <w:tab w:val="left" w:pos="896"/>
              </w:tabs>
              <w:ind w:right="144"/>
              <w:jc w:val="right"/>
              <w:rPr>
                <w:sz w:val="22"/>
              </w:rPr>
            </w:pPr>
            <w:r w:rsidRPr="00C065AE">
              <w:rPr>
                <w:sz w:val="22"/>
              </w:rPr>
              <w:t>121.9</w:t>
            </w:r>
          </w:p>
        </w:tc>
        <w:tc>
          <w:tcPr>
            <w:tcW w:w="661" w:type="pct"/>
            <w:shd w:val="clear" w:color="auto" w:fill="auto"/>
          </w:tcPr>
          <w:p w:rsidR="0019648F" w:rsidRPr="00C065AE" w:rsidRDefault="0063252E" w:rsidP="0019648F">
            <w:pPr>
              <w:widowControl w:val="0"/>
              <w:tabs>
                <w:tab w:val="left" w:pos="849"/>
              </w:tabs>
              <w:ind w:right="567"/>
              <w:jc w:val="right"/>
              <w:rPr>
                <w:sz w:val="22"/>
              </w:rPr>
            </w:pPr>
            <w:r w:rsidRPr="00C065AE">
              <w:rPr>
                <w:sz w:val="22"/>
              </w:rPr>
              <w:t>106.8</w:t>
            </w:r>
          </w:p>
        </w:tc>
        <w:tc>
          <w:tcPr>
            <w:tcW w:w="672" w:type="pct"/>
            <w:shd w:val="clear" w:color="auto" w:fill="auto"/>
          </w:tcPr>
          <w:p w:rsidR="0019648F" w:rsidRPr="00C065AE" w:rsidRDefault="0063252E" w:rsidP="0063252E">
            <w:pPr>
              <w:widowControl w:val="0"/>
              <w:ind w:right="567"/>
              <w:jc w:val="right"/>
              <w:rPr>
                <w:sz w:val="22"/>
              </w:rPr>
            </w:pPr>
            <w:r w:rsidRPr="00C065AE">
              <w:rPr>
                <w:sz w:val="22"/>
              </w:rPr>
              <w:t xml:space="preserve">в </w:t>
            </w:r>
            <w:r w:rsidR="0019648F" w:rsidRPr="00C065AE">
              <w:rPr>
                <w:sz w:val="22"/>
                <w:lang w:val="en-US"/>
              </w:rPr>
              <w:t>2.</w:t>
            </w:r>
            <w:r w:rsidRPr="00C065AE">
              <w:rPr>
                <w:sz w:val="22"/>
              </w:rPr>
              <w:t>6р</w:t>
            </w:r>
          </w:p>
        </w:tc>
      </w:tr>
      <w:tr w:rsidR="0019648F" w:rsidRPr="00C065AE" w:rsidTr="0019648F">
        <w:tc>
          <w:tcPr>
            <w:tcW w:w="1111" w:type="pct"/>
          </w:tcPr>
          <w:p w:rsidR="0019648F" w:rsidRPr="00C065AE" w:rsidRDefault="0019648F" w:rsidP="0019648F">
            <w:pPr>
              <w:ind w:left="170" w:right="40" w:hanging="28"/>
              <w:jc w:val="center"/>
              <w:rPr>
                <w:b/>
                <w:sz w:val="22"/>
                <w:vertAlign w:val="superscript"/>
              </w:rPr>
            </w:pPr>
            <w:r w:rsidRPr="00C065AE">
              <w:rPr>
                <w:b/>
                <w:sz w:val="22"/>
              </w:rPr>
              <w:t>201</w:t>
            </w:r>
            <w:r w:rsidR="00F730DF" w:rsidRPr="00C065AE">
              <w:rPr>
                <w:b/>
                <w:sz w:val="22"/>
              </w:rPr>
              <w:t>3</w:t>
            </w:r>
          </w:p>
        </w:tc>
        <w:tc>
          <w:tcPr>
            <w:tcW w:w="649" w:type="pct"/>
          </w:tcPr>
          <w:p w:rsidR="0019648F" w:rsidRPr="00C065AE" w:rsidRDefault="0019648F" w:rsidP="0019648F">
            <w:pPr>
              <w:widowControl w:val="0"/>
              <w:ind w:right="284"/>
              <w:jc w:val="right"/>
              <w:rPr>
                <w:sz w:val="22"/>
              </w:rPr>
            </w:pPr>
          </w:p>
        </w:tc>
        <w:tc>
          <w:tcPr>
            <w:tcW w:w="649" w:type="pct"/>
          </w:tcPr>
          <w:p w:rsidR="0019648F" w:rsidRPr="00C065AE" w:rsidRDefault="0019648F" w:rsidP="0019648F">
            <w:pPr>
              <w:widowControl w:val="0"/>
              <w:ind w:right="425"/>
              <w:jc w:val="right"/>
              <w:rPr>
                <w:sz w:val="22"/>
              </w:rPr>
            </w:pPr>
          </w:p>
        </w:tc>
        <w:tc>
          <w:tcPr>
            <w:tcW w:w="649" w:type="pct"/>
          </w:tcPr>
          <w:p w:rsidR="0019648F" w:rsidRPr="00C065AE" w:rsidRDefault="0019648F" w:rsidP="0019648F">
            <w:pPr>
              <w:widowControl w:val="0"/>
              <w:ind w:right="318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19648F" w:rsidRPr="00C065AE" w:rsidRDefault="0019648F" w:rsidP="0019648F">
            <w:pPr>
              <w:widowControl w:val="0"/>
              <w:ind w:right="318"/>
              <w:jc w:val="right"/>
              <w:rPr>
                <w:sz w:val="22"/>
              </w:rPr>
            </w:pPr>
          </w:p>
        </w:tc>
        <w:tc>
          <w:tcPr>
            <w:tcW w:w="661" w:type="pct"/>
            <w:shd w:val="clear" w:color="auto" w:fill="auto"/>
          </w:tcPr>
          <w:p w:rsidR="0019648F" w:rsidRPr="00C065AE" w:rsidRDefault="0019648F" w:rsidP="0019648F">
            <w:pPr>
              <w:widowControl w:val="0"/>
              <w:ind w:right="567"/>
              <w:jc w:val="right"/>
              <w:rPr>
                <w:sz w:val="22"/>
              </w:rPr>
            </w:pPr>
          </w:p>
        </w:tc>
        <w:tc>
          <w:tcPr>
            <w:tcW w:w="672" w:type="pct"/>
            <w:shd w:val="clear" w:color="auto" w:fill="auto"/>
          </w:tcPr>
          <w:p w:rsidR="0019648F" w:rsidRPr="00C065AE" w:rsidRDefault="0019648F" w:rsidP="0019648F">
            <w:pPr>
              <w:widowControl w:val="0"/>
              <w:ind w:right="567"/>
              <w:jc w:val="right"/>
              <w:rPr>
                <w:sz w:val="22"/>
              </w:rPr>
            </w:pPr>
          </w:p>
        </w:tc>
      </w:tr>
      <w:tr w:rsidR="0019648F" w:rsidRPr="00C065AE" w:rsidTr="0019648F">
        <w:tc>
          <w:tcPr>
            <w:tcW w:w="1111" w:type="pct"/>
          </w:tcPr>
          <w:p w:rsidR="0019648F" w:rsidRPr="00C065AE" w:rsidRDefault="0019648F" w:rsidP="0019648F">
            <w:pPr>
              <w:ind w:left="170" w:right="40" w:hanging="28"/>
              <w:jc w:val="both"/>
              <w:rPr>
                <w:sz w:val="22"/>
              </w:rPr>
            </w:pPr>
            <w:r w:rsidRPr="00C065AE">
              <w:rPr>
                <w:sz w:val="22"/>
              </w:rPr>
              <w:t>январь</w:t>
            </w:r>
          </w:p>
        </w:tc>
        <w:tc>
          <w:tcPr>
            <w:tcW w:w="649" w:type="pct"/>
          </w:tcPr>
          <w:p w:rsidR="0019648F" w:rsidRPr="00C065AE" w:rsidRDefault="00F730DF" w:rsidP="0019648F">
            <w:pPr>
              <w:widowControl w:val="0"/>
              <w:ind w:right="284"/>
              <w:jc w:val="right"/>
              <w:rPr>
                <w:sz w:val="22"/>
              </w:rPr>
            </w:pPr>
            <w:r w:rsidRPr="00C065AE">
              <w:rPr>
                <w:sz w:val="22"/>
              </w:rPr>
              <w:t>20</w:t>
            </w:r>
          </w:p>
        </w:tc>
        <w:tc>
          <w:tcPr>
            <w:tcW w:w="649" w:type="pct"/>
          </w:tcPr>
          <w:p w:rsidR="0019648F" w:rsidRPr="00C065AE" w:rsidRDefault="00F730DF" w:rsidP="0019648F">
            <w:pPr>
              <w:widowControl w:val="0"/>
              <w:ind w:right="425"/>
              <w:jc w:val="right"/>
              <w:rPr>
                <w:sz w:val="22"/>
              </w:rPr>
            </w:pPr>
            <w:r w:rsidRPr="00C065AE">
              <w:rPr>
                <w:sz w:val="22"/>
              </w:rPr>
              <w:t>20</w:t>
            </w:r>
          </w:p>
        </w:tc>
        <w:tc>
          <w:tcPr>
            <w:tcW w:w="649" w:type="pct"/>
          </w:tcPr>
          <w:p w:rsidR="0019648F" w:rsidRPr="00C065AE" w:rsidRDefault="00F730DF" w:rsidP="0019648F">
            <w:pPr>
              <w:widowControl w:val="0"/>
              <w:ind w:right="318"/>
              <w:jc w:val="right"/>
              <w:rPr>
                <w:sz w:val="22"/>
              </w:rPr>
            </w:pPr>
            <w:r w:rsidRPr="00C065AE">
              <w:rPr>
                <w:sz w:val="22"/>
              </w:rPr>
              <w:t>64.5</w:t>
            </w:r>
          </w:p>
        </w:tc>
        <w:tc>
          <w:tcPr>
            <w:tcW w:w="609" w:type="pct"/>
          </w:tcPr>
          <w:p w:rsidR="0019648F" w:rsidRPr="00C065AE" w:rsidRDefault="00F730DF" w:rsidP="0019648F">
            <w:pPr>
              <w:widowControl w:val="0"/>
              <w:ind w:right="318"/>
              <w:jc w:val="right"/>
              <w:rPr>
                <w:sz w:val="22"/>
              </w:rPr>
            </w:pPr>
            <w:r w:rsidRPr="00C065AE">
              <w:rPr>
                <w:sz w:val="22"/>
              </w:rPr>
              <w:t>64.5</w:t>
            </w:r>
          </w:p>
        </w:tc>
        <w:tc>
          <w:tcPr>
            <w:tcW w:w="661" w:type="pct"/>
            <w:shd w:val="clear" w:color="auto" w:fill="auto"/>
          </w:tcPr>
          <w:p w:rsidR="0019648F" w:rsidRPr="00C065AE" w:rsidRDefault="0019648F" w:rsidP="0019648F">
            <w:pPr>
              <w:widowControl w:val="0"/>
              <w:ind w:right="567"/>
              <w:jc w:val="right"/>
              <w:rPr>
                <w:sz w:val="22"/>
                <w:lang w:val="en-US"/>
              </w:rPr>
            </w:pPr>
            <w:r w:rsidRPr="00C065AE">
              <w:rPr>
                <w:sz w:val="22"/>
                <w:lang w:val="en-US"/>
              </w:rPr>
              <w:t>-</w:t>
            </w:r>
          </w:p>
        </w:tc>
        <w:tc>
          <w:tcPr>
            <w:tcW w:w="672" w:type="pct"/>
            <w:shd w:val="clear" w:color="auto" w:fill="auto"/>
          </w:tcPr>
          <w:p w:rsidR="0019648F" w:rsidRPr="00C065AE" w:rsidRDefault="0019648F" w:rsidP="0019648F">
            <w:pPr>
              <w:widowControl w:val="0"/>
              <w:ind w:right="567"/>
              <w:jc w:val="right"/>
              <w:rPr>
                <w:sz w:val="22"/>
              </w:rPr>
            </w:pPr>
            <w:r w:rsidRPr="00C065AE">
              <w:rPr>
                <w:sz w:val="22"/>
              </w:rPr>
              <w:t>-</w:t>
            </w:r>
          </w:p>
        </w:tc>
      </w:tr>
      <w:tr w:rsidR="0019648F" w:rsidRPr="00C065AE" w:rsidTr="0019648F">
        <w:tc>
          <w:tcPr>
            <w:tcW w:w="1111" w:type="pct"/>
          </w:tcPr>
          <w:p w:rsidR="0019648F" w:rsidRPr="00C065AE" w:rsidRDefault="0019648F" w:rsidP="0019648F">
            <w:pPr>
              <w:ind w:left="170" w:right="40" w:hanging="28"/>
              <w:jc w:val="both"/>
              <w:rPr>
                <w:sz w:val="22"/>
              </w:rPr>
            </w:pPr>
            <w:r w:rsidRPr="00C065AE">
              <w:rPr>
                <w:sz w:val="22"/>
              </w:rPr>
              <w:t>февраль</w:t>
            </w:r>
          </w:p>
        </w:tc>
        <w:tc>
          <w:tcPr>
            <w:tcW w:w="649" w:type="pct"/>
          </w:tcPr>
          <w:p w:rsidR="0019648F" w:rsidRPr="00C065AE" w:rsidRDefault="00F730DF" w:rsidP="00F730DF">
            <w:pPr>
              <w:widowControl w:val="0"/>
              <w:ind w:right="284"/>
              <w:jc w:val="center"/>
              <w:rPr>
                <w:sz w:val="22"/>
              </w:rPr>
            </w:pPr>
            <w:r w:rsidRPr="00C065AE">
              <w:rPr>
                <w:sz w:val="22"/>
              </w:rPr>
              <w:t>-</w:t>
            </w:r>
          </w:p>
        </w:tc>
        <w:tc>
          <w:tcPr>
            <w:tcW w:w="649" w:type="pct"/>
          </w:tcPr>
          <w:p w:rsidR="0019648F" w:rsidRPr="00C065AE" w:rsidRDefault="00F730DF" w:rsidP="0019648F">
            <w:pPr>
              <w:widowControl w:val="0"/>
              <w:ind w:right="425"/>
              <w:jc w:val="right"/>
              <w:rPr>
                <w:sz w:val="22"/>
              </w:rPr>
            </w:pPr>
            <w:r w:rsidRPr="00C065AE">
              <w:rPr>
                <w:sz w:val="22"/>
              </w:rPr>
              <w:t>-</w:t>
            </w:r>
          </w:p>
        </w:tc>
        <w:tc>
          <w:tcPr>
            <w:tcW w:w="649" w:type="pct"/>
          </w:tcPr>
          <w:p w:rsidR="0019648F" w:rsidRPr="00C065AE" w:rsidRDefault="00F730DF" w:rsidP="0019648F">
            <w:pPr>
              <w:widowControl w:val="0"/>
              <w:ind w:right="318"/>
              <w:jc w:val="right"/>
              <w:rPr>
                <w:sz w:val="22"/>
              </w:rPr>
            </w:pPr>
            <w:r w:rsidRPr="00C065AE">
              <w:rPr>
                <w:sz w:val="22"/>
              </w:rPr>
              <w:t>-</w:t>
            </w:r>
          </w:p>
        </w:tc>
        <w:tc>
          <w:tcPr>
            <w:tcW w:w="609" w:type="pct"/>
          </w:tcPr>
          <w:p w:rsidR="0019648F" w:rsidRPr="00C065AE" w:rsidRDefault="00F730DF" w:rsidP="0019648F">
            <w:pPr>
              <w:widowControl w:val="0"/>
              <w:ind w:right="318"/>
              <w:jc w:val="right"/>
              <w:rPr>
                <w:sz w:val="22"/>
              </w:rPr>
            </w:pPr>
            <w:r w:rsidRPr="00C065AE">
              <w:rPr>
                <w:sz w:val="22"/>
              </w:rPr>
              <w:t>-</w:t>
            </w:r>
          </w:p>
        </w:tc>
        <w:tc>
          <w:tcPr>
            <w:tcW w:w="661" w:type="pct"/>
            <w:shd w:val="clear" w:color="auto" w:fill="auto"/>
          </w:tcPr>
          <w:p w:rsidR="0019648F" w:rsidRPr="00C065AE" w:rsidRDefault="00F730DF" w:rsidP="0019648F">
            <w:pPr>
              <w:widowControl w:val="0"/>
              <w:ind w:right="567"/>
              <w:jc w:val="right"/>
              <w:rPr>
                <w:sz w:val="22"/>
              </w:rPr>
            </w:pPr>
            <w:r w:rsidRPr="00C065AE">
              <w:rPr>
                <w:sz w:val="22"/>
              </w:rPr>
              <w:t>109.5</w:t>
            </w:r>
          </w:p>
        </w:tc>
        <w:tc>
          <w:tcPr>
            <w:tcW w:w="672" w:type="pct"/>
            <w:shd w:val="clear" w:color="auto" w:fill="auto"/>
          </w:tcPr>
          <w:p w:rsidR="0019648F" w:rsidRPr="00C065AE" w:rsidRDefault="00F730DF" w:rsidP="0019648F">
            <w:pPr>
              <w:widowControl w:val="0"/>
              <w:ind w:right="567"/>
              <w:jc w:val="right"/>
              <w:rPr>
                <w:sz w:val="22"/>
              </w:rPr>
            </w:pPr>
            <w:r w:rsidRPr="00C065AE">
              <w:rPr>
                <w:sz w:val="22"/>
              </w:rPr>
              <w:t>109.5</w:t>
            </w:r>
          </w:p>
        </w:tc>
      </w:tr>
      <w:tr w:rsidR="0019648F" w:rsidRPr="00C065AE" w:rsidTr="0019648F">
        <w:tc>
          <w:tcPr>
            <w:tcW w:w="1111" w:type="pct"/>
          </w:tcPr>
          <w:p w:rsidR="0019648F" w:rsidRPr="00C065AE" w:rsidRDefault="0019648F" w:rsidP="0019648F">
            <w:pPr>
              <w:ind w:left="170" w:right="40" w:hanging="28"/>
              <w:jc w:val="both"/>
              <w:rPr>
                <w:sz w:val="22"/>
              </w:rPr>
            </w:pPr>
            <w:r w:rsidRPr="00C065AE">
              <w:rPr>
                <w:sz w:val="22"/>
              </w:rPr>
              <w:t>март</w:t>
            </w:r>
          </w:p>
        </w:tc>
        <w:tc>
          <w:tcPr>
            <w:tcW w:w="649" w:type="pct"/>
          </w:tcPr>
          <w:p w:rsidR="0019648F" w:rsidRPr="00C065AE" w:rsidRDefault="00F730DF" w:rsidP="0019648F">
            <w:pPr>
              <w:widowControl w:val="0"/>
              <w:ind w:right="284"/>
              <w:jc w:val="right"/>
              <w:rPr>
                <w:sz w:val="22"/>
              </w:rPr>
            </w:pPr>
            <w:r w:rsidRPr="00C065AE">
              <w:rPr>
                <w:sz w:val="22"/>
              </w:rPr>
              <w:t>88</w:t>
            </w:r>
          </w:p>
        </w:tc>
        <w:tc>
          <w:tcPr>
            <w:tcW w:w="649" w:type="pct"/>
          </w:tcPr>
          <w:p w:rsidR="0019648F" w:rsidRPr="00C065AE" w:rsidRDefault="00F730DF" w:rsidP="0019648F">
            <w:pPr>
              <w:widowControl w:val="0"/>
              <w:ind w:right="425"/>
              <w:jc w:val="right"/>
              <w:rPr>
                <w:sz w:val="22"/>
              </w:rPr>
            </w:pPr>
            <w:r w:rsidRPr="00C065AE">
              <w:rPr>
                <w:sz w:val="22"/>
              </w:rPr>
              <w:t>88</w:t>
            </w:r>
          </w:p>
        </w:tc>
        <w:tc>
          <w:tcPr>
            <w:tcW w:w="649" w:type="pct"/>
          </w:tcPr>
          <w:p w:rsidR="0019648F" w:rsidRPr="00C065AE" w:rsidRDefault="00F730DF" w:rsidP="0019648F">
            <w:pPr>
              <w:widowControl w:val="0"/>
              <w:ind w:right="318"/>
              <w:jc w:val="right"/>
              <w:rPr>
                <w:sz w:val="22"/>
              </w:rPr>
            </w:pPr>
            <w:r w:rsidRPr="00C065AE">
              <w:rPr>
                <w:sz w:val="22"/>
              </w:rPr>
              <w:t>45.1</w:t>
            </w:r>
          </w:p>
        </w:tc>
        <w:tc>
          <w:tcPr>
            <w:tcW w:w="609" w:type="pct"/>
          </w:tcPr>
          <w:p w:rsidR="0019648F" w:rsidRPr="00C065AE" w:rsidRDefault="00F730DF" w:rsidP="0019648F">
            <w:pPr>
              <w:widowControl w:val="0"/>
              <w:ind w:right="318"/>
              <w:jc w:val="right"/>
              <w:rPr>
                <w:sz w:val="22"/>
              </w:rPr>
            </w:pPr>
            <w:r w:rsidRPr="00C065AE">
              <w:rPr>
                <w:sz w:val="22"/>
              </w:rPr>
              <w:t>45.1</w:t>
            </w:r>
          </w:p>
        </w:tc>
        <w:tc>
          <w:tcPr>
            <w:tcW w:w="661" w:type="pct"/>
            <w:shd w:val="clear" w:color="auto" w:fill="auto"/>
          </w:tcPr>
          <w:p w:rsidR="0019648F" w:rsidRPr="00C065AE" w:rsidRDefault="00F730DF" w:rsidP="0019648F">
            <w:pPr>
              <w:widowControl w:val="0"/>
              <w:ind w:right="567"/>
              <w:jc w:val="right"/>
              <w:rPr>
                <w:sz w:val="22"/>
              </w:rPr>
            </w:pPr>
            <w:r w:rsidRPr="00C065AE">
              <w:rPr>
                <w:sz w:val="22"/>
              </w:rPr>
              <w:t>8.1</w:t>
            </w:r>
          </w:p>
        </w:tc>
        <w:tc>
          <w:tcPr>
            <w:tcW w:w="672" w:type="pct"/>
            <w:shd w:val="clear" w:color="auto" w:fill="auto"/>
          </w:tcPr>
          <w:p w:rsidR="0019648F" w:rsidRPr="00C065AE" w:rsidRDefault="00F730DF" w:rsidP="0019648F">
            <w:pPr>
              <w:widowControl w:val="0"/>
              <w:ind w:right="567"/>
              <w:jc w:val="right"/>
              <w:rPr>
                <w:sz w:val="22"/>
              </w:rPr>
            </w:pPr>
            <w:r w:rsidRPr="00C065AE">
              <w:rPr>
                <w:sz w:val="22"/>
              </w:rPr>
              <w:t>47.2</w:t>
            </w:r>
          </w:p>
        </w:tc>
      </w:tr>
      <w:tr w:rsidR="0019648F" w:rsidRPr="00C065AE" w:rsidTr="0019648F">
        <w:tc>
          <w:tcPr>
            <w:tcW w:w="1111" w:type="pct"/>
          </w:tcPr>
          <w:p w:rsidR="0019648F" w:rsidRPr="00C065AE" w:rsidRDefault="0019648F" w:rsidP="0019648F">
            <w:pPr>
              <w:ind w:left="170" w:right="40" w:hanging="28"/>
              <w:jc w:val="both"/>
              <w:rPr>
                <w:b/>
                <w:sz w:val="22"/>
              </w:rPr>
            </w:pPr>
            <w:r w:rsidRPr="00C065AE">
              <w:rPr>
                <w:b/>
                <w:sz w:val="22"/>
              </w:rPr>
              <w:t>январь-март</w:t>
            </w:r>
          </w:p>
        </w:tc>
        <w:tc>
          <w:tcPr>
            <w:tcW w:w="649" w:type="pct"/>
          </w:tcPr>
          <w:p w:rsidR="0019648F" w:rsidRPr="00C065AE" w:rsidRDefault="00F730DF" w:rsidP="0019648F">
            <w:pPr>
              <w:widowControl w:val="0"/>
              <w:ind w:right="284"/>
              <w:jc w:val="right"/>
              <w:rPr>
                <w:b/>
                <w:sz w:val="22"/>
              </w:rPr>
            </w:pPr>
            <w:r w:rsidRPr="00C065AE">
              <w:rPr>
                <w:b/>
                <w:sz w:val="22"/>
              </w:rPr>
              <w:t>108</w:t>
            </w:r>
          </w:p>
        </w:tc>
        <w:tc>
          <w:tcPr>
            <w:tcW w:w="649" w:type="pct"/>
          </w:tcPr>
          <w:p w:rsidR="0019648F" w:rsidRPr="00C065AE" w:rsidRDefault="00F730DF" w:rsidP="0019648F">
            <w:pPr>
              <w:widowControl w:val="0"/>
              <w:ind w:right="425"/>
              <w:jc w:val="right"/>
              <w:rPr>
                <w:b/>
                <w:sz w:val="22"/>
              </w:rPr>
            </w:pPr>
            <w:r w:rsidRPr="00C065AE">
              <w:rPr>
                <w:b/>
                <w:sz w:val="22"/>
              </w:rPr>
              <w:t>108</w:t>
            </w:r>
          </w:p>
        </w:tc>
        <w:tc>
          <w:tcPr>
            <w:tcW w:w="649" w:type="pct"/>
          </w:tcPr>
          <w:p w:rsidR="0019648F" w:rsidRPr="00C065AE" w:rsidRDefault="00F730DF" w:rsidP="0019648F">
            <w:pPr>
              <w:widowControl w:val="0"/>
              <w:ind w:right="318"/>
              <w:jc w:val="right"/>
              <w:rPr>
                <w:b/>
                <w:sz w:val="22"/>
              </w:rPr>
            </w:pPr>
            <w:r w:rsidRPr="00C065AE">
              <w:rPr>
                <w:b/>
                <w:sz w:val="22"/>
              </w:rPr>
              <w:t>43.4</w:t>
            </w:r>
          </w:p>
        </w:tc>
        <w:tc>
          <w:tcPr>
            <w:tcW w:w="609" w:type="pct"/>
          </w:tcPr>
          <w:p w:rsidR="0019648F" w:rsidRPr="00C065AE" w:rsidRDefault="00F730DF" w:rsidP="0019648F">
            <w:pPr>
              <w:widowControl w:val="0"/>
              <w:ind w:right="318"/>
              <w:jc w:val="right"/>
              <w:rPr>
                <w:b/>
                <w:sz w:val="22"/>
              </w:rPr>
            </w:pPr>
            <w:r w:rsidRPr="00C065AE">
              <w:rPr>
                <w:b/>
                <w:sz w:val="22"/>
              </w:rPr>
              <w:t>43.4</w:t>
            </w:r>
          </w:p>
        </w:tc>
        <w:tc>
          <w:tcPr>
            <w:tcW w:w="661" w:type="pct"/>
            <w:shd w:val="clear" w:color="auto" w:fill="auto"/>
          </w:tcPr>
          <w:p w:rsidR="0019648F" w:rsidRPr="00C065AE" w:rsidRDefault="00F730DF" w:rsidP="00F730DF">
            <w:pPr>
              <w:widowControl w:val="0"/>
              <w:tabs>
                <w:tab w:val="left" w:pos="849"/>
              </w:tabs>
              <w:ind w:right="567"/>
              <w:jc w:val="center"/>
              <w:rPr>
                <w:b/>
                <w:sz w:val="22"/>
              </w:rPr>
            </w:pPr>
            <w:r w:rsidRPr="00C065AE">
              <w:rPr>
                <w:b/>
                <w:sz w:val="22"/>
              </w:rPr>
              <w:t>10.2</w:t>
            </w:r>
          </w:p>
        </w:tc>
        <w:tc>
          <w:tcPr>
            <w:tcW w:w="672" w:type="pct"/>
            <w:shd w:val="clear" w:color="auto" w:fill="auto"/>
          </w:tcPr>
          <w:p w:rsidR="0019648F" w:rsidRPr="00C065AE" w:rsidRDefault="00F730DF" w:rsidP="0019648F">
            <w:pPr>
              <w:widowControl w:val="0"/>
              <w:ind w:right="567"/>
              <w:jc w:val="right"/>
              <w:rPr>
                <w:b/>
                <w:sz w:val="22"/>
              </w:rPr>
            </w:pPr>
            <w:r w:rsidRPr="00C065AE">
              <w:rPr>
                <w:b/>
                <w:sz w:val="22"/>
              </w:rPr>
              <w:t>57.4</w:t>
            </w:r>
          </w:p>
        </w:tc>
      </w:tr>
      <w:tr w:rsidR="0019648F" w:rsidRPr="00C065AE" w:rsidTr="0019648F">
        <w:tc>
          <w:tcPr>
            <w:tcW w:w="1111" w:type="pct"/>
          </w:tcPr>
          <w:p w:rsidR="0019648F" w:rsidRPr="00C065AE" w:rsidRDefault="0019648F" w:rsidP="0019648F">
            <w:pPr>
              <w:ind w:left="170" w:right="40" w:hanging="28"/>
              <w:jc w:val="both"/>
              <w:rPr>
                <w:sz w:val="22"/>
              </w:rPr>
            </w:pPr>
            <w:r w:rsidRPr="00C065AE">
              <w:rPr>
                <w:sz w:val="22"/>
              </w:rPr>
              <w:t>апрель</w:t>
            </w:r>
          </w:p>
        </w:tc>
        <w:tc>
          <w:tcPr>
            <w:tcW w:w="649" w:type="pct"/>
          </w:tcPr>
          <w:p w:rsidR="0019648F" w:rsidRPr="00C065AE" w:rsidRDefault="0063252E" w:rsidP="0019648F">
            <w:pPr>
              <w:widowControl w:val="0"/>
              <w:ind w:right="284"/>
              <w:jc w:val="right"/>
              <w:rPr>
                <w:sz w:val="22"/>
              </w:rPr>
            </w:pPr>
            <w:r w:rsidRPr="00C065AE">
              <w:rPr>
                <w:sz w:val="22"/>
              </w:rPr>
              <w:t>52</w:t>
            </w:r>
          </w:p>
        </w:tc>
        <w:tc>
          <w:tcPr>
            <w:tcW w:w="649" w:type="pct"/>
          </w:tcPr>
          <w:p w:rsidR="0019648F" w:rsidRPr="00C065AE" w:rsidRDefault="0063252E" w:rsidP="0019648F">
            <w:pPr>
              <w:widowControl w:val="0"/>
              <w:ind w:right="425"/>
              <w:jc w:val="right"/>
              <w:rPr>
                <w:sz w:val="22"/>
              </w:rPr>
            </w:pPr>
            <w:r w:rsidRPr="00C065AE">
              <w:rPr>
                <w:sz w:val="22"/>
              </w:rPr>
              <w:t>52</w:t>
            </w:r>
          </w:p>
        </w:tc>
        <w:tc>
          <w:tcPr>
            <w:tcW w:w="649" w:type="pct"/>
          </w:tcPr>
          <w:p w:rsidR="0019648F" w:rsidRPr="00C065AE" w:rsidRDefault="0063252E" w:rsidP="0063252E">
            <w:pPr>
              <w:widowControl w:val="0"/>
              <w:ind w:right="318"/>
              <w:jc w:val="right"/>
              <w:rPr>
                <w:sz w:val="22"/>
              </w:rPr>
            </w:pPr>
            <w:r w:rsidRPr="00C065AE">
              <w:rPr>
                <w:sz w:val="22"/>
              </w:rPr>
              <w:t>55.9</w:t>
            </w:r>
          </w:p>
        </w:tc>
        <w:tc>
          <w:tcPr>
            <w:tcW w:w="609" w:type="pct"/>
          </w:tcPr>
          <w:p w:rsidR="0019648F" w:rsidRPr="00C065AE" w:rsidRDefault="0063252E" w:rsidP="0019648F">
            <w:pPr>
              <w:widowControl w:val="0"/>
              <w:ind w:right="318"/>
              <w:jc w:val="right"/>
              <w:rPr>
                <w:sz w:val="22"/>
              </w:rPr>
            </w:pPr>
            <w:r w:rsidRPr="00C065AE">
              <w:rPr>
                <w:sz w:val="22"/>
              </w:rPr>
              <w:t>55.9</w:t>
            </w:r>
          </w:p>
        </w:tc>
        <w:tc>
          <w:tcPr>
            <w:tcW w:w="661" w:type="pct"/>
            <w:shd w:val="clear" w:color="auto" w:fill="auto"/>
          </w:tcPr>
          <w:p w:rsidR="0019648F" w:rsidRPr="00C065AE" w:rsidRDefault="0019648F" w:rsidP="0019648F">
            <w:pPr>
              <w:widowControl w:val="0"/>
              <w:ind w:right="567"/>
              <w:jc w:val="right"/>
              <w:rPr>
                <w:sz w:val="22"/>
              </w:rPr>
            </w:pPr>
            <w:r w:rsidRPr="00C065AE">
              <w:rPr>
                <w:sz w:val="22"/>
              </w:rPr>
              <w:t>-</w:t>
            </w:r>
          </w:p>
        </w:tc>
        <w:tc>
          <w:tcPr>
            <w:tcW w:w="672" w:type="pct"/>
            <w:shd w:val="clear" w:color="auto" w:fill="auto"/>
          </w:tcPr>
          <w:p w:rsidR="0019648F" w:rsidRPr="00C065AE" w:rsidRDefault="0019648F" w:rsidP="0019648F">
            <w:pPr>
              <w:widowControl w:val="0"/>
              <w:ind w:right="567"/>
              <w:jc w:val="right"/>
              <w:rPr>
                <w:sz w:val="22"/>
              </w:rPr>
            </w:pPr>
            <w:r w:rsidRPr="00C065AE">
              <w:rPr>
                <w:sz w:val="22"/>
              </w:rPr>
              <w:t>-</w:t>
            </w:r>
          </w:p>
        </w:tc>
      </w:tr>
      <w:tr w:rsidR="0019648F" w:rsidRPr="00C065AE" w:rsidTr="0019648F">
        <w:tc>
          <w:tcPr>
            <w:tcW w:w="1111" w:type="pct"/>
          </w:tcPr>
          <w:p w:rsidR="0019648F" w:rsidRPr="00C065AE" w:rsidRDefault="0019648F" w:rsidP="0019648F">
            <w:pPr>
              <w:ind w:left="170" w:right="40" w:hanging="28"/>
              <w:jc w:val="both"/>
              <w:rPr>
                <w:sz w:val="22"/>
              </w:rPr>
            </w:pPr>
            <w:r w:rsidRPr="00C065AE">
              <w:rPr>
                <w:sz w:val="22"/>
              </w:rPr>
              <w:t>май</w:t>
            </w:r>
          </w:p>
        </w:tc>
        <w:tc>
          <w:tcPr>
            <w:tcW w:w="649" w:type="pct"/>
          </w:tcPr>
          <w:p w:rsidR="0019648F" w:rsidRPr="00C065AE" w:rsidRDefault="009B057C" w:rsidP="009B057C">
            <w:pPr>
              <w:widowControl w:val="0"/>
              <w:ind w:right="284"/>
              <w:jc w:val="center"/>
              <w:rPr>
                <w:sz w:val="22"/>
              </w:rPr>
            </w:pPr>
            <w:r w:rsidRPr="00C065AE">
              <w:rPr>
                <w:sz w:val="22"/>
              </w:rPr>
              <w:t xml:space="preserve">           734</w:t>
            </w:r>
          </w:p>
        </w:tc>
        <w:tc>
          <w:tcPr>
            <w:tcW w:w="649" w:type="pct"/>
          </w:tcPr>
          <w:p w:rsidR="0019648F" w:rsidRPr="00C065AE" w:rsidRDefault="009B057C" w:rsidP="0019648F">
            <w:pPr>
              <w:widowControl w:val="0"/>
              <w:ind w:right="425"/>
              <w:jc w:val="right"/>
              <w:rPr>
                <w:sz w:val="22"/>
              </w:rPr>
            </w:pPr>
            <w:r w:rsidRPr="00C065AE">
              <w:rPr>
                <w:sz w:val="22"/>
              </w:rPr>
              <w:t>734</w:t>
            </w:r>
          </w:p>
        </w:tc>
        <w:tc>
          <w:tcPr>
            <w:tcW w:w="649" w:type="pct"/>
          </w:tcPr>
          <w:p w:rsidR="0019648F" w:rsidRPr="00C065AE" w:rsidRDefault="0063252E" w:rsidP="0019648F">
            <w:pPr>
              <w:widowControl w:val="0"/>
              <w:ind w:right="318"/>
              <w:jc w:val="right"/>
              <w:rPr>
                <w:sz w:val="22"/>
              </w:rPr>
            </w:pPr>
            <w:r w:rsidRPr="00C065AE">
              <w:rPr>
                <w:sz w:val="22"/>
              </w:rPr>
              <w:t>в 2</w:t>
            </w:r>
            <w:r w:rsidR="0019648F" w:rsidRPr="00C065AE">
              <w:rPr>
                <w:sz w:val="22"/>
              </w:rPr>
              <w:t xml:space="preserve">.3 р. </w:t>
            </w:r>
          </w:p>
        </w:tc>
        <w:tc>
          <w:tcPr>
            <w:tcW w:w="609" w:type="pct"/>
          </w:tcPr>
          <w:p w:rsidR="0019648F" w:rsidRPr="00C065AE" w:rsidRDefault="0019648F" w:rsidP="0063252E">
            <w:pPr>
              <w:widowControl w:val="0"/>
              <w:ind w:right="318"/>
              <w:jc w:val="right"/>
              <w:rPr>
                <w:sz w:val="22"/>
              </w:rPr>
            </w:pPr>
            <w:r w:rsidRPr="00C065AE">
              <w:rPr>
                <w:sz w:val="22"/>
              </w:rPr>
              <w:t xml:space="preserve">в </w:t>
            </w:r>
            <w:r w:rsidR="0063252E" w:rsidRPr="00C065AE">
              <w:rPr>
                <w:sz w:val="22"/>
              </w:rPr>
              <w:t>2</w:t>
            </w:r>
            <w:r w:rsidRPr="00C065AE">
              <w:rPr>
                <w:sz w:val="22"/>
              </w:rPr>
              <w:t>.3 р</w:t>
            </w:r>
          </w:p>
        </w:tc>
        <w:tc>
          <w:tcPr>
            <w:tcW w:w="661" w:type="pct"/>
            <w:shd w:val="clear" w:color="auto" w:fill="auto"/>
          </w:tcPr>
          <w:p w:rsidR="0019648F" w:rsidRPr="00C065AE" w:rsidRDefault="0063252E" w:rsidP="0019648F">
            <w:pPr>
              <w:widowControl w:val="0"/>
              <w:ind w:right="567"/>
              <w:jc w:val="right"/>
              <w:rPr>
                <w:sz w:val="22"/>
              </w:rPr>
            </w:pPr>
            <w:r w:rsidRPr="00C065AE">
              <w:rPr>
                <w:sz w:val="22"/>
              </w:rPr>
              <w:t>в 3.3 р</w:t>
            </w:r>
          </w:p>
        </w:tc>
        <w:tc>
          <w:tcPr>
            <w:tcW w:w="672" w:type="pct"/>
            <w:shd w:val="clear" w:color="auto" w:fill="auto"/>
          </w:tcPr>
          <w:p w:rsidR="0019648F" w:rsidRPr="00C065AE" w:rsidRDefault="0063252E" w:rsidP="0019648F">
            <w:pPr>
              <w:widowControl w:val="0"/>
              <w:ind w:right="567"/>
              <w:jc w:val="right"/>
              <w:rPr>
                <w:sz w:val="22"/>
              </w:rPr>
            </w:pPr>
            <w:r w:rsidRPr="00C065AE">
              <w:rPr>
                <w:sz w:val="22"/>
              </w:rPr>
              <w:t>в 3.3 р</w:t>
            </w:r>
          </w:p>
        </w:tc>
      </w:tr>
      <w:tr w:rsidR="0019648F" w:rsidRPr="00C065AE" w:rsidTr="0019648F">
        <w:tc>
          <w:tcPr>
            <w:tcW w:w="1111" w:type="pct"/>
          </w:tcPr>
          <w:p w:rsidR="0019648F" w:rsidRPr="00C065AE" w:rsidRDefault="0019648F" w:rsidP="0019648F">
            <w:pPr>
              <w:ind w:left="170" w:right="40" w:hanging="28"/>
              <w:jc w:val="both"/>
              <w:rPr>
                <w:sz w:val="22"/>
              </w:rPr>
            </w:pPr>
            <w:r w:rsidRPr="00C065AE">
              <w:rPr>
                <w:sz w:val="22"/>
              </w:rPr>
              <w:t>июнь</w:t>
            </w:r>
          </w:p>
        </w:tc>
        <w:tc>
          <w:tcPr>
            <w:tcW w:w="649" w:type="pct"/>
          </w:tcPr>
          <w:p w:rsidR="0019648F" w:rsidRPr="00C065AE" w:rsidRDefault="0063252E" w:rsidP="009B057C">
            <w:pPr>
              <w:widowControl w:val="0"/>
              <w:ind w:right="284"/>
              <w:jc w:val="right"/>
              <w:rPr>
                <w:sz w:val="22"/>
              </w:rPr>
            </w:pPr>
            <w:r w:rsidRPr="00C065AE">
              <w:rPr>
                <w:sz w:val="22"/>
              </w:rPr>
              <w:t>116</w:t>
            </w:r>
          </w:p>
        </w:tc>
        <w:tc>
          <w:tcPr>
            <w:tcW w:w="649" w:type="pct"/>
          </w:tcPr>
          <w:p w:rsidR="0019648F" w:rsidRPr="00C065AE" w:rsidRDefault="0063252E" w:rsidP="0019648F">
            <w:pPr>
              <w:widowControl w:val="0"/>
              <w:ind w:right="425"/>
              <w:jc w:val="right"/>
              <w:rPr>
                <w:sz w:val="22"/>
              </w:rPr>
            </w:pPr>
            <w:r w:rsidRPr="00C065AE">
              <w:rPr>
                <w:sz w:val="22"/>
              </w:rPr>
              <w:t>116</w:t>
            </w:r>
          </w:p>
        </w:tc>
        <w:tc>
          <w:tcPr>
            <w:tcW w:w="649" w:type="pct"/>
          </w:tcPr>
          <w:p w:rsidR="0019648F" w:rsidRPr="00C065AE" w:rsidRDefault="0063252E" w:rsidP="0019648F">
            <w:pPr>
              <w:widowControl w:val="0"/>
              <w:ind w:right="318"/>
              <w:jc w:val="right"/>
              <w:rPr>
                <w:sz w:val="22"/>
              </w:rPr>
            </w:pPr>
            <w:r w:rsidRPr="00C065AE">
              <w:rPr>
                <w:sz w:val="22"/>
              </w:rPr>
              <w:t>20.9</w:t>
            </w:r>
          </w:p>
        </w:tc>
        <w:tc>
          <w:tcPr>
            <w:tcW w:w="609" w:type="pct"/>
          </w:tcPr>
          <w:p w:rsidR="0019648F" w:rsidRPr="00C065AE" w:rsidRDefault="0063252E" w:rsidP="0019648F">
            <w:pPr>
              <w:widowControl w:val="0"/>
              <w:ind w:right="144"/>
              <w:jc w:val="center"/>
              <w:rPr>
                <w:sz w:val="22"/>
              </w:rPr>
            </w:pPr>
            <w:r w:rsidRPr="00C065AE">
              <w:rPr>
                <w:sz w:val="22"/>
              </w:rPr>
              <w:t>20.9</w:t>
            </w:r>
          </w:p>
        </w:tc>
        <w:tc>
          <w:tcPr>
            <w:tcW w:w="661" w:type="pct"/>
            <w:shd w:val="clear" w:color="auto" w:fill="auto"/>
          </w:tcPr>
          <w:p w:rsidR="0019648F" w:rsidRPr="00C065AE" w:rsidRDefault="0019648F" w:rsidP="0063252E">
            <w:pPr>
              <w:widowControl w:val="0"/>
              <w:ind w:right="567"/>
              <w:jc w:val="right"/>
              <w:rPr>
                <w:sz w:val="22"/>
              </w:rPr>
            </w:pPr>
            <w:r w:rsidRPr="00C065AE">
              <w:rPr>
                <w:sz w:val="22"/>
              </w:rPr>
              <w:t xml:space="preserve">в </w:t>
            </w:r>
            <w:r w:rsidR="0063252E" w:rsidRPr="00C065AE">
              <w:rPr>
                <w:sz w:val="22"/>
              </w:rPr>
              <w:t>4.3</w:t>
            </w:r>
            <w:r w:rsidRPr="00C065AE">
              <w:rPr>
                <w:sz w:val="22"/>
              </w:rPr>
              <w:t xml:space="preserve"> р.</w:t>
            </w:r>
          </w:p>
        </w:tc>
        <w:tc>
          <w:tcPr>
            <w:tcW w:w="672" w:type="pct"/>
            <w:shd w:val="clear" w:color="auto" w:fill="auto"/>
          </w:tcPr>
          <w:p w:rsidR="0019648F" w:rsidRPr="00C065AE" w:rsidRDefault="0019648F" w:rsidP="0063252E">
            <w:pPr>
              <w:widowControl w:val="0"/>
              <w:ind w:right="458"/>
              <w:jc w:val="right"/>
              <w:rPr>
                <w:sz w:val="22"/>
              </w:rPr>
            </w:pPr>
            <w:r w:rsidRPr="00C065AE">
              <w:rPr>
                <w:sz w:val="22"/>
              </w:rPr>
              <w:t xml:space="preserve">в </w:t>
            </w:r>
            <w:r w:rsidR="0063252E" w:rsidRPr="00C065AE">
              <w:rPr>
                <w:sz w:val="22"/>
              </w:rPr>
              <w:t>4</w:t>
            </w:r>
            <w:r w:rsidRPr="00C065AE">
              <w:rPr>
                <w:sz w:val="22"/>
              </w:rPr>
              <w:t>.</w:t>
            </w:r>
            <w:r w:rsidR="0063252E" w:rsidRPr="00C065AE">
              <w:rPr>
                <w:sz w:val="22"/>
              </w:rPr>
              <w:t>3</w:t>
            </w:r>
            <w:r w:rsidRPr="00C065AE">
              <w:rPr>
                <w:sz w:val="22"/>
              </w:rPr>
              <w:t xml:space="preserve"> р.</w:t>
            </w:r>
          </w:p>
        </w:tc>
      </w:tr>
      <w:tr w:rsidR="0019648F" w:rsidRPr="00C065AE" w:rsidTr="0019648F">
        <w:tc>
          <w:tcPr>
            <w:tcW w:w="1111" w:type="pct"/>
          </w:tcPr>
          <w:p w:rsidR="0019648F" w:rsidRPr="00C065AE" w:rsidRDefault="0019648F" w:rsidP="0019648F">
            <w:pPr>
              <w:ind w:left="170" w:right="40" w:hanging="28"/>
              <w:jc w:val="both"/>
              <w:rPr>
                <w:b/>
                <w:sz w:val="22"/>
              </w:rPr>
            </w:pPr>
            <w:r w:rsidRPr="00C065AE">
              <w:rPr>
                <w:b/>
                <w:sz w:val="22"/>
              </w:rPr>
              <w:t>январь-июнь</w:t>
            </w:r>
          </w:p>
        </w:tc>
        <w:tc>
          <w:tcPr>
            <w:tcW w:w="649" w:type="pct"/>
          </w:tcPr>
          <w:p w:rsidR="0019648F" w:rsidRPr="00C065AE" w:rsidRDefault="0063252E" w:rsidP="009B057C">
            <w:pPr>
              <w:widowControl w:val="0"/>
              <w:ind w:right="284"/>
              <w:jc w:val="right"/>
              <w:rPr>
                <w:b/>
                <w:sz w:val="22"/>
              </w:rPr>
            </w:pPr>
            <w:r w:rsidRPr="00C065AE">
              <w:rPr>
                <w:b/>
                <w:sz w:val="22"/>
              </w:rPr>
              <w:t>1010</w:t>
            </w:r>
          </w:p>
        </w:tc>
        <w:tc>
          <w:tcPr>
            <w:tcW w:w="649" w:type="pct"/>
          </w:tcPr>
          <w:p w:rsidR="0019648F" w:rsidRPr="00C065AE" w:rsidRDefault="0063252E" w:rsidP="0019648F">
            <w:pPr>
              <w:widowControl w:val="0"/>
              <w:ind w:right="425"/>
              <w:jc w:val="right"/>
              <w:rPr>
                <w:b/>
                <w:sz w:val="22"/>
              </w:rPr>
            </w:pPr>
            <w:r w:rsidRPr="00C065AE">
              <w:rPr>
                <w:b/>
                <w:sz w:val="22"/>
              </w:rPr>
              <w:t>1010</w:t>
            </w:r>
          </w:p>
        </w:tc>
        <w:tc>
          <w:tcPr>
            <w:tcW w:w="649" w:type="pct"/>
          </w:tcPr>
          <w:p w:rsidR="0019648F" w:rsidRPr="00C065AE" w:rsidRDefault="0063252E" w:rsidP="0019648F">
            <w:pPr>
              <w:widowControl w:val="0"/>
              <w:ind w:right="318"/>
              <w:jc w:val="right"/>
              <w:rPr>
                <w:b/>
                <w:sz w:val="22"/>
              </w:rPr>
            </w:pPr>
            <w:r w:rsidRPr="00C065AE">
              <w:rPr>
                <w:b/>
                <w:sz w:val="22"/>
              </w:rPr>
              <w:t>83.5</w:t>
            </w:r>
          </w:p>
        </w:tc>
        <w:tc>
          <w:tcPr>
            <w:tcW w:w="609" w:type="pct"/>
          </w:tcPr>
          <w:p w:rsidR="0019648F" w:rsidRPr="00C065AE" w:rsidRDefault="0063252E" w:rsidP="0019648F">
            <w:pPr>
              <w:widowControl w:val="0"/>
              <w:ind w:right="318"/>
              <w:jc w:val="right"/>
              <w:rPr>
                <w:b/>
                <w:sz w:val="22"/>
              </w:rPr>
            </w:pPr>
            <w:r w:rsidRPr="00C065AE">
              <w:rPr>
                <w:b/>
                <w:sz w:val="22"/>
              </w:rPr>
              <w:t>83.5</w:t>
            </w:r>
          </w:p>
        </w:tc>
        <w:tc>
          <w:tcPr>
            <w:tcW w:w="661" w:type="pct"/>
            <w:shd w:val="clear" w:color="auto" w:fill="auto"/>
          </w:tcPr>
          <w:p w:rsidR="0019648F" w:rsidRPr="00C065AE" w:rsidRDefault="0063252E" w:rsidP="0019648F">
            <w:pPr>
              <w:widowControl w:val="0"/>
              <w:ind w:right="567"/>
              <w:jc w:val="right"/>
              <w:rPr>
                <w:b/>
                <w:sz w:val="22"/>
              </w:rPr>
            </w:pPr>
            <w:r w:rsidRPr="00C065AE">
              <w:rPr>
                <w:b/>
                <w:sz w:val="22"/>
              </w:rPr>
              <w:t>45.4</w:t>
            </w:r>
          </w:p>
        </w:tc>
        <w:tc>
          <w:tcPr>
            <w:tcW w:w="672" w:type="pct"/>
            <w:shd w:val="clear" w:color="auto" w:fill="auto"/>
          </w:tcPr>
          <w:p w:rsidR="0019648F" w:rsidRPr="00C065AE" w:rsidRDefault="0063252E" w:rsidP="0019648F">
            <w:pPr>
              <w:widowControl w:val="0"/>
              <w:ind w:right="316"/>
              <w:jc w:val="center"/>
              <w:rPr>
                <w:b/>
                <w:sz w:val="22"/>
              </w:rPr>
            </w:pPr>
            <w:r w:rsidRPr="00C065AE">
              <w:rPr>
                <w:b/>
                <w:sz w:val="22"/>
              </w:rPr>
              <w:t>184.5</w:t>
            </w:r>
          </w:p>
        </w:tc>
      </w:tr>
      <w:tr w:rsidR="0019648F" w:rsidRPr="00C065AE" w:rsidTr="0019648F">
        <w:tc>
          <w:tcPr>
            <w:tcW w:w="1111" w:type="pct"/>
          </w:tcPr>
          <w:p w:rsidR="0019648F" w:rsidRPr="00C065AE" w:rsidRDefault="0019648F" w:rsidP="0019648F">
            <w:pPr>
              <w:ind w:left="170" w:right="40" w:hanging="28"/>
              <w:jc w:val="both"/>
              <w:rPr>
                <w:sz w:val="22"/>
              </w:rPr>
            </w:pPr>
            <w:r w:rsidRPr="00C065AE">
              <w:rPr>
                <w:sz w:val="22"/>
              </w:rPr>
              <w:t>июль</w:t>
            </w:r>
          </w:p>
        </w:tc>
        <w:tc>
          <w:tcPr>
            <w:tcW w:w="649" w:type="pct"/>
          </w:tcPr>
          <w:p w:rsidR="0019648F" w:rsidRPr="00C065AE" w:rsidRDefault="0063252E" w:rsidP="0019648F">
            <w:pPr>
              <w:widowControl w:val="0"/>
              <w:ind w:right="284"/>
              <w:jc w:val="right"/>
              <w:rPr>
                <w:sz w:val="22"/>
              </w:rPr>
            </w:pPr>
            <w:r w:rsidRPr="00C065AE">
              <w:rPr>
                <w:sz w:val="22"/>
              </w:rPr>
              <w:t>178</w:t>
            </w:r>
          </w:p>
        </w:tc>
        <w:tc>
          <w:tcPr>
            <w:tcW w:w="649" w:type="pct"/>
          </w:tcPr>
          <w:p w:rsidR="0019648F" w:rsidRPr="00C065AE" w:rsidRDefault="0063252E" w:rsidP="0019648F">
            <w:pPr>
              <w:widowControl w:val="0"/>
              <w:ind w:right="425"/>
              <w:jc w:val="right"/>
              <w:rPr>
                <w:sz w:val="22"/>
              </w:rPr>
            </w:pPr>
            <w:r w:rsidRPr="00C065AE">
              <w:rPr>
                <w:sz w:val="22"/>
              </w:rPr>
              <w:t>178</w:t>
            </w:r>
          </w:p>
        </w:tc>
        <w:tc>
          <w:tcPr>
            <w:tcW w:w="649" w:type="pct"/>
          </w:tcPr>
          <w:p w:rsidR="0019648F" w:rsidRPr="00C065AE" w:rsidRDefault="0063252E" w:rsidP="0019648F">
            <w:pPr>
              <w:widowControl w:val="0"/>
              <w:ind w:right="318"/>
              <w:jc w:val="right"/>
              <w:rPr>
                <w:sz w:val="22"/>
              </w:rPr>
            </w:pPr>
            <w:r w:rsidRPr="00C065AE">
              <w:rPr>
                <w:sz w:val="22"/>
              </w:rPr>
              <w:t>в 2.1 р</w:t>
            </w:r>
          </w:p>
        </w:tc>
        <w:tc>
          <w:tcPr>
            <w:tcW w:w="609" w:type="pct"/>
          </w:tcPr>
          <w:p w:rsidR="0019648F" w:rsidRPr="00C065AE" w:rsidRDefault="0063252E" w:rsidP="0019648F">
            <w:pPr>
              <w:widowControl w:val="0"/>
              <w:ind w:right="318"/>
              <w:jc w:val="right"/>
              <w:rPr>
                <w:sz w:val="22"/>
              </w:rPr>
            </w:pPr>
            <w:r w:rsidRPr="00C065AE">
              <w:rPr>
                <w:sz w:val="22"/>
              </w:rPr>
              <w:t>в 2.1 р</w:t>
            </w:r>
          </w:p>
        </w:tc>
        <w:tc>
          <w:tcPr>
            <w:tcW w:w="661" w:type="pct"/>
            <w:shd w:val="clear" w:color="auto" w:fill="auto"/>
          </w:tcPr>
          <w:p w:rsidR="0019648F" w:rsidRPr="00C065AE" w:rsidRDefault="0063252E" w:rsidP="0019648F">
            <w:pPr>
              <w:widowControl w:val="0"/>
              <w:ind w:right="567"/>
              <w:jc w:val="right"/>
              <w:rPr>
                <w:sz w:val="22"/>
              </w:rPr>
            </w:pPr>
            <w:r w:rsidRPr="00C065AE">
              <w:rPr>
                <w:sz w:val="22"/>
              </w:rPr>
              <w:t>128.4</w:t>
            </w:r>
          </w:p>
        </w:tc>
        <w:tc>
          <w:tcPr>
            <w:tcW w:w="672" w:type="pct"/>
            <w:shd w:val="clear" w:color="auto" w:fill="auto"/>
          </w:tcPr>
          <w:p w:rsidR="0019648F" w:rsidRPr="00C065AE" w:rsidRDefault="0063252E" w:rsidP="0019648F">
            <w:pPr>
              <w:widowControl w:val="0"/>
              <w:ind w:right="316"/>
              <w:jc w:val="center"/>
              <w:rPr>
                <w:sz w:val="22"/>
              </w:rPr>
            </w:pPr>
            <w:r w:rsidRPr="00C065AE">
              <w:rPr>
                <w:sz w:val="22"/>
              </w:rPr>
              <w:t>128.4</w:t>
            </w:r>
          </w:p>
        </w:tc>
      </w:tr>
      <w:tr w:rsidR="0063252E" w:rsidRPr="00C065AE" w:rsidTr="0019648F">
        <w:tc>
          <w:tcPr>
            <w:tcW w:w="1111" w:type="pct"/>
          </w:tcPr>
          <w:p w:rsidR="0063252E" w:rsidRPr="00C065AE" w:rsidRDefault="0063252E" w:rsidP="0019648F">
            <w:pPr>
              <w:ind w:left="170" w:right="40" w:hanging="28"/>
              <w:jc w:val="both"/>
              <w:rPr>
                <w:sz w:val="22"/>
              </w:rPr>
            </w:pPr>
            <w:r w:rsidRPr="00C065AE">
              <w:rPr>
                <w:sz w:val="22"/>
              </w:rPr>
              <w:t>август</w:t>
            </w:r>
          </w:p>
        </w:tc>
        <w:tc>
          <w:tcPr>
            <w:tcW w:w="649" w:type="pct"/>
          </w:tcPr>
          <w:p w:rsidR="0063252E" w:rsidRPr="00C065AE" w:rsidRDefault="0063252E" w:rsidP="0019648F">
            <w:pPr>
              <w:widowControl w:val="0"/>
              <w:ind w:right="284"/>
              <w:jc w:val="right"/>
              <w:rPr>
                <w:sz w:val="22"/>
              </w:rPr>
            </w:pPr>
            <w:r w:rsidRPr="00C065AE">
              <w:rPr>
                <w:sz w:val="22"/>
              </w:rPr>
              <w:t>-</w:t>
            </w:r>
          </w:p>
        </w:tc>
        <w:tc>
          <w:tcPr>
            <w:tcW w:w="649" w:type="pct"/>
          </w:tcPr>
          <w:p w:rsidR="0063252E" w:rsidRPr="00C065AE" w:rsidRDefault="0063252E" w:rsidP="0019648F">
            <w:pPr>
              <w:widowControl w:val="0"/>
              <w:ind w:right="425"/>
              <w:jc w:val="right"/>
              <w:rPr>
                <w:sz w:val="22"/>
              </w:rPr>
            </w:pPr>
            <w:r w:rsidRPr="00C065AE">
              <w:rPr>
                <w:sz w:val="22"/>
              </w:rPr>
              <w:t>-</w:t>
            </w:r>
          </w:p>
        </w:tc>
        <w:tc>
          <w:tcPr>
            <w:tcW w:w="649" w:type="pct"/>
          </w:tcPr>
          <w:p w:rsidR="0063252E" w:rsidRPr="00C065AE" w:rsidRDefault="0063252E" w:rsidP="0019648F">
            <w:pPr>
              <w:widowControl w:val="0"/>
              <w:ind w:right="318"/>
              <w:jc w:val="right"/>
              <w:rPr>
                <w:sz w:val="22"/>
              </w:rPr>
            </w:pPr>
            <w:r w:rsidRPr="00C065AE">
              <w:rPr>
                <w:sz w:val="22"/>
              </w:rPr>
              <w:t>-</w:t>
            </w:r>
          </w:p>
        </w:tc>
        <w:tc>
          <w:tcPr>
            <w:tcW w:w="609" w:type="pct"/>
          </w:tcPr>
          <w:p w:rsidR="0063252E" w:rsidRPr="00C065AE" w:rsidRDefault="0063252E" w:rsidP="0019648F">
            <w:pPr>
              <w:widowControl w:val="0"/>
              <w:ind w:right="318"/>
              <w:jc w:val="right"/>
              <w:rPr>
                <w:sz w:val="22"/>
              </w:rPr>
            </w:pPr>
            <w:r w:rsidRPr="00C065AE">
              <w:rPr>
                <w:sz w:val="22"/>
              </w:rPr>
              <w:t>-</w:t>
            </w:r>
          </w:p>
        </w:tc>
        <w:tc>
          <w:tcPr>
            <w:tcW w:w="661" w:type="pct"/>
            <w:shd w:val="clear" w:color="auto" w:fill="auto"/>
          </w:tcPr>
          <w:p w:rsidR="0063252E" w:rsidRPr="00C065AE" w:rsidRDefault="0063252E" w:rsidP="0063252E">
            <w:pPr>
              <w:widowControl w:val="0"/>
              <w:ind w:right="567"/>
              <w:jc w:val="right"/>
              <w:rPr>
                <w:sz w:val="22"/>
              </w:rPr>
            </w:pPr>
            <w:r w:rsidRPr="00C065AE">
              <w:rPr>
                <w:sz w:val="22"/>
              </w:rPr>
              <w:t>в 4.1 р</w:t>
            </w:r>
          </w:p>
        </w:tc>
        <w:tc>
          <w:tcPr>
            <w:tcW w:w="672" w:type="pct"/>
            <w:shd w:val="clear" w:color="auto" w:fill="auto"/>
          </w:tcPr>
          <w:p w:rsidR="0063252E" w:rsidRPr="00C065AE" w:rsidRDefault="0063252E" w:rsidP="0063252E">
            <w:pPr>
              <w:widowControl w:val="0"/>
              <w:ind w:right="567"/>
              <w:jc w:val="right"/>
              <w:rPr>
                <w:sz w:val="22"/>
              </w:rPr>
            </w:pPr>
            <w:r w:rsidRPr="00C065AE">
              <w:rPr>
                <w:sz w:val="22"/>
              </w:rPr>
              <w:t xml:space="preserve"> 43.1</w:t>
            </w:r>
          </w:p>
        </w:tc>
      </w:tr>
      <w:tr w:rsidR="0063252E" w:rsidRPr="00C065AE" w:rsidTr="0019648F">
        <w:tc>
          <w:tcPr>
            <w:tcW w:w="1111" w:type="pct"/>
          </w:tcPr>
          <w:p w:rsidR="0063252E" w:rsidRPr="00C065AE" w:rsidRDefault="0063252E" w:rsidP="0019648F">
            <w:pPr>
              <w:ind w:left="170" w:right="40" w:hanging="28"/>
              <w:jc w:val="both"/>
              <w:rPr>
                <w:sz w:val="22"/>
              </w:rPr>
            </w:pPr>
            <w:r w:rsidRPr="00C065AE">
              <w:rPr>
                <w:sz w:val="22"/>
              </w:rPr>
              <w:t>сентябрь</w:t>
            </w:r>
          </w:p>
        </w:tc>
        <w:tc>
          <w:tcPr>
            <w:tcW w:w="649" w:type="pct"/>
          </w:tcPr>
          <w:p w:rsidR="0063252E" w:rsidRPr="00C065AE" w:rsidRDefault="0063252E" w:rsidP="0019648F">
            <w:pPr>
              <w:widowControl w:val="0"/>
              <w:ind w:right="284"/>
              <w:jc w:val="right"/>
              <w:rPr>
                <w:sz w:val="22"/>
              </w:rPr>
            </w:pPr>
            <w:r w:rsidRPr="00C065AE">
              <w:rPr>
                <w:sz w:val="22"/>
              </w:rPr>
              <w:t>-</w:t>
            </w:r>
          </w:p>
        </w:tc>
        <w:tc>
          <w:tcPr>
            <w:tcW w:w="649" w:type="pct"/>
          </w:tcPr>
          <w:p w:rsidR="0063252E" w:rsidRPr="00C065AE" w:rsidRDefault="0063252E" w:rsidP="0019648F">
            <w:pPr>
              <w:widowControl w:val="0"/>
              <w:ind w:right="425"/>
              <w:jc w:val="right"/>
              <w:rPr>
                <w:sz w:val="22"/>
              </w:rPr>
            </w:pPr>
            <w:r w:rsidRPr="00C065AE">
              <w:rPr>
                <w:sz w:val="22"/>
              </w:rPr>
              <w:t>-</w:t>
            </w:r>
          </w:p>
        </w:tc>
        <w:tc>
          <w:tcPr>
            <w:tcW w:w="649" w:type="pct"/>
          </w:tcPr>
          <w:p w:rsidR="0063252E" w:rsidRPr="00C065AE" w:rsidRDefault="0063252E" w:rsidP="0019648F">
            <w:pPr>
              <w:widowControl w:val="0"/>
              <w:ind w:right="318"/>
              <w:jc w:val="right"/>
              <w:rPr>
                <w:sz w:val="22"/>
              </w:rPr>
            </w:pPr>
            <w:r w:rsidRPr="00C065AE">
              <w:rPr>
                <w:sz w:val="22"/>
              </w:rPr>
              <w:t>-</w:t>
            </w:r>
          </w:p>
        </w:tc>
        <w:tc>
          <w:tcPr>
            <w:tcW w:w="609" w:type="pct"/>
          </w:tcPr>
          <w:p w:rsidR="0063252E" w:rsidRPr="00C065AE" w:rsidRDefault="0063252E" w:rsidP="0019648F">
            <w:pPr>
              <w:widowControl w:val="0"/>
              <w:ind w:right="318"/>
              <w:jc w:val="right"/>
              <w:rPr>
                <w:sz w:val="22"/>
              </w:rPr>
            </w:pPr>
            <w:r w:rsidRPr="00C065AE">
              <w:rPr>
                <w:sz w:val="22"/>
              </w:rPr>
              <w:t>-</w:t>
            </w:r>
          </w:p>
        </w:tc>
        <w:tc>
          <w:tcPr>
            <w:tcW w:w="661" w:type="pct"/>
            <w:shd w:val="clear" w:color="auto" w:fill="auto"/>
          </w:tcPr>
          <w:p w:rsidR="0063252E" w:rsidRPr="00C065AE" w:rsidRDefault="0063252E" w:rsidP="0063252E">
            <w:pPr>
              <w:widowControl w:val="0"/>
              <w:ind w:right="567"/>
              <w:jc w:val="right"/>
              <w:rPr>
                <w:sz w:val="22"/>
              </w:rPr>
            </w:pPr>
            <w:r w:rsidRPr="00C065AE">
              <w:rPr>
                <w:sz w:val="22"/>
              </w:rPr>
              <w:t>в 35.6 р</w:t>
            </w:r>
          </w:p>
        </w:tc>
        <w:tc>
          <w:tcPr>
            <w:tcW w:w="672" w:type="pct"/>
            <w:shd w:val="clear" w:color="auto" w:fill="auto"/>
          </w:tcPr>
          <w:p w:rsidR="0063252E" w:rsidRPr="00C065AE" w:rsidRDefault="0063252E" w:rsidP="0063252E">
            <w:pPr>
              <w:widowControl w:val="0"/>
              <w:ind w:right="567"/>
              <w:jc w:val="right"/>
              <w:rPr>
                <w:sz w:val="22"/>
              </w:rPr>
            </w:pPr>
            <w:r w:rsidRPr="00C065AE">
              <w:rPr>
                <w:sz w:val="22"/>
              </w:rPr>
              <w:t>в 35.6 р</w:t>
            </w:r>
          </w:p>
        </w:tc>
      </w:tr>
      <w:tr w:rsidR="0063252E" w:rsidRPr="00C065AE" w:rsidTr="0019648F">
        <w:tc>
          <w:tcPr>
            <w:tcW w:w="1111" w:type="pct"/>
          </w:tcPr>
          <w:p w:rsidR="0063252E" w:rsidRPr="00C065AE" w:rsidRDefault="0063252E" w:rsidP="0019648F">
            <w:pPr>
              <w:ind w:left="170" w:right="40" w:hanging="28"/>
              <w:jc w:val="both"/>
              <w:rPr>
                <w:b/>
                <w:sz w:val="22"/>
              </w:rPr>
            </w:pPr>
            <w:r w:rsidRPr="00C065AE">
              <w:rPr>
                <w:b/>
                <w:sz w:val="22"/>
              </w:rPr>
              <w:t>Январь-сентябрь</w:t>
            </w:r>
          </w:p>
        </w:tc>
        <w:tc>
          <w:tcPr>
            <w:tcW w:w="649" w:type="pct"/>
          </w:tcPr>
          <w:p w:rsidR="0063252E" w:rsidRPr="00C065AE" w:rsidRDefault="0063252E" w:rsidP="0019648F">
            <w:pPr>
              <w:widowControl w:val="0"/>
              <w:ind w:right="284"/>
              <w:jc w:val="right"/>
              <w:rPr>
                <w:b/>
                <w:sz w:val="22"/>
              </w:rPr>
            </w:pPr>
            <w:r w:rsidRPr="00C065AE">
              <w:rPr>
                <w:b/>
                <w:sz w:val="22"/>
              </w:rPr>
              <w:t>1188</w:t>
            </w:r>
          </w:p>
        </w:tc>
        <w:tc>
          <w:tcPr>
            <w:tcW w:w="649" w:type="pct"/>
          </w:tcPr>
          <w:p w:rsidR="0063252E" w:rsidRPr="00C065AE" w:rsidRDefault="0063252E" w:rsidP="0019648F">
            <w:pPr>
              <w:widowControl w:val="0"/>
              <w:ind w:right="425"/>
              <w:jc w:val="right"/>
              <w:rPr>
                <w:b/>
                <w:sz w:val="22"/>
              </w:rPr>
            </w:pPr>
            <w:r w:rsidRPr="00C065AE">
              <w:rPr>
                <w:b/>
                <w:sz w:val="22"/>
              </w:rPr>
              <w:t>1188</w:t>
            </w:r>
          </w:p>
        </w:tc>
        <w:tc>
          <w:tcPr>
            <w:tcW w:w="649" w:type="pct"/>
          </w:tcPr>
          <w:p w:rsidR="0063252E" w:rsidRPr="00C065AE" w:rsidRDefault="0063252E" w:rsidP="0019648F">
            <w:pPr>
              <w:widowControl w:val="0"/>
              <w:ind w:right="318"/>
              <w:jc w:val="right"/>
              <w:rPr>
                <w:b/>
                <w:sz w:val="22"/>
              </w:rPr>
            </w:pPr>
            <w:r w:rsidRPr="00C065AE">
              <w:rPr>
                <w:b/>
                <w:sz w:val="22"/>
              </w:rPr>
              <w:t>37.6</w:t>
            </w:r>
          </w:p>
        </w:tc>
        <w:tc>
          <w:tcPr>
            <w:tcW w:w="609" w:type="pct"/>
          </w:tcPr>
          <w:p w:rsidR="0063252E" w:rsidRPr="00C065AE" w:rsidRDefault="0063252E" w:rsidP="0019648F">
            <w:pPr>
              <w:widowControl w:val="0"/>
              <w:ind w:right="318"/>
              <w:jc w:val="right"/>
              <w:rPr>
                <w:b/>
                <w:sz w:val="22"/>
              </w:rPr>
            </w:pPr>
            <w:r w:rsidRPr="00C065AE">
              <w:rPr>
                <w:b/>
                <w:sz w:val="22"/>
              </w:rPr>
              <w:t>65.6</w:t>
            </w:r>
          </w:p>
        </w:tc>
        <w:tc>
          <w:tcPr>
            <w:tcW w:w="661" w:type="pct"/>
            <w:shd w:val="clear" w:color="auto" w:fill="auto"/>
          </w:tcPr>
          <w:p w:rsidR="0063252E" w:rsidRPr="00C065AE" w:rsidRDefault="0063252E" w:rsidP="0019648F">
            <w:pPr>
              <w:widowControl w:val="0"/>
              <w:ind w:right="567"/>
              <w:jc w:val="right"/>
              <w:rPr>
                <w:b/>
                <w:sz w:val="22"/>
              </w:rPr>
            </w:pPr>
            <w:r w:rsidRPr="00C065AE">
              <w:rPr>
                <w:b/>
                <w:sz w:val="22"/>
              </w:rPr>
              <w:t>101.6</w:t>
            </w:r>
          </w:p>
        </w:tc>
        <w:tc>
          <w:tcPr>
            <w:tcW w:w="672" w:type="pct"/>
            <w:shd w:val="clear" w:color="auto" w:fill="auto"/>
          </w:tcPr>
          <w:p w:rsidR="0063252E" w:rsidRPr="00C065AE" w:rsidRDefault="0063252E" w:rsidP="0019648F">
            <w:pPr>
              <w:widowControl w:val="0"/>
              <w:ind w:right="316"/>
              <w:jc w:val="center"/>
              <w:rPr>
                <w:b/>
                <w:sz w:val="22"/>
              </w:rPr>
            </w:pPr>
            <w:r w:rsidRPr="00C065AE">
              <w:rPr>
                <w:b/>
                <w:sz w:val="22"/>
              </w:rPr>
              <w:t>164.3</w:t>
            </w:r>
          </w:p>
        </w:tc>
      </w:tr>
      <w:tr w:rsidR="00C065AE" w:rsidRPr="00C065AE" w:rsidTr="0019648F">
        <w:tc>
          <w:tcPr>
            <w:tcW w:w="1111" w:type="pct"/>
          </w:tcPr>
          <w:p w:rsidR="00C065AE" w:rsidRPr="00C065AE" w:rsidRDefault="00C065AE" w:rsidP="0019648F">
            <w:pPr>
              <w:ind w:left="170" w:right="40" w:hanging="28"/>
              <w:jc w:val="both"/>
              <w:rPr>
                <w:sz w:val="22"/>
              </w:rPr>
            </w:pPr>
            <w:r w:rsidRPr="00C065AE">
              <w:rPr>
                <w:sz w:val="22"/>
              </w:rPr>
              <w:t>октябрь</w:t>
            </w:r>
          </w:p>
        </w:tc>
        <w:tc>
          <w:tcPr>
            <w:tcW w:w="649" w:type="pct"/>
          </w:tcPr>
          <w:p w:rsidR="00C065AE" w:rsidRPr="00C065AE" w:rsidRDefault="00C065AE" w:rsidP="0019648F">
            <w:pPr>
              <w:widowControl w:val="0"/>
              <w:ind w:right="284"/>
              <w:jc w:val="right"/>
              <w:rPr>
                <w:sz w:val="22"/>
              </w:rPr>
            </w:pPr>
            <w:r w:rsidRPr="00C065AE">
              <w:rPr>
                <w:sz w:val="22"/>
              </w:rPr>
              <w:t>85</w:t>
            </w:r>
          </w:p>
        </w:tc>
        <w:tc>
          <w:tcPr>
            <w:tcW w:w="649" w:type="pct"/>
          </w:tcPr>
          <w:p w:rsidR="00C065AE" w:rsidRPr="00C065AE" w:rsidRDefault="00C065AE" w:rsidP="0019648F">
            <w:pPr>
              <w:widowControl w:val="0"/>
              <w:ind w:right="425"/>
              <w:jc w:val="right"/>
              <w:rPr>
                <w:sz w:val="22"/>
              </w:rPr>
            </w:pPr>
            <w:r w:rsidRPr="00C065AE">
              <w:rPr>
                <w:sz w:val="22"/>
              </w:rPr>
              <w:t>85</w:t>
            </w:r>
          </w:p>
        </w:tc>
        <w:tc>
          <w:tcPr>
            <w:tcW w:w="649" w:type="pct"/>
          </w:tcPr>
          <w:p w:rsidR="00C065AE" w:rsidRPr="00C065AE" w:rsidRDefault="00C065AE" w:rsidP="0019648F">
            <w:pPr>
              <w:widowControl w:val="0"/>
              <w:ind w:right="318"/>
              <w:jc w:val="right"/>
              <w:rPr>
                <w:sz w:val="22"/>
              </w:rPr>
            </w:pPr>
            <w:r w:rsidRPr="00C065AE">
              <w:rPr>
                <w:sz w:val="22"/>
              </w:rPr>
              <w:t>128,8</w:t>
            </w:r>
          </w:p>
        </w:tc>
        <w:tc>
          <w:tcPr>
            <w:tcW w:w="609" w:type="pct"/>
          </w:tcPr>
          <w:p w:rsidR="00C065AE" w:rsidRPr="00C065AE" w:rsidRDefault="00C065AE" w:rsidP="0019648F">
            <w:pPr>
              <w:widowControl w:val="0"/>
              <w:ind w:right="318"/>
              <w:jc w:val="right"/>
              <w:rPr>
                <w:sz w:val="22"/>
              </w:rPr>
            </w:pPr>
            <w:r w:rsidRPr="00C065AE">
              <w:rPr>
                <w:sz w:val="22"/>
              </w:rPr>
              <w:t>128,8</w:t>
            </w:r>
          </w:p>
        </w:tc>
        <w:tc>
          <w:tcPr>
            <w:tcW w:w="661" w:type="pct"/>
            <w:shd w:val="clear" w:color="auto" w:fill="auto"/>
          </w:tcPr>
          <w:p w:rsidR="00C065AE" w:rsidRPr="00C065AE" w:rsidRDefault="00C065AE" w:rsidP="0019648F">
            <w:pPr>
              <w:widowControl w:val="0"/>
              <w:ind w:right="567"/>
              <w:jc w:val="right"/>
              <w:rPr>
                <w:sz w:val="22"/>
              </w:rPr>
            </w:pPr>
            <w:r w:rsidRPr="00C065AE">
              <w:rPr>
                <w:sz w:val="22"/>
              </w:rPr>
              <w:t>150,0</w:t>
            </w:r>
          </w:p>
        </w:tc>
        <w:tc>
          <w:tcPr>
            <w:tcW w:w="672" w:type="pct"/>
            <w:shd w:val="clear" w:color="auto" w:fill="auto"/>
          </w:tcPr>
          <w:p w:rsidR="00C065AE" w:rsidRPr="00C065AE" w:rsidRDefault="00C065AE" w:rsidP="0019648F">
            <w:pPr>
              <w:widowControl w:val="0"/>
              <w:ind w:right="316"/>
              <w:jc w:val="center"/>
              <w:rPr>
                <w:sz w:val="22"/>
              </w:rPr>
            </w:pPr>
            <w:r w:rsidRPr="00C065AE">
              <w:rPr>
                <w:sz w:val="22"/>
              </w:rPr>
              <w:t>150,0</w:t>
            </w:r>
          </w:p>
        </w:tc>
      </w:tr>
      <w:tr w:rsidR="00C065AE" w:rsidRPr="00C065AE" w:rsidTr="0019648F">
        <w:tc>
          <w:tcPr>
            <w:tcW w:w="1111" w:type="pct"/>
          </w:tcPr>
          <w:p w:rsidR="00C065AE" w:rsidRPr="00C065AE" w:rsidRDefault="00C065AE" w:rsidP="0019648F">
            <w:pPr>
              <w:ind w:left="170" w:right="40" w:hanging="28"/>
              <w:jc w:val="both"/>
              <w:rPr>
                <w:sz w:val="22"/>
              </w:rPr>
            </w:pPr>
            <w:r w:rsidRPr="00C065AE">
              <w:rPr>
                <w:sz w:val="22"/>
              </w:rPr>
              <w:t>ноябрь</w:t>
            </w:r>
          </w:p>
        </w:tc>
        <w:tc>
          <w:tcPr>
            <w:tcW w:w="649" w:type="pct"/>
          </w:tcPr>
          <w:p w:rsidR="00C065AE" w:rsidRPr="00C065AE" w:rsidRDefault="00C065AE" w:rsidP="0019648F">
            <w:pPr>
              <w:widowControl w:val="0"/>
              <w:ind w:right="284"/>
              <w:jc w:val="right"/>
              <w:rPr>
                <w:sz w:val="22"/>
              </w:rPr>
            </w:pPr>
            <w:r w:rsidRPr="00C065AE">
              <w:rPr>
                <w:sz w:val="22"/>
              </w:rPr>
              <w:t>263</w:t>
            </w:r>
          </w:p>
        </w:tc>
        <w:tc>
          <w:tcPr>
            <w:tcW w:w="649" w:type="pct"/>
          </w:tcPr>
          <w:p w:rsidR="00C065AE" w:rsidRPr="00C065AE" w:rsidRDefault="00C065AE" w:rsidP="0019648F">
            <w:pPr>
              <w:widowControl w:val="0"/>
              <w:ind w:right="425"/>
              <w:jc w:val="right"/>
              <w:rPr>
                <w:sz w:val="22"/>
              </w:rPr>
            </w:pPr>
            <w:r w:rsidRPr="00C065AE">
              <w:rPr>
                <w:sz w:val="22"/>
              </w:rPr>
              <w:t>263</w:t>
            </w:r>
          </w:p>
        </w:tc>
        <w:tc>
          <w:tcPr>
            <w:tcW w:w="649" w:type="pct"/>
          </w:tcPr>
          <w:p w:rsidR="00C065AE" w:rsidRPr="00C065AE" w:rsidRDefault="00C065AE" w:rsidP="0019648F">
            <w:pPr>
              <w:widowControl w:val="0"/>
              <w:ind w:right="318"/>
              <w:jc w:val="right"/>
              <w:rPr>
                <w:sz w:val="22"/>
              </w:rPr>
            </w:pPr>
            <w:r w:rsidRPr="00C065AE">
              <w:rPr>
                <w:sz w:val="22"/>
              </w:rPr>
              <w:t>88,6</w:t>
            </w:r>
          </w:p>
        </w:tc>
        <w:tc>
          <w:tcPr>
            <w:tcW w:w="609" w:type="pct"/>
          </w:tcPr>
          <w:p w:rsidR="00C065AE" w:rsidRPr="00C065AE" w:rsidRDefault="00C065AE" w:rsidP="0019648F">
            <w:pPr>
              <w:widowControl w:val="0"/>
              <w:ind w:right="318"/>
              <w:jc w:val="right"/>
              <w:rPr>
                <w:sz w:val="22"/>
              </w:rPr>
            </w:pPr>
            <w:r w:rsidRPr="00C065AE">
              <w:rPr>
                <w:sz w:val="22"/>
              </w:rPr>
              <w:t>88,6</w:t>
            </w:r>
          </w:p>
        </w:tc>
        <w:tc>
          <w:tcPr>
            <w:tcW w:w="661" w:type="pct"/>
            <w:shd w:val="clear" w:color="auto" w:fill="auto"/>
          </w:tcPr>
          <w:p w:rsidR="00C065AE" w:rsidRPr="00C065AE" w:rsidRDefault="00C065AE" w:rsidP="0019648F">
            <w:pPr>
              <w:widowControl w:val="0"/>
              <w:ind w:right="567"/>
              <w:jc w:val="right"/>
              <w:rPr>
                <w:sz w:val="22"/>
              </w:rPr>
            </w:pPr>
            <w:r w:rsidRPr="00C065AE">
              <w:rPr>
                <w:sz w:val="22"/>
              </w:rPr>
              <w:t>107,2</w:t>
            </w:r>
          </w:p>
        </w:tc>
        <w:tc>
          <w:tcPr>
            <w:tcW w:w="672" w:type="pct"/>
            <w:shd w:val="clear" w:color="auto" w:fill="auto"/>
          </w:tcPr>
          <w:p w:rsidR="00C065AE" w:rsidRPr="00C065AE" w:rsidRDefault="00C065AE" w:rsidP="0019648F">
            <w:pPr>
              <w:widowControl w:val="0"/>
              <w:ind w:right="316"/>
              <w:jc w:val="center"/>
              <w:rPr>
                <w:sz w:val="22"/>
              </w:rPr>
            </w:pPr>
            <w:r w:rsidRPr="00C065AE">
              <w:rPr>
                <w:sz w:val="22"/>
              </w:rPr>
              <w:t>107,2</w:t>
            </w:r>
          </w:p>
        </w:tc>
      </w:tr>
      <w:tr w:rsidR="00C065AE" w:rsidRPr="00C065AE" w:rsidTr="0019648F">
        <w:tc>
          <w:tcPr>
            <w:tcW w:w="1111" w:type="pct"/>
          </w:tcPr>
          <w:p w:rsidR="00C065AE" w:rsidRPr="00C065AE" w:rsidRDefault="00C065AE" w:rsidP="0019648F">
            <w:pPr>
              <w:ind w:left="170" w:right="40" w:hanging="28"/>
              <w:jc w:val="both"/>
              <w:rPr>
                <w:sz w:val="22"/>
              </w:rPr>
            </w:pPr>
            <w:r w:rsidRPr="00C065AE">
              <w:rPr>
                <w:sz w:val="22"/>
              </w:rPr>
              <w:t>декабрь</w:t>
            </w:r>
          </w:p>
        </w:tc>
        <w:tc>
          <w:tcPr>
            <w:tcW w:w="649" w:type="pct"/>
          </w:tcPr>
          <w:p w:rsidR="00C065AE" w:rsidRPr="00C065AE" w:rsidRDefault="00C065AE" w:rsidP="0019648F">
            <w:pPr>
              <w:widowControl w:val="0"/>
              <w:ind w:right="284"/>
              <w:jc w:val="right"/>
              <w:rPr>
                <w:sz w:val="22"/>
              </w:rPr>
            </w:pPr>
            <w:r w:rsidRPr="00C065AE">
              <w:rPr>
                <w:sz w:val="22"/>
              </w:rPr>
              <w:t>757</w:t>
            </w:r>
          </w:p>
        </w:tc>
        <w:tc>
          <w:tcPr>
            <w:tcW w:w="649" w:type="pct"/>
          </w:tcPr>
          <w:p w:rsidR="00C065AE" w:rsidRPr="00C065AE" w:rsidRDefault="00C065AE" w:rsidP="0019648F">
            <w:pPr>
              <w:widowControl w:val="0"/>
              <w:ind w:right="425"/>
              <w:jc w:val="right"/>
              <w:rPr>
                <w:sz w:val="22"/>
              </w:rPr>
            </w:pPr>
            <w:r w:rsidRPr="00C065AE">
              <w:rPr>
                <w:sz w:val="22"/>
              </w:rPr>
              <w:t>56</w:t>
            </w:r>
          </w:p>
        </w:tc>
        <w:tc>
          <w:tcPr>
            <w:tcW w:w="649" w:type="pct"/>
          </w:tcPr>
          <w:p w:rsidR="00C065AE" w:rsidRPr="00C065AE" w:rsidRDefault="00C065AE" w:rsidP="0019648F">
            <w:pPr>
              <w:widowControl w:val="0"/>
              <w:ind w:right="318"/>
              <w:jc w:val="right"/>
              <w:rPr>
                <w:sz w:val="22"/>
              </w:rPr>
            </w:pPr>
            <w:r w:rsidRPr="00C065AE">
              <w:rPr>
                <w:sz w:val="22"/>
              </w:rPr>
              <w:t>58,7</w:t>
            </w:r>
          </w:p>
        </w:tc>
        <w:tc>
          <w:tcPr>
            <w:tcW w:w="609" w:type="pct"/>
          </w:tcPr>
          <w:p w:rsidR="00C065AE" w:rsidRPr="00C065AE" w:rsidRDefault="00C065AE" w:rsidP="0019648F">
            <w:pPr>
              <w:widowControl w:val="0"/>
              <w:ind w:right="318"/>
              <w:jc w:val="right"/>
              <w:rPr>
                <w:sz w:val="22"/>
              </w:rPr>
            </w:pPr>
            <w:r w:rsidRPr="00C065AE">
              <w:rPr>
                <w:sz w:val="22"/>
              </w:rPr>
              <w:t>6,4</w:t>
            </w:r>
          </w:p>
        </w:tc>
        <w:tc>
          <w:tcPr>
            <w:tcW w:w="661" w:type="pct"/>
            <w:shd w:val="clear" w:color="auto" w:fill="auto"/>
          </w:tcPr>
          <w:p w:rsidR="00C065AE" w:rsidRPr="00C065AE" w:rsidRDefault="00C065AE" w:rsidP="0019648F">
            <w:pPr>
              <w:widowControl w:val="0"/>
              <w:ind w:right="567"/>
              <w:jc w:val="right"/>
              <w:rPr>
                <w:sz w:val="22"/>
              </w:rPr>
            </w:pPr>
            <w:r w:rsidRPr="00C065AE">
              <w:rPr>
                <w:sz w:val="22"/>
              </w:rPr>
              <w:t>119,5</w:t>
            </w:r>
          </w:p>
        </w:tc>
        <w:tc>
          <w:tcPr>
            <w:tcW w:w="672" w:type="pct"/>
            <w:shd w:val="clear" w:color="auto" w:fill="auto"/>
          </w:tcPr>
          <w:p w:rsidR="00C065AE" w:rsidRPr="00C065AE" w:rsidRDefault="00C065AE" w:rsidP="0019648F">
            <w:pPr>
              <w:widowControl w:val="0"/>
              <w:ind w:right="316"/>
              <w:jc w:val="center"/>
              <w:rPr>
                <w:sz w:val="22"/>
              </w:rPr>
            </w:pPr>
            <w:r w:rsidRPr="00C065AE">
              <w:rPr>
                <w:sz w:val="22"/>
              </w:rPr>
              <w:t>81,1</w:t>
            </w:r>
          </w:p>
        </w:tc>
      </w:tr>
      <w:tr w:rsidR="00C065AE" w:rsidRPr="00C065AE" w:rsidTr="0019648F">
        <w:tc>
          <w:tcPr>
            <w:tcW w:w="1111" w:type="pct"/>
          </w:tcPr>
          <w:p w:rsidR="00C065AE" w:rsidRPr="00C065AE" w:rsidRDefault="00C065AE" w:rsidP="0019648F">
            <w:pPr>
              <w:ind w:left="170" w:right="40" w:hanging="2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январь-декабрь</w:t>
            </w:r>
          </w:p>
        </w:tc>
        <w:tc>
          <w:tcPr>
            <w:tcW w:w="649" w:type="pct"/>
          </w:tcPr>
          <w:p w:rsidR="00C065AE" w:rsidRPr="00C065AE" w:rsidRDefault="00C065AE" w:rsidP="0019648F">
            <w:pPr>
              <w:widowControl w:val="0"/>
              <w:ind w:right="28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2293</w:t>
            </w:r>
          </w:p>
        </w:tc>
        <w:tc>
          <w:tcPr>
            <w:tcW w:w="649" w:type="pct"/>
          </w:tcPr>
          <w:p w:rsidR="00C065AE" w:rsidRPr="00C065AE" w:rsidRDefault="00C065AE" w:rsidP="0019648F">
            <w:pPr>
              <w:widowControl w:val="0"/>
              <w:ind w:right="42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1592</w:t>
            </w:r>
          </w:p>
        </w:tc>
        <w:tc>
          <w:tcPr>
            <w:tcW w:w="649" w:type="pct"/>
          </w:tcPr>
          <w:p w:rsidR="00C065AE" w:rsidRPr="00C065AE" w:rsidRDefault="00C065AE" w:rsidP="0019648F">
            <w:pPr>
              <w:widowControl w:val="0"/>
              <w:ind w:right="31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47,7</w:t>
            </w:r>
          </w:p>
        </w:tc>
        <w:tc>
          <w:tcPr>
            <w:tcW w:w="609" w:type="pct"/>
          </w:tcPr>
          <w:p w:rsidR="00C065AE" w:rsidRPr="00C065AE" w:rsidRDefault="00C065AE" w:rsidP="0019648F">
            <w:pPr>
              <w:widowControl w:val="0"/>
              <w:ind w:right="31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52,2</w:t>
            </w:r>
          </w:p>
        </w:tc>
        <w:tc>
          <w:tcPr>
            <w:tcW w:w="661" w:type="pct"/>
            <w:shd w:val="clear" w:color="auto" w:fill="auto"/>
          </w:tcPr>
          <w:p w:rsidR="00C065AE" w:rsidRPr="00C065AE" w:rsidRDefault="00C065AE" w:rsidP="0019648F">
            <w:pPr>
              <w:widowControl w:val="0"/>
              <w:ind w:right="56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106,7</w:t>
            </w:r>
          </w:p>
        </w:tc>
        <w:tc>
          <w:tcPr>
            <w:tcW w:w="672" w:type="pct"/>
            <w:shd w:val="clear" w:color="auto" w:fill="auto"/>
          </w:tcPr>
          <w:p w:rsidR="00C065AE" w:rsidRPr="00C065AE" w:rsidRDefault="00C065AE" w:rsidP="0019648F">
            <w:pPr>
              <w:widowControl w:val="0"/>
              <w:ind w:right="3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121,9</w:t>
            </w:r>
          </w:p>
        </w:tc>
      </w:tr>
    </w:tbl>
    <w:p w:rsidR="0019648F" w:rsidRPr="00C065AE" w:rsidRDefault="0019648F" w:rsidP="0019648F">
      <w:pPr>
        <w:widowControl w:val="0"/>
        <w:spacing w:line="264" w:lineRule="auto"/>
        <w:ind w:right="40" w:firstLine="709"/>
        <w:jc w:val="both"/>
        <w:rPr>
          <w:sz w:val="24"/>
        </w:rPr>
      </w:pPr>
    </w:p>
    <w:p w:rsidR="0019648F" w:rsidRPr="00C065AE" w:rsidRDefault="0019648F" w:rsidP="0019648F">
      <w:pPr>
        <w:widowControl w:val="0"/>
        <w:spacing w:line="264" w:lineRule="auto"/>
        <w:ind w:right="40" w:firstLine="709"/>
        <w:jc w:val="both"/>
        <w:rPr>
          <w:sz w:val="24"/>
        </w:rPr>
      </w:pPr>
      <w:r w:rsidRPr="00C065AE">
        <w:rPr>
          <w:sz w:val="24"/>
        </w:rPr>
        <w:t>В целом по району за январь-сентябрь 201</w:t>
      </w:r>
      <w:r w:rsidR="00054F58" w:rsidRPr="00C065AE">
        <w:rPr>
          <w:sz w:val="24"/>
        </w:rPr>
        <w:t>3</w:t>
      </w:r>
      <w:r w:rsidRPr="00C065AE">
        <w:rPr>
          <w:sz w:val="24"/>
        </w:rPr>
        <w:t xml:space="preserve"> г. введено в действие  </w:t>
      </w:r>
      <w:r w:rsidR="00987392">
        <w:rPr>
          <w:sz w:val="24"/>
        </w:rPr>
        <w:t>52</w:t>
      </w:r>
      <w:r w:rsidRPr="00C065AE">
        <w:rPr>
          <w:sz w:val="24"/>
        </w:rPr>
        <w:t xml:space="preserve"> квартир</w:t>
      </w:r>
      <w:r w:rsidR="00987392">
        <w:rPr>
          <w:sz w:val="24"/>
        </w:rPr>
        <w:t>ы</w:t>
      </w:r>
      <w:r w:rsidRPr="00C065AE">
        <w:rPr>
          <w:sz w:val="24"/>
        </w:rPr>
        <w:t xml:space="preserve">( </w:t>
      </w:r>
      <w:r w:rsidR="00987392">
        <w:rPr>
          <w:sz w:val="24"/>
        </w:rPr>
        <w:t>0,7</w:t>
      </w:r>
      <w:r w:rsidRPr="00C065AE">
        <w:rPr>
          <w:sz w:val="24"/>
        </w:rPr>
        <w:t xml:space="preserve"> % от ввода в целом по области). </w:t>
      </w:r>
    </w:p>
    <w:p w:rsidR="003C6B01" w:rsidRPr="00C065AE" w:rsidRDefault="003C6B01" w:rsidP="0019648F">
      <w:pPr>
        <w:widowControl w:val="0"/>
        <w:spacing w:line="264" w:lineRule="auto"/>
        <w:ind w:right="40" w:firstLine="709"/>
        <w:jc w:val="both"/>
        <w:rPr>
          <w:b/>
          <w:sz w:val="26"/>
        </w:rPr>
      </w:pPr>
      <w:r w:rsidRPr="00C065AE">
        <w:rPr>
          <w:sz w:val="24"/>
        </w:rPr>
        <w:t>Ведется строительство новых многоквартирных жилых домов  по ул. Ленинская 95В, Ленинская 33, пер. Первомайский 33.</w:t>
      </w:r>
    </w:p>
    <w:p w:rsidR="00417D6D" w:rsidRPr="00C065AE" w:rsidRDefault="003C6B01" w:rsidP="00B977A1">
      <w:pPr>
        <w:pStyle w:val="Report"/>
        <w:spacing w:line="240" w:lineRule="auto"/>
        <w:ind w:firstLine="0"/>
      </w:pPr>
      <w:r w:rsidRPr="00C065AE">
        <w:tab/>
      </w:r>
      <w:r w:rsidR="00453EFE" w:rsidRPr="00C065AE">
        <w:br w:type="page"/>
      </w:r>
    </w:p>
    <w:p w:rsidR="00C84B1C" w:rsidRPr="009D529F" w:rsidRDefault="00C84B1C" w:rsidP="00C84B1C">
      <w:pPr>
        <w:ind w:firstLine="540"/>
        <w:jc w:val="center"/>
        <w:rPr>
          <w:b/>
          <w:i/>
          <w:sz w:val="28"/>
          <w:szCs w:val="28"/>
        </w:rPr>
      </w:pPr>
      <w:r w:rsidRPr="009D529F">
        <w:rPr>
          <w:b/>
          <w:i/>
          <w:sz w:val="28"/>
          <w:szCs w:val="28"/>
        </w:rPr>
        <w:lastRenderedPageBreak/>
        <w:t>Коммунальное хозяйство</w:t>
      </w:r>
    </w:p>
    <w:p w:rsidR="00C84B1C" w:rsidRPr="009D529F" w:rsidRDefault="00C84B1C" w:rsidP="00C84B1C">
      <w:pPr>
        <w:ind w:firstLine="540"/>
        <w:jc w:val="center"/>
        <w:rPr>
          <w:b/>
          <w:i/>
          <w:sz w:val="24"/>
          <w:szCs w:val="24"/>
        </w:rPr>
      </w:pPr>
    </w:p>
    <w:p w:rsidR="0088472C" w:rsidRPr="009D529F" w:rsidRDefault="0088472C" w:rsidP="0088472C">
      <w:pPr>
        <w:ind w:firstLine="540"/>
        <w:jc w:val="both"/>
        <w:rPr>
          <w:sz w:val="24"/>
          <w:szCs w:val="24"/>
        </w:rPr>
      </w:pPr>
      <w:r w:rsidRPr="009D529F">
        <w:rPr>
          <w:sz w:val="24"/>
          <w:szCs w:val="24"/>
        </w:rPr>
        <w:t xml:space="preserve">На 1 </w:t>
      </w:r>
      <w:r w:rsidR="00F327E5" w:rsidRPr="009D529F">
        <w:rPr>
          <w:sz w:val="24"/>
          <w:szCs w:val="24"/>
        </w:rPr>
        <w:t>января</w:t>
      </w:r>
      <w:r w:rsidRPr="009D529F">
        <w:rPr>
          <w:sz w:val="24"/>
          <w:szCs w:val="24"/>
        </w:rPr>
        <w:t xml:space="preserve"> 201</w:t>
      </w:r>
      <w:r w:rsidR="00F327E5" w:rsidRPr="009D529F">
        <w:rPr>
          <w:sz w:val="24"/>
          <w:szCs w:val="24"/>
        </w:rPr>
        <w:t>4</w:t>
      </w:r>
      <w:r w:rsidRPr="009D529F">
        <w:rPr>
          <w:sz w:val="24"/>
          <w:szCs w:val="24"/>
        </w:rPr>
        <w:t xml:space="preserve"> года на территории Первомайского района насчитывается 202</w:t>
      </w:r>
      <w:r w:rsidR="00221066" w:rsidRPr="009D529F">
        <w:rPr>
          <w:sz w:val="24"/>
          <w:szCs w:val="24"/>
        </w:rPr>
        <w:t>4</w:t>
      </w:r>
      <w:r w:rsidRPr="009D529F">
        <w:rPr>
          <w:sz w:val="24"/>
          <w:szCs w:val="24"/>
        </w:rPr>
        <w:t xml:space="preserve"> многоквартирных домов, их площадь составляет </w:t>
      </w:r>
      <w:r w:rsidR="00221066" w:rsidRPr="009D529F">
        <w:rPr>
          <w:sz w:val="24"/>
          <w:szCs w:val="24"/>
        </w:rPr>
        <w:t>265,25</w:t>
      </w:r>
      <w:r w:rsidRPr="009D529F">
        <w:rPr>
          <w:sz w:val="24"/>
          <w:szCs w:val="24"/>
        </w:rPr>
        <w:t xml:space="preserve"> тыс. кв. м., в том числе </w:t>
      </w:r>
      <w:r w:rsidR="00221066" w:rsidRPr="009D529F">
        <w:rPr>
          <w:sz w:val="24"/>
          <w:szCs w:val="24"/>
        </w:rPr>
        <w:t>47,141</w:t>
      </w:r>
      <w:r w:rsidRPr="009D529F">
        <w:rPr>
          <w:sz w:val="24"/>
          <w:szCs w:val="24"/>
        </w:rPr>
        <w:t xml:space="preserve"> тыс.м. кв. (17</w:t>
      </w:r>
      <w:r w:rsidR="00221066" w:rsidRPr="009D529F">
        <w:rPr>
          <w:sz w:val="24"/>
          <w:szCs w:val="24"/>
        </w:rPr>
        <w:t>,8</w:t>
      </w:r>
      <w:r w:rsidRPr="009D529F">
        <w:rPr>
          <w:sz w:val="24"/>
          <w:szCs w:val="24"/>
        </w:rPr>
        <w:t>%) – площадь многоэтажных домов, 218,1</w:t>
      </w:r>
      <w:r w:rsidR="00221066" w:rsidRPr="009D529F">
        <w:rPr>
          <w:sz w:val="24"/>
          <w:szCs w:val="24"/>
        </w:rPr>
        <w:t>09</w:t>
      </w:r>
      <w:r w:rsidRPr="009D529F">
        <w:rPr>
          <w:sz w:val="24"/>
          <w:szCs w:val="24"/>
        </w:rPr>
        <w:t xml:space="preserve"> тыс. м кв. (8</w:t>
      </w:r>
      <w:r w:rsidR="00221066" w:rsidRPr="009D529F">
        <w:rPr>
          <w:sz w:val="24"/>
          <w:szCs w:val="24"/>
        </w:rPr>
        <w:t>2,2</w:t>
      </w:r>
      <w:r w:rsidRPr="009D529F">
        <w:rPr>
          <w:sz w:val="24"/>
          <w:szCs w:val="24"/>
        </w:rPr>
        <w:t xml:space="preserve">%) – площадь одноэтажных многоквартирных домов. Общая площадь жилищного фонда Первомайского района составляет </w:t>
      </w:r>
      <w:r w:rsidR="00221066" w:rsidRPr="009D529F">
        <w:rPr>
          <w:sz w:val="24"/>
          <w:szCs w:val="24"/>
        </w:rPr>
        <w:t>405,6</w:t>
      </w:r>
      <w:r w:rsidRPr="009D529F">
        <w:rPr>
          <w:sz w:val="24"/>
          <w:szCs w:val="24"/>
        </w:rPr>
        <w:t xml:space="preserve"> тыс.м. кв., в том числе  5,2 тыс. м кв. – муниципальный жилищный фонд. </w:t>
      </w:r>
    </w:p>
    <w:p w:rsidR="0088472C" w:rsidRPr="009D529F" w:rsidRDefault="0088472C" w:rsidP="0088472C">
      <w:pPr>
        <w:ind w:firstLine="709"/>
        <w:jc w:val="both"/>
        <w:rPr>
          <w:sz w:val="24"/>
          <w:szCs w:val="24"/>
        </w:rPr>
      </w:pPr>
      <w:r w:rsidRPr="009D529F">
        <w:rPr>
          <w:sz w:val="24"/>
          <w:szCs w:val="24"/>
        </w:rPr>
        <w:t>Способы управления многоквартирных домов Первомайского района  по состоянию на 01.</w:t>
      </w:r>
      <w:r w:rsidR="00F327E5" w:rsidRPr="009D529F">
        <w:rPr>
          <w:sz w:val="24"/>
          <w:szCs w:val="24"/>
        </w:rPr>
        <w:t>01</w:t>
      </w:r>
      <w:r w:rsidRPr="009D529F">
        <w:rPr>
          <w:sz w:val="24"/>
          <w:szCs w:val="24"/>
        </w:rPr>
        <w:t>.201</w:t>
      </w:r>
      <w:r w:rsidR="00F327E5" w:rsidRPr="009D529F">
        <w:rPr>
          <w:sz w:val="24"/>
          <w:szCs w:val="24"/>
        </w:rPr>
        <w:t>4</w:t>
      </w:r>
      <w:r w:rsidRPr="009D529F">
        <w:rPr>
          <w:sz w:val="24"/>
          <w:szCs w:val="24"/>
        </w:rPr>
        <w:t xml:space="preserve"> года: непосредственное управление собственниками помещений 40%; управление ТСЖ 13%; управление управ</w:t>
      </w:r>
      <w:r w:rsidR="00F327E5" w:rsidRPr="009D529F">
        <w:rPr>
          <w:sz w:val="24"/>
          <w:szCs w:val="24"/>
        </w:rPr>
        <w:t>ляющей организацией 47%. На 01.01</w:t>
      </w:r>
      <w:r w:rsidRPr="009D529F">
        <w:rPr>
          <w:sz w:val="24"/>
          <w:szCs w:val="24"/>
        </w:rPr>
        <w:t>.201</w:t>
      </w:r>
      <w:r w:rsidR="00F327E5" w:rsidRPr="009D529F">
        <w:rPr>
          <w:sz w:val="24"/>
          <w:szCs w:val="24"/>
        </w:rPr>
        <w:t>4</w:t>
      </w:r>
      <w:r w:rsidR="00221066" w:rsidRPr="009D529F">
        <w:rPr>
          <w:sz w:val="24"/>
          <w:szCs w:val="24"/>
        </w:rPr>
        <w:t>г. создано 34</w:t>
      </w:r>
      <w:r w:rsidRPr="009D529F">
        <w:rPr>
          <w:sz w:val="24"/>
          <w:szCs w:val="24"/>
        </w:rPr>
        <w:t xml:space="preserve"> ТСЖ, в них вошли 2</w:t>
      </w:r>
      <w:r w:rsidR="00221066" w:rsidRPr="009D529F">
        <w:rPr>
          <w:sz w:val="24"/>
          <w:szCs w:val="24"/>
        </w:rPr>
        <w:t>61</w:t>
      </w:r>
      <w:r w:rsidRPr="009D529F">
        <w:rPr>
          <w:sz w:val="24"/>
          <w:szCs w:val="24"/>
        </w:rPr>
        <w:t xml:space="preserve"> дом площадью 49</w:t>
      </w:r>
      <w:r w:rsidR="00922C7D" w:rsidRPr="009D529F">
        <w:rPr>
          <w:sz w:val="24"/>
          <w:szCs w:val="24"/>
        </w:rPr>
        <w:t>,9</w:t>
      </w:r>
      <w:r w:rsidRPr="009D529F">
        <w:rPr>
          <w:sz w:val="24"/>
          <w:szCs w:val="24"/>
        </w:rPr>
        <w:t xml:space="preserve"> тыс.м</w:t>
      </w:r>
      <w:r w:rsidRPr="009D529F">
        <w:rPr>
          <w:sz w:val="24"/>
          <w:szCs w:val="24"/>
          <w:vertAlign w:val="superscript"/>
        </w:rPr>
        <w:t>2</w:t>
      </w:r>
      <w:r w:rsidRPr="009D529F">
        <w:rPr>
          <w:sz w:val="24"/>
          <w:szCs w:val="24"/>
        </w:rPr>
        <w:t>.</w:t>
      </w:r>
    </w:p>
    <w:p w:rsidR="007B7D44" w:rsidRPr="009D529F" w:rsidRDefault="0088472C" w:rsidP="007B7D44">
      <w:pPr>
        <w:ind w:firstLine="709"/>
        <w:jc w:val="both"/>
        <w:rPr>
          <w:sz w:val="24"/>
          <w:szCs w:val="24"/>
        </w:rPr>
      </w:pPr>
      <w:r w:rsidRPr="009D529F">
        <w:rPr>
          <w:sz w:val="24"/>
          <w:szCs w:val="24"/>
        </w:rPr>
        <w:t>Сфера деятельности предприятий ЖКХ на территории Первомайского района представлена следующими видами оказываемых услуг: водоснабжение, водоотведение, отопление, утилизация и вывоз ТБО. Основными потребителями услуг водоснабжения и водоотведения является население, доля потребления составляет 81,4%  и 80,5% от общего объема. Тогда как центральное отопление – 68,8% от общего объема потребляет бюджетная сфера, а население  только 30,7%.</w:t>
      </w:r>
    </w:p>
    <w:p w:rsidR="007B7D44" w:rsidRPr="00C065AE" w:rsidRDefault="007B7D44" w:rsidP="00466FEB">
      <w:pPr>
        <w:ind w:firstLine="709"/>
        <w:jc w:val="both"/>
        <w:rPr>
          <w:color w:val="FF0000"/>
          <w:sz w:val="24"/>
          <w:szCs w:val="24"/>
        </w:rPr>
      </w:pP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276"/>
        <w:gridCol w:w="1134"/>
        <w:gridCol w:w="1275"/>
        <w:gridCol w:w="1418"/>
        <w:gridCol w:w="1417"/>
        <w:gridCol w:w="1418"/>
      </w:tblGrid>
      <w:tr w:rsidR="007B7D44" w:rsidRPr="00C065AE" w:rsidTr="007B7D44">
        <w:trPr>
          <w:trHeight w:val="30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036B2E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036B2E">
              <w:rPr>
                <w:rFonts w:ascii="Arial CYR" w:hAnsi="Arial CYR" w:cs="Arial CYR"/>
                <w:b/>
                <w:bCs/>
                <w:i/>
                <w:iCs/>
              </w:rPr>
              <w:t xml:space="preserve">Результаты деятельности предприятий ЖКХ за </w:t>
            </w:r>
            <w:r w:rsidR="00036B2E" w:rsidRPr="00036B2E">
              <w:rPr>
                <w:rFonts w:ascii="Arial CYR" w:hAnsi="Arial CYR" w:cs="Arial CYR"/>
                <w:b/>
                <w:bCs/>
                <w:i/>
                <w:iCs/>
              </w:rPr>
              <w:t>12</w:t>
            </w:r>
            <w:r w:rsidRPr="00036B2E">
              <w:rPr>
                <w:rFonts w:ascii="Arial CYR" w:hAnsi="Arial CYR" w:cs="Arial CYR"/>
                <w:b/>
                <w:bCs/>
                <w:i/>
                <w:iCs/>
              </w:rPr>
              <w:t xml:space="preserve"> месяца 201</w:t>
            </w:r>
            <w:r w:rsidR="009E6820" w:rsidRPr="00036B2E">
              <w:rPr>
                <w:rFonts w:ascii="Arial CYR" w:hAnsi="Arial CYR" w:cs="Arial CYR"/>
                <w:b/>
                <w:bCs/>
                <w:i/>
                <w:iCs/>
              </w:rPr>
              <w:t>3</w:t>
            </w:r>
            <w:r w:rsidRPr="00036B2E">
              <w:rPr>
                <w:rFonts w:ascii="Arial CYR" w:hAnsi="Arial CYR" w:cs="Arial CYR"/>
                <w:b/>
                <w:bCs/>
                <w:i/>
                <w:iCs/>
              </w:rPr>
              <w:t>г.</w:t>
            </w:r>
          </w:p>
        </w:tc>
      </w:tr>
      <w:tr w:rsidR="007B7D44" w:rsidRPr="00C065AE" w:rsidTr="007B7D44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rPr>
                <w:rFonts w:ascii="Calibri" w:hAnsi="Calibri" w:cs="Calibri"/>
                <w:sz w:val="22"/>
                <w:szCs w:val="22"/>
              </w:rPr>
            </w:pPr>
            <w:r w:rsidRPr="00036B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B7D44" w:rsidRPr="00036B2E" w:rsidRDefault="007B7D44" w:rsidP="007B7D44">
            <w:pPr>
              <w:jc w:val="center"/>
              <w:rPr>
                <w:sz w:val="22"/>
                <w:szCs w:val="22"/>
              </w:rPr>
            </w:pPr>
            <w:r w:rsidRPr="00036B2E">
              <w:rPr>
                <w:sz w:val="22"/>
                <w:szCs w:val="22"/>
              </w:rPr>
              <w:t>ООО "Луговское"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44" w:rsidRPr="00036B2E" w:rsidRDefault="007B7D44" w:rsidP="007B7D44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36B2E">
              <w:rPr>
                <w:rFonts w:ascii="Arial CYR" w:hAnsi="Arial CYR" w:cs="Arial CYR"/>
                <w:b/>
                <w:bCs/>
              </w:rPr>
              <w:t xml:space="preserve">Итого </w:t>
            </w:r>
          </w:p>
        </w:tc>
      </w:tr>
      <w:tr w:rsidR="007B7D44" w:rsidRPr="00C065AE" w:rsidTr="007B7D44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rPr>
                <w:rFonts w:ascii="Calibri" w:hAnsi="Calibri" w:cs="Calibri"/>
                <w:sz w:val="22"/>
                <w:szCs w:val="22"/>
              </w:rPr>
            </w:pPr>
            <w:r w:rsidRPr="00036B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B7D44" w:rsidRPr="00036B2E" w:rsidRDefault="007B7D44" w:rsidP="007B7D44">
            <w:pPr>
              <w:jc w:val="center"/>
            </w:pPr>
            <w:r w:rsidRPr="00036B2E">
              <w:t>Первомайский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B7D44" w:rsidRPr="00036B2E" w:rsidRDefault="007B7D44" w:rsidP="007B7D44">
            <w:pPr>
              <w:jc w:val="center"/>
            </w:pPr>
            <w:r w:rsidRPr="00036B2E">
              <w:t>Комсомольский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B7D44" w:rsidRPr="00036B2E" w:rsidRDefault="007B7D44" w:rsidP="007B7D44">
            <w:pPr>
              <w:jc w:val="center"/>
            </w:pPr>
            <w:r w:rsidRPr="00036B2E">
              <w:t>Улу-Юльский участок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B7D44" w:rsidRPr="00036B2E" w:rsidRDefault="007B7D44" w:rsidP="007B7D44">
            <w:pPr>
              <w:jc w:val="center"/>
            </w:pPr>
            <w:r w:rsidRPr="00036B2E">
              <w:t>Куяновский участок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B7D44" w:rsidRPr="00036B2E" w:rsidRDefault="007B7D44" w:rsidP="007B7D44">
            <w:pPr>
              <w:jc w:val="center"/>
            </w:pPr>
            <w:r w:rsidRPr="00036B2E">
              <w:t>Новомариинский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B7D44" w:rsidRPr="00036B2E" w:rsidRDefault="007B7D44" w:rsidP="007B7D44">
            <w:pPr>
              <w:jc w:val="center"/>
            </w:pPr>
            <w:r w:rsidRPr="00036B2E">
              <w:t>Сергеевский участок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D44" w:rsidRPr="00036B2E" w:rsidRDefault="007B7D44" w:rsidP="007B7D44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7B7D44" w:rsidRPr="00C065AE" w:rsidTr="005E02FE">
        <w:trPr>
          <w:trHeight w:val="1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D44" w:rsidRPr="00036B2E" w:rsidRDefault="007B7D44" w:rsidP="007B7D4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036B2E">
              <w:rPr>
                <w:rFonts w:ascii="Arial CYR" w:hAnsi="Arial CYR" w:cs="Arial CYR"/>
                <w:b/>
                <w:bCs/>
                <w:i/>
                <w:iCs/>
              </w:rPr>
              <w:t>доходы: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D44" w:rsidRPr="00036B2E" w:rsidRDefault="00397F1F" w:rsidP="007B7D44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036B2E">
              <w:rPr>
                <w:rFonts w:ascii="Arial CYR" w:hAnsi="Arial CYR" w:cs="Arial CYR"/>
                <w:b/>
                <w:bCs/>
                <w:i/>
                <w:iCs/>
              </w:rPr>
              <w:t>52265,8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D44" w:rsidRPr="00036B2E" w:rsidRDefault="00FC5284" w:rsidP="007B7D44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036B2E">
              <w:rPr>
                <w:rFonts w:ascii="Arial CYR" w:hAnsi="Arial CYR" w:cs="Arial CYR"/>
                <w:b/>
                <w:bCs/>
                <w:i/>
                <w:iCs/>
              </w:rPr>
              <w:t>7577,0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D44" w:rsidRPr="00036B2E" w:rsidRDefault="006C6AC6" w:rsidP="007B7D44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036B2E">
              <w:rPr>
                <w:rFonts w:ascii="Arial CYR" w:hAnsi="Arial CYR" w:cs="Arial CYR"/>
                <w:b/>
                <w:bCs/>
                <w:i/>
                <w:iCs/>
              </w:rPr>
              <w:t>15207,1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D44" w:rsidRPr="00036B2E" w:rsidRDefault="0061612C" w:rsidP="00A30C1F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036B2E">
              <w:rPr>
                <w:rFonts w:ascii="Arial CYR" w:hAnsi="Arial CYR" w:cs="Arial CYR"/>
                <w:b/>
                <w:bCs/>
                <w:i/>
                <w:iCs/>
              </w:rPr>
              <w:t>4223,4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D44" w:rsidRPr="00036B2E" w:rsidRDefault="00A258DB" w:rsidP="00944B28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036B2E">
              <w:rPr>
                <w:rFonts w:ascii="Arial CYR" w:hAnsi="Arial CYR" w:cs="Arial CYR"/>
                <w:b/>
                <w:bCs/>
                <w:i/>
                <w:iCs/>
              </w:rPr>
              <w:t>4112,2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D44" w:rsidRPr="00036B2E" w:rsidRDefault="003F70E4" w:rsidP="007B7D44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036B2E">
              <w:rPr>
                <w:rFonts w:ascii="Arial CYR" w:hAnsi="Arial CYR" w:cs="Arial CYR"/>
                <w:b/>
                <w:bCs/>
                <w:i/>
                <w:iCs/>
              </w:rPr>
              <w:t>5003,1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7B7D44" w:rsidRPr="00036B2E" w:rsidRDefault="0091088F" w:rsidP="007B7D44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036B2E">
              <w:rPr>
                <w:rFonts w:ascii="Arial CYR" w:hAnsi="Arial CYR" w:cs="Arial CYR"/>
                <w:b/>
                <w:bCs/>
                <w:i/>
                <w:iCs/>
              </w:rPr>
              <w:t>88388,6</w:t>
            </w:r>
          </w:p>
        </w:tc>
      </w:tr>
      <w:tr w:rsidR="007B7D44" w:rsidRPr="00C065AE" w:rsidTr="005E02FE">
        <w:trPr>
          <w:trHeight w:val="2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6B2E">
              <w:rPr>
                <w:rFonts w:ascii="Calibri" w:hAnsi="Calibri" w:cs="Calibri"/>
                <w:sz w:val="22"/>
                <w:szCs w:val="22"/>
              </w:rPr>
              <w:t>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397F1F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8607,2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FC5284" w:rsidP="0062225B">
            <w:pPr>
              <w:jc w:val="center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1224,3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6C6AC6" w:rsidP="006C6AC6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1578,9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61612C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1061,8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A258DB" w:rsidP="00944B28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887,8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3A6728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1358,7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D44" w:rsidRPr="00036B2E" w:rsidRDefault="0091088F" w:rsidP="007B7D44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036B2E">
              <w:rPr>
                <w:rFonts w:ascii="Arial CYR" w:hAnsi="Arial CYR" w:cs="Arial CYR"/>
                <w:i/>
                <w:iCs/>
              </w:rPr>
              <w:t>14718,7</w:t>
            </w:r>
          </w:p>
        </w:tc>
      </w:tr>
      <w:tr w:rsidR="007B7D44" w:rsidRPr="00C065AE" w:rsidTr="005E02FE">
        <w:trPr>
          <w:trHeight w:val="21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6B2E">
              <w:rPr>
                <w:rFonts w:ascii="Calibri" w:hAnsi="Calibri" w:cs="Calibri"/>
                <w:sz w:val="22"/>
                <w:szCs w:val="22"/>
              </w:rPr>
              <w:t>водоотведение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6C6AC6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1108,1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D44" w:rsidRPr="00036B2E" w:rsidRDefault="0091088F" w:rsidP="007B7D44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036B2E">
              <w:rPr>
                <w:rFonts w:ascii="Arial CYR" w:hAnsi="Arial CYR" w:cs="Arial CYR"/>
                <w:i/>
                <w:iCs/>
              </w:rPr>
              <w:t>1108,1</w:t>
            </w:r>
          </w:p>
        </w:tc>
      </w:tr>
      <w:tr w:rsidR="007B7D44" w:rsidRPr="00C065AE" w:rsidTr="005E02FE">
        <w:trPr>
          <w:trHeight w:val="1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6B2E">
              <w:rPr>
                <w:rFonts w:ascii="Calibri" w:hAnsi="Calibri" w:cs="Calibri"/>
                <w:sz w:val="22"/>
                <w:szCs w:val="22"/>
              </w:rPr>
              <w:t>теплоснабжение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397F1F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42733,9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FC5284" w:rsidP="0062225B">
            <w:pPr>
              <w:jc w:val="center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6352,7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6C6AC6" w:rsidP="007F225A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12520,1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61612C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3161,6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A258DB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3224,4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3A6728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3644,4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D44" w:rsidRPr="00036B2E" w:rsidRDefault="0091088F" w:rsidP="007B7D44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036B2E">
              <w:rPr>
                <w:rFonts w:ascii="Arial CYR" w:hAnsi="Arial CYR" w:cs="Arial CYR"/>
                <w:i/>
                <w:iCs/>
              </w:rPr>
              <w:t>71637,1</w:t>
            </w:r>
          </w:p>
        </w:tc>
      </w:tr>
      <w:tr w:rsidR="007B7D44" w:rsidRPr="00C065AE" w:rsidTr="005E02FE">
        <w:trPr>
          <w:trHeight w:val="16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6B2E">
              <w:rPr>
                <w:rFonts w:ascii="Calibri" w:hAnsi="Calibri" w:cs="Calibri"/>
                <w:sz w:val="22"/>
                <w:szCs w:val="22"/>
              </w:rPr>
              <w:t xml:space="preserve"> ТБО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9E6820" w:rsidP="009E6820">
            <w:pPr>
              <w:jc w:val="right"/>
              <w:rPr>
                <w:rFonts w:ascii="Calibri" w:hAnsi="Calibri" w:cs="Calibri"/>
                <w:lang w:val="en-US"/>
              </w:rPr>
            </w:pPr>
            <w:r w:rsidRPr="00036B2E">
              <w:rPr>
                <w:rFonts w:ascii="Calibri" w:hAnsi="Calibri" w:cs="Calibri"/>
                <w:lang w:val="en-US"/>
              </w:rPr>
              <w:t>924.7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D44" w:rsidRPr="00036B2E" w:rsidRDefault="0091088F" w:rsidP="007B7D44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036B2E">
              <w:rPr>
                <w:rFonts w:ascii="Arial CYR" w:hAnsi="Arial CYR" w:cs="Arial CYR"/>
                <w:i/>
                <w:iCs/>
              </w:rPr>
              <w:t>924,7</w:t>
            </w:r>
          </w:p>
        </w:tc>
      </w:tr>
      <w:tr w:rsidR="007B7D44" w:rsidRPr="00C065AE" w:rsidTr="005E02FE">
        <w:trPr>
          <w:trHeight w:val="12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D44" w:rsidRPr="00036B2E" w:rsidRDefault="007B7D44" w:rsidP="007B7D44">
            <w:pPr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  <w:tr w:rsidR="007B7D44" w:rsidRPr="00C065AE" w:rsidTr="005E02FE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D44" w:rsidRPr="00036B2E" w:rsidRDefault="007B7D44" w:rsidP="007B7D4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036B2E">
              <w:rPr>
                <w:rFonts w:ascii="Arial CYR" w:hAnsi="Arial CYR" w:cs="Arial CYR"/>
                <w:b/>
                <w:bCs/>
                <w:i/>
                <w:iCs/>
              </w:rPr>
              <w:t>расходы: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D44" w:rsidRPr="00036B2E" w:rsidRDefault="00A2787F" w:rsidP="007B7D4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36B2E">
              <w:rPr>
                <w:rFonts w:ascii="Calibri" w:hAnsi="Calibri" w:cs="Calibri"/>
                <w:b/>
                <w:bCs/>
              </w:rPr>
              <w:t>48970,06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D44" w:rsidRPr="00036B2E" w:rsidRDefault="0021576E" w:rsidP="007B7D4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36B2E">
              <w:rPr>
                <w:rFonts w:ascii="Calibri" w:hAnsi="Calibri" w:cs="Calibri"/>
                <w:b/>
                <w:bCs/>
              </w:rPr>
              <w:t>7290,49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D44" w:rsidRPr="00036B2E" w:rsidRDefault="007F225A" w:rsidP="00036B2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36B2E">
              <w:rPr>
                <w:rFonts w:ascii="Calibri" w:hAnsi="Calibri" w:cs="Calibri"/>
                <w:b/>
                <w:bCs/>
              </w:rPr>
              <w:t>1</w:t>
            </w:r>
            <w:r w:rsidR="0021576E" w:rsidRPr="00036B2E">
              <w:rPr>
                <w:rFonts w:ascii="Calibri" w:hAnsi="Calibri" w:cs="Calibri"/>
                <w:b/>
                <w:bCs/>
              </w:rPr>
              <w:t>7</w:t>
            </w:r>
            <w:r w:rsidR="00036B2E" w:rsidRPr="00036B2E">
              <w:rPr>
                <w:rFonts w:ascii="Calibri" w:hAnsi="Calibri" w:cs="Calibri"/>
                <w:b/>
                <w:bCs/>
              </w:rPr>
              <w:t>808,38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D44" w:rsidRPr="00036B2E" w:rsidRDefault="007975DB" w:rsidP="007B7D4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36B2E">
              <w:rPr>
                <w:rFonts w:ascii="Calibri" w:hAnsi="Calibri" w:cs="Calibri"/>
                <w:b/>
                <w:bCs/>
              </w:rPr>
              <w:t>4485,2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D44" w:rsidRPr="00036B2E" w:rsidRDefault="00A258DB" w:rsidP="007B7D4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36B2E">
              <w:rPr>
                <w:rFonts w:ascii="Calibri" w:hAnsi="Calibri" w:cs="Calibri"/>
                <w:b/>
                <w:bCs/>
              </w:rPr>
              <w:t>4409,6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D44" w:rsidRPr="00036B2E" w:rsidRDefault="003F70E4" w:rsidP="006A412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36B2E">
              <w:rPr>
                <w:rFonts w:ascii="Calibri" w:hAnsi="Calibri" w:cs="Calibri"/>
                <w:b/>
                <w:bCs/>
              </w:rPr>
              <w:t>4309,9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7B7D44" w:rsidRPr="00036B2E" w:rsidRDefault="0091088F" w:rsidP="007B7D44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036B2E">
              <w:rPr>
                <w:rFonts w:ascii="Arial CYR" w:hAnsi="Arial CYR" w:cs="Arial CYR"/>
                <w:b/>
                <w:bCs/>
                <w:i/>
                <w:iCs/>
              </w:rPr>
              <w:t>87273,63</w:t>
            </w:r>
          </w:p>
        </w:tc>
      </w:tr>
      <w:tr w:rsidR="007B7D44" w:rsidRPr="00C065AE" w:rsidTr="005E02FE">
        <w:trPr>
          <w:trHeight w:val="15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6B2E">
              <w:rPr>
                <w:rFonts w:ascii="Calibri" w:hAnsi="Calibri" w:cs="Calibri"/>
                <w:sz w:val="22"/>
                <w:szCs w:val="22"/>
              </w:rPr>
              <w:t>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A2787F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7898,5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21576E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1316,74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21576E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2832,34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975DB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1299,9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A258DB" w:rsidP="00A258DB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960,1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3F70E4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1459,3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D44" w:rsidRPr="00036B2E" w:rsidRDefault="0091088F" w:rsidP="007B7D44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036B2E">
              <w:rPr>
                <w:rFonts w:ascii="Arial CYR" w:hAnsi="Arial CYR" w:cs="Arial CYR"/>
                <w:i/>
                <w:iCs/>
              </w:rPr>
              <w:t>15766,88</w:t>
            </w:r>
          </w:p>
        </w:tc>
      </w:tr>
      <w:tr w:rsidR="007B7D44" w:rsidRPr="00C065AE" w:rsidTr="005E02FE">
        <w:trPr>
          <w:trHeight w:val="16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6B2E">
              <w:rPr>
                <w:rFonts w:ascii="Calibri" w:hAnsi="Calibri" w:cs="Calibri"/>
                <w:sz w:val="22"/>
                <w:szCs w:val="22"/>
              </w:rPr>
              <w:t>водоотведение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21576E" w:rsidP="007F225A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1237,5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D44" w:rsidRPr="00036B2E" w:rsidRDefault="0091088F" w:rsidP="007B7D44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036B2E">
              <w:rPr>
                <w:rFonts w:ascii="Arial CYR" w:hAnsi="Arial CYR" w:cs="Arial CYR"/>
                <w:i/>
                <w:iCs/>
              </w:rPr>
              <w:t>1237,5</w:t>
            </w:r>
          </w:p>
        </w:tc>
      </w:tr>
      <w:tr w:rsidR="007B7D44" w:rsidRPr="00C065AE" w:rsidTr="005E02FE">
        <w:trPr>
          <w:trHeight w:val="16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6B2E">
              <w:rPr>
                <w:rFonts w:ascii="Calibri" w:hAnsi="Calibri" w:cs="Calibri"/>
                <w:sz w:val="22"/>
                <w:szCs w:val="22"/>
              </w:rPr>
              <w:t>теплоснабжение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A2787F" w:rsidP="00A2787F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40298,86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21576E" w:rsidP="0062225B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5973,75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21576E" w:rsidP="007F225A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13738,54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975DB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3185,3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A258DB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3449,5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3F70E4" w:rsidP="006A412A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2850,6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D44" w:rsidRPr="00036B2E" w:rsidRDefault="0091088F" w:rsidP="007B7D44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036B2E">
              <w:rPr>
                <w:rFonts w:ascii="Arial CYR" w:hAnsi="Arial CYR" w:cs="Arial CYR"/>
                <w:i/>
                <w:iCs/>
              </w:rPr>
              <w:t>69496,55</w:t>
            </w:r>
          </w:p>
        </w:tc>
      </w:tr>
      <w:tr w:rsidR="007B7D44" w:rsidRPr="00C065AE" w:rsidTr="005E02FE">
        <w:trPr>
          <w:trHeight w:val="17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6B2E">
              <w:rPr>
                <w:rFonts w:ascii="Calibri" w:hAnsi="Calibri" w:cs="Calibri"/>
                <w:sz w:val="22"/>
                <w:szCs w:val="22"/>
              </w:rPr>
              <w:t>утилизация ТБО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9E6820" w:rsidP="007B7D44">
            <w:pPr>
              <w:jc w:val="right"/>
              <w:rPr>
                <w:rFonts w:ascii="Calibri" w:hAnsi="Calibri" w:cs="Calibri"/>
                <w:lang w:val="en-US"/>
              </w:rPr>
            </w:pPr>
            <w:r w:rsidRPr="00036B2E">
              <w:rPr>
                <w:rFonts w:ascii="Calibri" w:hAnsi="Calibri" w:cs="Calibri"/>
                <w:lang w:val="en-US"/>
              </w:rPr>
              <w:t>772.7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D44" w:rsidRPr="00036B2E" w:rsidRDefault="0091088F" w:rsidP="007B7D44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036B2E">
              <w:rPr>
                <w:rFonts w:ascii="Arial CYR" w:hAnsi="Arial CYR" w:cs="Arial CYR"/>
                <w:i/>
                <w:iCs/>
              </w:rPr>
              <w:t>772,7</w:t>
            </w:r>
          </w:p>
        </w:tc>
      </w:tr>
      <w:tr w:rsidR="007B7D44" w:rsidRPr="00C065AE" w:rsidTr="005E02FE">
        <w:trPr>
          <w:trHeight w:val="1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D44" w:rsidRPr="00036B2E" w:rsidRDefault="007B7D44" w:rsidP="007B7D44">
            <w:pPr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  <w:tr w:rsidR="007B7D44" w:rsidRPr="00C065AE" w:rsidTr="005E02FE">
        <w:trPr>
          <w:trHeight w:val="1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D44" w:rsidRPr="00036B2E" w:rsidRDefault="007B7D44" w:rsidP="007B7D4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036B2E">
              <w:rPr>
                <w:rFonts w:ascii="Arial CYR" w:hAnsi="Arial CYR" w:cs="Arial CYR"/>
                <w:b/>
                <w:bCs/>
                <w:i/>
                <w:iCs/>
              </w:rPr>
              <w:t>финансовый результат: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D44" w:rsidRPr="00036B2E" w:rsidRDefault="0091088F" w:rsidP="007B7D4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036B2E">
              <w:rPr>
                <w:rFonts w:ascii="Arial CYR" w:hAnsi="Arial CYR" w:cs="Arial CYR"/>
                <w:b/>
                <w:bCs/>
                <w:i/>
                <w:iCs/>
              </w:rPr>
              <w:t>3295,74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D44" w:rsidRPr="00036B2E" w:rsidRDefault="0091088F" w:rsidP="00B031F8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036B2E">
              <w:rPr>
                <w:rFonts w:ascii="Arial CYR" w:hAnsi="Arial CYR" w:cs="Arial CYR"/>
                <w:b/>
                <w:bCs/>
                <w:i/>
                <w:iCs/>
              </w:rPr>
              <w:t>286,51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D44" w:rsidRPr="00036B2E" w:rsidRDefault="007F225A" w:rsidP="00036B2E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036B2E">
              <w:rPr>
                <w:rFonts w:ascii="Arial CYR" w:hAnsi="Arial CYR" w:cs="Arial CYR"/>
                <w:b/>
                <w:bCs/>
                <w:i/>
                <w:iCs/>
              </w:rPr>
              <w:t>-2</w:t>
            </w:r>
            <w:r w:rsidR="00036B2E" w:rsidRPr="00036B2E">
              <w:rPr>
                <w:rFonts w:ascii="Arial CYR" w:hAnsi="Arial CYR" w:cs="Arial CYR"/>
                <w:b/>
                <w:bCs/>
                <w:i/>
                <w:iCs/>
              </w:rPr>
              <w:t>601,28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D44" w:rsidRPr="00036B2E" w:rsidRDefault="00A30C1F" w:rsidP="000F115D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036B2E">
              <w:rPr>
                <w:rFonts w:ascii="Arial CYR" w:hAnsi="Arial CYR" w:cs="Arial CYR"/>
                <w:b/>
                <w:bCs/>
                <w:i/>
                <w:iCs/>
              </w:rPr>
              <w:t>-2</w:t>
            </w:r>
            <w:r w:rsidR="000F115D" w:rsidRPr="00036B2E">
              <w:rPr>
                <w:rFonts w:ascii="Arial CYR" w:hAnsi="Arial CYR" w:cs="Arial CYR"/>
                <w:b/>
                <w:bCs/>
                <w:i/>
                <w:iCs/>
              </w:rPr>
              <w:t>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D44" w:rsidRPr="00036B2E" w:rsidRDefault="00944B28" w:rsidP="00A258DB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036B2E">
              <w:rPr>
                <w:rFonts w:ascii="Arial CYR" w:hAnsi="Arial CYR" w:cs="Arial CYR"/>
                <w:b/>
                <w:bCs/>
                <w:i/>
                <w:iCs/>
              </w:rPr>
              <w:t>-</w:t>
            </w:r>
            <w:r w:rsidR="00A258DB" w:rsidRPr="00036B2E">
              <w:rPr>
                <w:rFonts w:ascii="Arial CYR" w:hAnsi="Arial CYR" w:cs="Arial CYR"/>
                <w:b/>
                <w:bCs/>
                <w:i/>
                <w:iCs/>
              </w:rPr>
              <w:t>297,4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D44" w:rsidRPr="00036B2E" w:rsidRDefault="003F70E4" w:rsidP="007B7D4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036B2E">
              <w:rPr>
                <w:rFonts w:ascii="Arial CYR" w:hAnsi="Arial CYR" w:cs="Arial CYR"/>
                <w:b/>
                <w:bCs/>
                <w:i/>
                <w:iCs/>
              </w:rPr>
              <w:t>693,2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7B7D44" w:rsidRPr="00036B2E" w:rsidRDefault="0091088F" w:rsidP="007B7D44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036B2E">
              <w:rPr>
                <w:rFonts w:ascii="Arial CYR" w:hAnsi="Arial CYR" w:cs="Arial CYR"/>
                <w:b/>
                <w:bCs/>
                <w:i/>
                <w:iCs/>
              </w:rPr>
              <w:t>1114,97</w:t>
            </w:r>
          </w:p>
        </w:tc>
      </w:tr>
      <w:tr w:rsidR="007B7D44" w:rsidRPr="00C065AE" w:rsidTr="005E02FE">
        <w:trPr>
          <w:trHeight w:val="22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6B2E">
              <w:rPr>
                <w:rFonts w:ascii="Calibri" w:hAnsi="Calibri" w:cs="Calibri"/>
                <w:sz w:val="22"/>
                <w:szCs w:val="22"/>
              </w:rPr>
              <w:t>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91088F" w:rsidP="007B3619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708,7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62225B" w:rsidP="0091088F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-</w:t>
            </w:r>
            <w:r w:rsidR="0091088F" w:rsidRPr="00036B2E">
              <w:rPr>
                <w:rFonts w:ascii="Calibri" w:hAnsi="Calibri" w:cs="Calibri"/>
              </w:rPr>
              <w:t>92,44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F225A" w:rsidP="0091088F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-</w:t>
            </w:r>
            <w:r w:rsidR="0091088F" w:rsidRPr="00036B2E">
              <w:rPr>
                <w:rFonts w:ascii="Calibri" w:hAnsi="Calibri" w:cs="Calibri"/>
              </w:rPr>
              <w:t>1253,44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0F115D" w:rsidP="000F115D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-238,1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A258DB" w:rsidP="00A258DB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-72,3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3F70E4" w:rsidP="003F70E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-100</w:t>
            </w:r>
            <w:r w:rsidR="006A412A" w:rsidRPr="00036B2E">
              <w:rPr>
                <w:rFonts w:ascii="Calibri" w:hAnsi="Calibri" w:cs="Calibri"/>
              </w:rPr>
              <w:t>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D44" w:rsidRPr="00036B2E" w:rsidRDefault="0091088F" w:rsidP="007B7D44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036B2E">
              <w:rPr>
                <w:rFonts w:ascii="Arial CYR" w:hAnsi="Arial CYR" w:cs="Arial CYR"/>
                <w:i/>
                <w:iCs/>
              </w:rPr>
              <w:t>-1048,18</w:t>
            </w:r>
          </w:p>
        </w:tc>
      </w:tr>
      <w:tr w:rsidR="007B7D44" w:rsidRPr="00C065AE" w:rsidTr="005E02FE">
        <w:trPr>
          <w:trHeight w:val="22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6B2E">
              <w:rPr>
                <w:rFonts w:ascii="Calibri" w:hAnsi="Calibri" w:cs="Calibri"/>
                <w:sz w:val="22"/>
                <w:szCs w:val="22"/>
              </w:rPr>
              <w:t>водоотведение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F225A" w:rsidP="0091088F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-</w:t>
            </w:r>
            <w:r w:rsidR="0091088F" w:rsidRPr="00036B2E">
              <w:rPr>
                <w:rFonts w:ascii="Calibri" w:hAnsi="Calibri" w:cs="Calibri"/>
              </w:rPr>
              <w:t>129,4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D44" w:rsidRPr="00036B2E" w:rsidRDefault="0091088F" w:rsidP="007B7D44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036B2E">
              <w:rPr>
                <w:rFonts w:ascii="Arial CYR" w:hAnsi="Arial CYR" w:cs="Arial CYR"/>
                <w:i/>
                <w:iCs/>
              </w:rPr>
              <w:t>-129,4</w:t>
            </w:r>
          </w:p>
        </w:tc>
      </w:tr>
      <w:tr w:rsidR="007B7D44" w:rsidRPr="00C065AE" w:rsidTr="005E02FE">
        <w:trPr>
          <w:trHeight w:val="23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6B2E">
              <w:rPr>
                <w:rFonts w:ascii="Calibri" w:hAnsi="Calibri" w:cs="Calibri"/>
                <w:sz w:val="22"/>
                <w:szCs w:val="22"/>
              </w:rPr>
              <w:t>теплоснабжение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91088F" w:rsidP="007B3619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2435,04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91088F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378,95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F225A" w:rsidP="0091088F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-1</w:t>
            </w:r>
            <w:r w:rsidR="0091088F" w:rsidRPr="00036B2E">
              <w:rPr>
                <w:rFonts w:ascii="Calibri" w:hAnsi="Calibri" w:cs="Calibri"/>
              </w:rPr>
              <w:t>218,44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0F115D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-</w:t>
            </w:r>
            <w:r w:rsidR="00A30C1F" w:rsidRPr="00036B2E">
              <w:rPr>
                <w:rFonts w:ascii="Calibri" w:hAnsi="Calibri" w:cs="Calibri"/>
              </w:rPr>
              <w:t>23,</w:t>
            </w:r>
            <w:r w:rsidR="000F115D" w:rsidRPr="00036B2E">
              <w:rPr>
                <w:rFonts w:ascii="Calibri" w:hAnsi="Calibri" w:cs="Calibri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944B28" w:rsidP="00A258DB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-</w:t>
            </w:r>
            <w:r w:rsidR="00A258DB" w:rsidRPr="00036B2E">
              <w:rPr>
                <w:rFonts w:ascii="Calibri" w:hAnsi="Calibri" w:cs="Calibri"/>
              </w:rPr>
              <w:t>225,1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3F70E4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793,8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D44" w:rsidRPr="00036B2E" w:rsidRDefault="0091088F" w:rsidP="007B7D44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036B2E">
              <w:rPr>
                <w:rFonts w:ascii="Arial CYR" w:hAnsi="Arial CYR" w:cs="Arial CYR"/>
                <w:i/>
                <w:iCs/>
              </w:rPr>
              <w:t>2140,55</w:t>
            </w:r>
          </w:p>
        </w:tc>
      </w:tr>
      <w:tr w:rsidR="007B7D44" w:rsidRPr="00C065AE" w:rsidTr="005E02FE">
        <w:trPr>
          <w:trHeight w:val="23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6B2E">
              <w:rPr>
                <w:rFonts w:ascii="Calibri" w:hAnsi="Calibri" w:cs="Calibri"/>
                <w:sz w:val="22"/>
                <w:szCs w:val="22"/>
              </w:rPr>
              <w:t>утилизация ТБО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3619" w:rsidP="00BE5EF5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15</w:t>
            </w:r>
            <w:r w:rsidR="00BE5EF5" w:rsidRPr="00036B2E"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D44" w:rsidRPr="00036B2E" w:rsidRDefault="0091088F" w:rsidP="007B7D44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036B2E">
              <w:rPr>
                <w:rFonts w:ascii="Arial CYR" w:hAnsi="Arial CYR" w:cs="Arial CYR"/>
                <w:i/>
                <w:iCs/>
              </w:rPr>
              <w:t>152</w:t>
            </w:r>
          </w:p>
        </w:tc>
      </w:tr>
      <w:tr w:rsidR="007B7D44" w:rsidRPr="00C065AE" w:rsidTr="005E02FE">
        <w:trPr>
          <w:trHeight w:val="2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D44" w:rsidRPr="00036B2E" w:rsidRDefault="007B7D44" w:rsidP="007B7D4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44" w:rsidRPr="00036B2E" w:rsidRDefault="007B7D44" w:rsidP="007B7D44">
            <w:pPr>
              <w:rPr>
                <w:rFonts w:ascii="Calibri" w:hAnsi="Calibri" w:cs="Calibri"/>
              </w:rPr>
            </w:pPr>
            <w:r w:rsidRPr="00036B2E">
              <w:rPr>
                <w:rFonts w:ascii="Calibri" w:hAnsi="Calibri" w:cs="Calibr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D44" w:rsidRPr="00036B2E" w:rsidRDefault="007B7D44" w:rsidP="007B7D44">
            <w:pPr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  <w:tr w:rsidR="007B7D44" w:rsidRPr="00C065AE" w:rsidTr="009D529F">
        <w:trPr>
          <w:trHeight w:val="300"/>
        </w:trPr>
        <w:tc>
          <w:tcPr>
            <w:tcW w:w="1091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D44" w:rsidRPr="00C065AE" w:rsidRDefault="007B7D44" w:rsidP="0068375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</w:tbl>
    <w:p w:rsidR="00C84B1C" w:rsidRPr="00C065AE" w:rsidRDefault="00A671BA" w:rsidP="00466FEB">
      <w:pPr>
        <w:ind w:firstLine="709"/>
        <w:jc w:val="both"/>
        <w:rPr>
          <w:color w:val="FF0000"/>
          <w:sz w:val="24"/>
          <w:szCs w:val="24"/>
        </w:rPr>
      </w:pPr>
      <w:r w:rsidRPr="00C065AE">
        <w:rPr>
          <w:color w:val="FF0000"/>
          <w:sz w:val="24"/>
          <w:szCs w:val="24"/>
        </w:rPr>
        <w:br w:type="page"/>
      </w:r>
    </w:p>
    <w:p w:rsidR="00F91960" w:rsidRPr="007B3DE9" w:rsidRDefault="00B977A1" w:rsidP="00B977A1">
      <w:pPr>
        <w:jc w:val="center"/>
        <w:rPr>
          <w:sz w:val="28"/>
          <w:szCs w:val="28"/>
        </w:rPr>
      </w:pPr>
      <w:r w:rsidRPr="007B3DE9">
        <w:rPr>
          <w:b/>
          <w:i/>
          <w:sz w:val="28"/>
          <w:szCs w:val="28"/>
        </w:rPr>
        <w:lastRenderedPageBreak/>
        <w:t xml:space="preserve">Пищевая </w:t>
      </w:r>
      <w:r w:rsidR="00F91960" w:rsidRPr="007B3DE9">
        <w:rPr>
          <w:b/>
          <w:i/>
          <w:sz w:val="28"/>
          <w:szCs w:val="28"/>
        </w:rPr>
        <w:t>промышленность.</w:t>
      </w:r>
    </w:p>
    <w:p w:rsidR="00F91960" w:rsidRPr="007B3DE9" w:rsidRDefault="00F91960" w:rsidP="00F91960">
      <w:pPr>
        <w:rPr>
          <w:sz w:val="24"/>
          <w:szCs w:val="24"/>
        </w:rPr>
      </w:pPr>
    </w:p>
    <w:p w:rsidR="00F91960" w:rsidRPr="007B3DE9" w:rsidRDefault="00F91960" w:rsidP="00F91960">
      <w:pPr>
        <w:ind w:firstLine="567"/>
        <w:jc w:val="both"/>
        <w:rPr>
          <w:sz w:val="24"/>
        </w:rPr>
      </w:pPr>
      <w:r w:rsidRPr="007B3DE9">
        <w:rPr>
          <w:sz w:val="24"/>
          <w:szCs w:val="24"/>
        </w:rPr>
        <w:t>Пищевая и молочная промышленность представлена в районе хлебозаводом системы потребительской</w:t>
      </w:r>
      <w:r w:rsidR="00C30923" w:rsidRPr="007B3DE9">
        <w:rPr>
          <w:sz w:val="24"/>
          <w:szCs w:val="24"/>
        </w:rPr>
        <w:t xml:space="preserve"> кооперации, частными пекарнями</w:t>
      </w:r>
      <w:r w:rsidRPr="007B3DE9">
        <w:rPr>
          <w:sz w:val="24"/>
          <w:szCs w:val="24"/>
        </w:rPr>
        <w:t>.</w:t>
      </w:r>
    </w:p>
    <w:p w:rsidR="00F91960" w:rsidRPr="007B3DE9" w:rsidRDefault="00F91960" w:rsidP="00F91960">
      <w:pPr>
        <w:jc w:val="both"/>
        <w:rPr>
          <w:sz w:val="24"/>
        </w:rPr>
      </w:pPr>
    </w:p>
    <w:p w:rsidR="00F91960" w:rsidRPr="007B3DE9" w:rsidRDefault="00B977A1" w:rsidP="00F91960">
      <w:pPr>
        <w:pStyle w:val="8"/>
        <w:jc w:val="center"/>
        <w:rPr>
          <w:szCs w:val="24"/>
        </w:rPr>
      </w:pPr>
      <w:r w:rsidRPr="007B3DE9">
        <w:rPr>
          <w:szCs w:val="24"/>
        </w:rPr>
        <w:t>Производство пищевых продуктов</w:t>
      </w:r>
      <w:r w:rsidR="00F91960" w:rsidRPr="007B3DE9">
        <w:rPr>
          <w:szCs w:val="24"/>
        </w:rPr>
        <w:t xml:space="preserve"> по Первомайскому хлебозаводу и общественному питанию Первомайского Р</w:t>
      </w:r>
      <w:r w:rsidRPr="007B3DE9">
        <w:rPr>
          <w:szCs w:val="24"/>
        </w:rPr>
        <w:t>АЙПО</w:t>
      </w:r>
      <w:r w:rsidR="00F91960" w:rsidRPr="007B3DE9">
        <w:rPr>
          <w:szCs w:val="24"/>
        </w:rPr>
        <w:t xml:space="preserve"> на 01.</w:t>
      </w:r>
      <w:r w:rsidR="007B3DE9" w:rsidRPr="007B3DE9">
        <w:rPr>
          <w:szCs w:val="24"/>
        </w:rPr>
        <w:t>01.</w:t>
      </w:r>
      <w:r w:rsidR="00F91960" w:rsidRPr="007B3DE9">
        <w:rPr>
          <w:szCs w:val="24"/>
        </w:rPr>
        <w:t>20</w:t>
      </w:r>
      <w:r w:rsidRPr="007B3DE9">
        <w:rPr>
          <w:szCs w:val="24"/>
        </w:rPr>
        <w:t>1</w:t>
      </w:r>
      <w:r w:rsidR="007B3DE9" w:rsidRPr="007B3DE9">
        <w:rPr>
          <w:szCs w:val="24"/>
        </w:rPr>
        <w:t>4</w:t>
      </w:r>
      <w:r w:rsidR="00F91960" w:rsidRPr="007B3DE9">
        <w:rPr>
          <w:szCs w:val="24"/>
        </w:rPr>
        <w:t xml:space="preserve"> года</w:t>
      </w:r>
    </w:p>
    <w:p w:rsidR="00F91960" w:rsidRPr="00987392" w:rsidRDefault="00F91960" w:rsidP="00F91960">
      <w:pPr>
        <w:rPr>
          <w:color w:val="FF0000"/>
        </w:rPr>
      </w:pPr>
    </w:p>
    <w:p w:rsidR="00F91960" w:rsidRPr="00987392" w:rsidRDefault="00F91960" w:rsidP="00F91960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1732"/>
        <w:gridCol w:w="1963"/>
        <w:gridCol w:w="1964"/>
        <w:gridCol w:w="1981"/>
      </w:tblGrid>
      <w:tr w:rsidR="0019648F" w:rsidRPr="00987392" w:rsidTr="005C36EB">
        <w:tc>
          <w:tcPr>
            <w:tcW w:w="2566" w:type="dxa"/>
          </w:tcPr>
          <w:p w:rsidR="0019648F" w:rsidRPr="007B3DE9" w:rsidRDefault="0019648F" w:rsidP="005C36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:rsidR="0019648F" w:rsidRPr="007B3DE9" w:rsidRDefault="0019648F" w:rsidP="005C36EB">
            <w:pPr>
              <w:jc w:val="center"/>
              <w:rPr>
                <w:b/>
                <w:sz w:val="18"/>
                <w:szCs w:val="18"/>
              </w:rPr>
            </w:pPr>
          </w:p>
          <w:p w:rsidR="0019648F" w:rsidRPr="007B3DE9" w:rsidRDefault="0019648F" w:rsidP="005C36EB">
            <w:pPr>
              <w:jc w:val="center"/>
              <w:rPr>
                <w:b/>
                <w:sz w:val="18"/>
                <w:szCs w:val="18"/>
              </w:rPr>
            </w:pPr>
          </w:p>
          <w:p w:rsidR="0019648F" w:rsidRPr="007B3DE9" w:rsidRDefault="0019648F" w:rsidP="005C36EB">
            <w:pPr>
              <w:jc w:val="center"/>
              <w:rPr>
                <w:b/>
                <w:sz w:val="18"/>
                <w:szCs w:val="18"/>
              </w:rPr>
            </w:pPr>
            <w:r w:rsidRPr="007B3DE9">
              <w:rPr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1963" w:type="dxa"/>
          </w:tcPr>
          <w:p w:rsidR="0019648F" w:rsidRPr="007B3DE9" w:rsidRDefault="0019648F" w:rsidP="005C36EB">
            <w:pPr>
              <w:jc w:val="center"/>
              <w:rPr>
                <w:b/>
                <w:sz w:val="18"/>
                <w:szCs w:val="18"/>
              </w:rPr>
            </w:pPr>
          </w:p>
          <w:p w:rsidR="0019648F" w:rsidRPr="007B3DE9" w:rsidRDefault="0019648F" w:rsidP="005C36EB">
            <w:pPr>
              <w:jc w:val="center"/>
              <w:rPr>
                <w:b/>
                <w:sz w:val="18"/>
                <w:szCs w:val="18"/>
              </w:rPr>
            </w:pPr>
          </w:p>
          <w:p w:rsidR="0019648F" w:rsidRPr="007B3DE9" w:rsidRDefault="007B3DE9" w:rsidP="00732973">
            <w:pPr>
              <w:jc w:val="center"/>
              <w:rPr>
                <w:b/>
                <w:sz w:val="18"/>
                <w:szCs w:val="18"/>
              </w:rPr>
            </w:pPr>
            <w:r w:rsidRPr="007B3DE9">
              <w:rPr>
                <w:b/>
                <w:sz w:val="18"/>
                <w:szCs w:val="18"/>
              </w:rPr>
              <w:t>12</w:t>
            </w:r>
            <w:r w:rsidR="0019648F" w:rsidRPr="007B3DE9">
              <w:rPr>
                <w:b/>
                <w:sz w:val="18"/>
                <w:szCs w:val="18"/>
              </w:rPr>
              <w:t xml:space="preserve"> месяцев 201</w:t>
            </w:r>
            <w:r w:rsidR="00732973" w:rsidRPr="007B3DE9">
              <w:rPr>
                <w:b/>
                <w:sz w:val="18"/>
                <w:szCs w:val="18"/>
              </w:rPr>
              <w:t>2</w:t>
            </w:r>
            <w:r w:rsidR="0019648F" w:rsidRPr="007B3DE9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964" w:type="dxa"/>
          </w:tcPr>
          <w:p w:rsidR="0019648F" w:rsidRPr="007B3DE9" w:rsidRDefault="0019648F" w:rsidP="005C36EB">
            <w:pPr>
              <w:jc w:val="center"/>
              <w:rPr>
                <w:b/>
                <w:sz w:val="18"/>
                <w:szCs w:val="18"/>
              </w:rPr>
            </w:pPr>
          </w:p>
          <w:p w:rsidR="0019648F" w:rsidRPr="007B3DE9" w:rsidRDefault="0019648F" w:rsidP="005C36EB">
            <w:pPr>
              <w:jc w:val="center"/>
              <w:rPr>
                <w:b/>
                <w:sz w:val="18"/>
                <w:szCs w:val="18"/>
              </w:rPr>
            </w:pPr>
          </w:p>
          <w:p w:rsidR="0019648F" w:rsidRPr="007B3DE9" w:rsidRDefault="007B3DE9" w:rsidP="005C36EB">
            <w:pPr>
              <w:jc w:val="center"/>
              <w:rPr>
                <w:b/>
                <w:sz w:val="18"/>
                <w:szCs w:val="18"/>
              </w:rPr>
            </w:pPr>
            <w:r w:rsidRPr="007B3DE9">
              <w:rPr>
                <w:b/>
                <w:sz w:val="18"/>
                <w:szCs w:val="18"/>
              </w:rPr>
              <w:t>12</w:t>
            </w:r>
            <w:r w:rsidR="0019648F" w:rsidRPr="007B3DE9">
              <w:rPr>
                <w:b/>
                <w:sz w:val="18"/>
                <w:szCs w:val="18"/>
              </w:rPr>
              <w:t xml:space="preserve"> месяцев 201</w:t>
            </w:r>
            <w:r w:rsidR="00732973" w:rsidRPr="007B3DE9">
              <w:rPr>
                <w:b/>
                <w:sz w:val="18"/>
                <w:szCs w:val="18"/>
              </w:rPr>
              <w:t>3</w:t>
            </w:r>
            <w:r w:rsidR="0019648F" w:rsidRPr="007B3DE9">
              <w:rPr>
                <w:b/>
                <w:sz w:val="18"/>
                <w:szCs w:val="18"/>
              </w:rPr>
              <w:t xml:space="preserve"> год</w:t>
            </w:r>
          </w:p>
          <w:p w:rsidR="0019648F" w:rsidRPr="007B3DE9" w:rsidRDefault="0019648F" w:rsidP="005C36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1" w:type="dxa"/>
          </w:tcPr>
          <w:p w:rsidR="0019648F" w:rsidRPr="007B3DE9" w:rsidRDefault="0019648F" w:rsidP="00732973">
            <w:pPr>
              <w:jc w:val="center"/>
              <w:rPr>
                <w:b/>
                <w:sz w:val="18"/>
                <w:szCs w:val="18"/>
              </w:rPr>
            </w:pPr>
            <w:r w:rsidRPr="007B3DE9">
              <w:rPr>
                <w:b/>
                <w:sz w:val="18"/>
                <w:szCs w:val="18"/>
              </w:rPr>
              <w:t>Отношение показателей 201</w:t>
            </w:r>
            <w:r w:rsidR="00732973" w:rsidRPr="007B3DE9">
              <w:rPr>
                <w:b/>
                <w:sz w:val="18"/>
                <w:szCs w:val="18"/>
              </w:rPr>
              <w:t>3</w:t>
            </w:r>
            <w:r w:rsidRPr="007B3DE9">
              <w:rPr>
                <w:b/>
                <w:sz w:val="18"/>
                <w:szCs w:val="18"/>
              </w:rPr>
              <w:t>г. 201</w:t>
            </w:r>
            <w:r w:rsidR="00732973" w:rsidRPr="007B3DE9">
              <w:rPr>
                <w:b/>
                <w:sz w:val="18"/>
                <w:szCs w:val="18"/>
              </w:rPr>
              <w:t>2</w:t>
            </w:r>
            <w:r w:rsidRPr="007B3DE9">
              <w:rPr>
                <w:b/>
                <w:sz w:val="18"/>
                <w:szCs w:val="18"/>
              </w:rPr>
              <w:t xml:space="preserve">г. % </w:t>
            </w:r>
          </w:p>
        </w:tc>
      </w:tr>
      <w:tr w:rsidR="0019648F" w:rsidRPr="00987392" w:rsidTr="005C36EB">
        <w:tc>
          <w:tcPr>
            <w:tcW w:w="2566" w:type="dxa"/>
          </w:tcPr>
          <w:p w:rsidR="0019648F" w:rsidRPr="007B3DE9" w:rsidRDefault="0019648F" w:rsidP="005C36EB">
            <w:pPr>
              <w:rPr>
                <w:sz w:val="22"/>
                <w:szCs w:val="22"/>
              </w:rPr>
            </w:pPr>
            <w:r w:rsidRPr="007B3DE9">
              <w:rPr>
                <w:sz w:val="22"/>
                <w:szCs w:val="22"/>
              </w:rPr>
              <w:t>Хлеб и х/бул.</w:t>
            </w:r>
          </w:p>
        </w:tc>
        <w:tc>
          <w:tcPr>
            <w:tcW w:w="1732" w:type="dxa"/>
          </w:tcPr>
          <w:p w:rsidR="0019648F" w:rsidRPr="007B3DE9" w:rsidRDefault="0019648F" w:rsidP="005C36EB">
            <w:pPr>
              <w:rPr>
                <w:sz w:val="22"/>
                <w:szCs w:val="22"/>
              </w:rPr>
            </w:pPr>
            <w:r w:rsidRPr="007B3DE9">
              <w:rPr>
                <w:sz w:val="22"/>
                <w:szCs w:val="22"/>
              </w:rPr>
              <w:t>Тонн/тыс.руб.</w:t>
            </w:r>
          </w:p>
        </w:tc>
        <w:tc>
          <w:tcPr>
            <w:tcW w:w="1963" w:type="dxa"/>
          </w:tcPr>
          <w:p w:rsidR="0019648F" w:rsidRPr="007B3DE9" w:rsidRDefault="007B3DE9" w:rsidP="007B3DE9">
            <w:pPr>
              <w:jc w:val="center"/>
              <w:rPr>
                <w:sz w:val="22"/>
                <w:szCs w:val="22"/>
              </w:rPr>
            </w:pPr>
            <w:r w:rsidRPr="007B3DE9">
              <w:rPr>
                <w:sz w:val="22"/>
                <w:szCs w:val="22"/>
              </w:rPr>
              <w:t>646,8</w:t>
            </w:r>
            <w:r w:rsidR="00732973" w:rsidRPr="007B3DE9">
              <w:rPr>
                <w:sz w:val="22"/>
                <w:szCs w:val="22"/>
              </w:rPr>
              <w:t>/</w:t>
            </w:r>
            <w:r w:rsidRPr="007B3DE9">
              <w:rPr>
                <w:sz w:val="22"/>
                <w:szCs w:val="22"/>
              </w:rPr>
              <w:t>18951</w:t>
            </w:r>
          </w:p>
        </w:tc>
        <w:tc>
          <w:tcPr>
            <w:tcW w:w="1964" w:type="dxa"/>
          </w:tcPr>
          <w:p w:rsidR="0019648F" w:rsidRPr="007B3DE9" w:rsidRDefault="007B3DE9" w:rsidP="007B3DE9">
            <w:pPr>
              <w:jc w:val="center"/>
              <w:rPr>
                <w:sz w:val="22"/>
                <w:szCs w:val="22"/>
              </w:rPr>
            </w:pPr>
            <w:r w:rsidRPr="007B3DE9">
              <w:rPr>
                <w:sz w:val="22"/>
                <w:szCs w:val="22"/>
              </w:rPr>
              <w:t>630,3</w:t>
            </w:r>
            <w:r w:rsidR="00732973" w:rsidRPr="007B3DE9">
              <w:rPr>
                <w:sz w:val="22"/>
                <w:szCs w:val="22"/>
              </w:rPr>
              <w:t>/</w:t>
            </w:r>
            <w:r w:rsidRPr="007B3DE9">
              <w:rPr>
                <w:sz w:val="22"/>
                <w:szCs w:val="22"/>
              </w:rPr>
              <w:t>21168</w:t>
            </w:r>
          </w:p>
        </w:tc>
        <w:tc>
          <w:tcPr>
            <w:tcW w:w="1981" w:type="dxa"/>
          </w:tcPr>
          <w:p w:rsidR="0019648F" w:rsidRPr="007B3DE9" w:rsidRDefault="007B3DE9" w:rsidP="007B3DE9">
            <w:pPr>
              <w:jc w:val="center"/>
              <w:rPr>
                <w:sz w:val="22"/>
                <w:szCs w:val="22"/>
              </w:rPr>
            </w:pPr>
            <w:r w:rsidRPr="007B3DE9">
              <w:rPr>
                <w:sz w:val="22"/>
                <w:szCs w:val="22"/>
              </w:rPr>
              <w:t>97,5</w:t>
            </w:r>
            <w:r w:rsidR="00732973" w:rsidRPr="007B3DE9">
              <w:rPr>
                <w:sz w:val="22"/>
                <w:szCs w:val="22"/>
              </w:rPr>
              <w:t>/</w:t>
            </w:r>
            <w:r w:rsidRPr="007B3DE9">
              <w:rPr>
                <w:sz w:val="22"/>
                <w:szCs w:val="22"/>
              </w:rPr>
              <w:t>111,7</w:t>
            </w:r>
          </w:p>
        </w:tc>
      </w:tr>
      <w:tr w:rsidR="0019648F" w:rsidRPr="00987392" w:rsidTr="005C36EB">
        <w:tc>
          <w:tcPr>
            <w:tcW w:w="2566" w:type="dxa"/>
          </w:tcPr>
          <w:p w:rsidR="0019648F" w:rsidRPr="007B3DE9" w:rsidRDefault="0019648F" w:rsidP="005C36EB">
            <w:pPr>
              <w:rPr>
                <w:sz w:val="22"/>
                <w:szCs w:val="22"/>
              </w:rPr>
            </w:pPr>
            <w:r w:rsidRPr="007B3DE9">
              <w:rPr>
                <w:sz w:val="22"/>
                <w:szCs w:val="22"/>
              </w:rPr>
              <w:t>тесто</w:t>
            </w:r>
          </w:p>
        </w:tc>
        <w:tc>
          <w:tcPr>
            <w:tcW w:w="1732" w:type="dxa"/>
          </w:tcPr>
          <w:p w:rsidR="0019648F" w:rsidRPr="007B3DE9" w:rsidRDefault="0019648F" w:rsidP="005C36EB">
            <w:pPr>
              <w:rPr>
                <w:sz w:val="22"/>
                <w:szCs w:val="22"/>
              </w:rPr>
            </w:pPr>
            <w:r w:rsidRPr="007B3DE9">
              <w:rPr>
                <w:sz w:val="22"/>
                <w:szCs w:val="22"/>
              </w:rPr>
              <w:t>Тонн/тыс.руб.</w:t>
            </w:r>
          </w:p>
        </w:tc>
        <w:tc>
          <w:tcPr>
            <w:tcW w:w="1963" w:type="dxa"/>
          </w:tcPr>
          <w:p w:rsidR="0019648F" w:rsidRPr="007B3DE9" w:rsidRDefault="007B3DE9" w:rsidP="007B3DE9">
            <w:pPr>
              <w:jc w:val="center"/>
              <w:rPr>
                <w:sz w:val="22"/>
                <w:szCs w:val="22"/>
              </w:rPr>
            </w:pPr>
            <w:r w:rsidRPr="007B3DE9">
              <w:rPr>
                <w:sz w:val="22"/>
                <w:szCs w:val="22"/>
              </w:rPr>
              <w:t>10,7</w:t>
            </w:r>
            <w:r w:rsidR="00732973" w:rsidRPr="007B3DE9">
              <w:rPr>
                <w:sz w:val="22"/>
                <w:szCs w:val="22"/>
              </w:rPr>
              <w:t>/</w:t>
            </w:r>
            <w:r w:rsidRPr="007B3DE9">
              <w:rPr>
                <w:sz w:val="22"/>
                <w:szCs w:val="22"/>
              </w:rPr>
              <w:t>323,4</w:t>
            </w:r>
          </w:p>
        </w:tc>
        <w:tc>
          <w:tcPr>
            <w:tcW w:w="1964" w:type="dxa"/>
          </w:tcPr>
          <w:p w:rsidR="0019648F" w:rsidRPr="007B3DE9" w:rsidRDefault="007B3DE9" w:rsidP="007B3DE9">
            <w:pPr>
              <w:jc w:val="center"/>
              <w:rPr>
                <w:sz w:val="22"/>
                <w:szCs w:val="22"/>
              </w:rPr>
            </w:pPr>
            <w:r w:rsidRPr="007B3DE9">
              <w:rPr>
                <w:sz w:val="22"/>
                <w:szCs w:val="22"/>
              </w:rPr>
              <w:t>10,4</w:t>
            </w:r>
            <w:r w:rsidR="00732973" w:rsidRPr="007B3DE9">
              <w:rPr>
                <w:sz w:val="22"/>
                <w:szCs w:val="22"/>
              </w:rPr>
              <w:t>/</w:t>
            </w:r>
            <w:r w:rsidRPr="007B3DE9">
              <w:rPr>
                <w:sz w:val="22"/>
                <w:szCs w:val="22"/>
              </w:rPr>
              <w:t>361,4</w:t>
            </w:r>
          </w:p>
        </w:tc>
        <w:tc>
          <w:tcPr>
            <w:tcW w:w="1981" w:type="dxa"/>
          </w:tcPr>
          <w:p w:rsidR="0019648F" w:rsidRPr="007B3DE9" w:rsidRDefault="007B3DE9" w:rsidP="007B3DE9">
            <w:pPr>
              <w:jc w:val="center"/>
              <w:rPr>
                <w:sz w:val="22"/>
                <w:szCs w:val="22"/>
              </w:rPr>
            </w:pPr>
            <w:r w:rsidRPr="007B3DE9">
              <w:rPr>
                <w:sz w:val="22"/>
                <w:szCs w:val="22"/>
              </w:rPr>
              <w:t>97,2</w:t>
            </w:r>
            <w:r w:rsidR="00732973" w:rsidRPr="007B3DE9">
              <w:rPr>
                <w:sz w:val="22"/>
                <w:szCs w:val="22"/>
              </w:rPr>
              <w:t>/11</w:t>
            </w:r>
            <w:r w:rsidRPr="007B3DE9">
              <w:rPr>
                <w:sz w:val="22"/>
                <w:szCs w:val="22"/>
              </w:rPr>
              <w:t>1,8</w:t>
            </w:r>
          </w:p>
        </w:tc>
      </w:tr>
      <w:tr w:rsidR="0019648F" w:rsidRPr="00987392" w:rsidTr="005C36EB">
        <w:tc>
          <w:tcPr>
            <w:tcW w:w="2566" w:type="dxa"/>
          </w:tcPr>
          <w:p w:rsidR="0019648F" w:rsidRPr="007B3DE9" w:rsidRDefault="0019648F" w:rsidP="005C36EB">
            <w:pPr>
              <w:rPr>
                <w:sz w:val="22"/>
                <w:szCs w:val="22"/>
              </w:rPr>
            </w:pPr>
            <w:r w:rsidRPr="007B3DE9">
              <w:rPr>
                <w:sz w:val="22"/>
                <w:szCs w:val="22"/>
              </w:rPr>
              <w:t>полуфабрикаты</w:t>
            </w:r>
          </w:p>
        </w:tc>
        <w:tc>
          <w:tcPr>
            <w:tcW w:w="1732" w:type="dxa"/>
          </w:tcPr>
          <w:p w:rsidR="0019648F" w:rsidRPr="007B3DE9" w:rsidRDefault="0019648F" w:rsidP="005C36EB">
            <w:pPr>
              <w:rPr>
                <w:sz w:val="22"/>
                <w:szCs w:val="22"/>
              </w:rPr>
            </w:pPr>
            <w:r w:rsidRPr="007B3DE9">
              <w:rPr>
                <w:sz w:val="22"/>
                <w:szCs w:val="22"/>
              </w:rPr>
              <w:t>Тонн/тыс.руб.</w:t>
            </w:r>
          </w:p>
        </w:tc>
        <w:tc>
          <w:tcPr>
            <w:tcW w:w="1963" w:type="dxa"/>
          </w:tcPr>
          <w:p w:rsidR="0019648F" w:rsidRPr="007B3DE9" w:rsidRDefault="007B3DE9" w:rsidP="007B3DE9">
            <w:pPr>
              <w:jc w:val="center"/>
              <w:rPr>
                <w:sz w:val="22"/>
                <w:szCs w:val="22"/>
              </w:rPr>
            </w:pPr>
            <w:r w:rsidRPr="007B3DE9">
              <w:rPr>
                <w:sz w:val="22"/>
                <w:szCs w:val="22"/>
              </w:rPr>
              <w:t>7,9</w:t>
            </w:r>
            <w:r w:rsidR="00732973" w:rsidRPr="007B3DE9">
              <w:rPr>
                <w:sz w:val="22"/>
                <w:szCs w:val="22"/>
              </w:rPr>
              <w:t>/</w:t>
            </w:r>
            <w:r w:rsidRPr="007B3DE9">
              <w:rPr>
                <w:sz w:val="22"/>
                <w:szCs w:val="22"/>
              </w:rPr>
              <w:t>960</w:t>
            </w:r>
          </w:p>
        </w:tc>
        <w:tc>
          <w:tcPr>
            <w:tcW w:w="1964" w:type="dxa"/>
          </w:tcPr>
          <w:p w:rsidR="0019648F" w:rsidRPr="007B3DE9" w:rsidRDefault="007B3DE9" w:rsidP="007B3DE9">
            <w:pPr>
              <w:jc w:val="center"/>
              <w:rPr>
                <w:sz w:val="22"/>
                <w:szCs w:val="22"/>
              </w:rPr>
            </w:pPr>
            <w:r w:rsidRPr="007B3DE9">
              <w:rPr>
                <w:sz w:val="22"/>
                <w:szCs w:val="22"/>
              </w:rPr>
              <w:t>5,1</w:t>
            </w:r>
            <w:r w:rsidR="00732973" w:rsidRPr="007B3DE9">
              <w:rPr>
                <w:sz w:val="22"/>
                <w:szCs w:val="22"/>
              </w:rPr>
              <w:t>/</w:t>
            </w:r>
            <w:r w:rsidRPr="007B3DE9">
              <w:rPr>
                <w:sz w:val="22"/>
                <w:szCs w:val="22"/>
              </w:rPr>
              <w:t>712,8</w:t>
            </w:r>
          </w:p>
        </w:tc>
        <w:tc>
          <w:tcPr>
            <w:tcW w:w="1981" w:type="dxa"/>
          </w:tcPr>
          <w:p w:rsidR="0019648F" w:rsidRPr="007B3DE9" w:rsidRDefault="007B3DE9" w:rsidP="007B3DE9">
            <w:pPr>
              <w:jc w:val="center"/>
              <w:rPr>
                <w:sz w:val="22"/>
                <w:szCs w:val="22"/>
              </w:rPr>
            </w:pPr>
            <w:r w:rsidRPr="007B3DE9">
              <w:rPr>
                <w:sz w:val="22"/>
                <w:szCs w:val="22"/>
              </w:rPr>
              <w:t>64,6</w:t>
            </w:r>
            <w:r w:rsidR="00732973" w:rsidRPr="007B3DE9">
              <w:rPr>
                <w:sz w:val="22"/>
                <w:szCs w:val="22"/>
              </w:rPr>
              <w:t>/7</w:t>
            </w:r>
            <w:r w:rsidRPr="007B3DE9">
              <w:rPr>
                <w:sz w:val="22"/>
                <w:szCs w:val="22"/>
              </w:rPr>
              <w:t>4</w:t>
            </w:r>
            <w:r w:rsidR="00732973" w:rsidRPr="007B3DE9">
              <w:rPr>
                <w:sz w:val="22"/>
                <w:szCs w:val="22"/>
              </w:rPr>
              <w:t>.</w:t>
            </w:r>
            <w:r w:rsidRPr="007B3DE9">
              <w:rPr>
                <w:sz w:val="22"/>
                <w:szCs w:val="22"/>
              </w:rPr>
              <w:t>3</w:t>
            </w:r>
          </w:p>
        </w:tc>
      </w:tr>
      <w:tr w:rsidR="0019648F" w:rsidRPr="00987392" w:rsidTr="005C36EB">
        <w:tc>
          <w:tcPr>
            <w:tcW w:w="2566" w:type="dxa"/>
          </w:tcPr>
          <w:p w:rsidR="0019648F" w:rsidRPr="007B3DE9" w:rsidRDefault="0019648F" w:rsidP="005C36EB">
            <w:pPr>
              <w:rPr>
                <w:sz w:val="22"/>
                <w:szCs w:val="22"/>
              </w:rPr>
            </w:pPr>
            <w:r w:rsidRPr="007B3DE9">
              <w:rPr>
                <w:sz w:val="22"/>
                <w:szCs w:val="22"/>
              </w:rPr>
              <w:t>Кондитерские изделия</w:t>
            </w:r>
          </w:p>
        </w:tc>
        <w:tc>
          <w:tcPr>
            <w:tcW w:w="1732" w:type="dxa"/>
          </w:tcPr>
          <w:p w:rsidR="0019648F" w:rsidRPr="007B3DE9" w:rsidRDefault="0019648F" w:rsidP="005C36EB">
            <w:pPr>
              <w:rPr>
                <w:sz w:val="22"/>
                <w:szCs w:val="22"/>
              </w:rPr>
            </w:pPr>
            <w:r w:rsidRPr="007B3DE9">
              <w:rPr>
                <w:sz w:val="22"/>
                <w:szCs w:val="22"/>
              </w:rPr>
              <w:t>Тонн/тыс.руб.</w:t>
            </w:r>
          </w:p>
        </w:tc>
        <w:tc>
          <w:tcPr>
            <w:tcW w:w="1963" w:type="dxa"/>
          </w:tcPr>
          <w:p w:rsidR="0019648F" w:rsidRPr="007B3DE9" w:rsidRDefault="007B3DE9" w:rsidP="007B3DE9">
            <w:pPr>
              <w:jc w:val="center"/>
              <w:rPr>
                <w:sz w:val="22"/>
                <w:szCs w:val="22"/>
              </w:rPr>
            </w:pPr>
            <w:r w:rsidRPr="007B3DE9">
              <w:rPr>
                <w:sz w:val="22"/>
                <w:szCs w:val="22"/>
              </w:rPr>
              <w:t>19,9</w:t>
            </w:r>
            <w:r w:rsidR="00732973" w:rsidRPr="007B3DE9">
              <w:rPr>
                <w:sz w:val="22"/>
                <w:szCs w:val="22"/>
              </w:rPr>
              <w:t>/</w:t>
            </w:r>
            <w:r w:rsidRPr="007B3DE9">
              <w:rPr>
                <w:sz w:val="22"/>
                <w:szCs w:val="22"/>
              </w:rPr>
              <w:t>1403</w:t>
            </w:r>
          </w:p>
        </w:tc>
        <w:tc>
          <w:tcPr>
            <w:tcW w:w="1964" w:type="dxa"/>
          </w:tcPr>
          <w:p w:rsidR="0019648F" w:rsidRPr="007B3DE9" w:rsidRDefault="007B3DE9" w:rsidP="007B3DE9">
            <w:pPr>
              <w:jc w:val="center"/>
              <w:rPr>
                <w:sz w:val="22"/>
                <w:szCs w:val="22"/>
              </w:rPr>
            </w:pPr>
            <w:r w:rsidRPr="007B3DE9">
              <w:rPr>
                <w:sz w:val="22"/>
                <w:szCs w:val="22"/>
              </w:rPr>
              <w:t>18,4</w:t>
            </w:r>
            <w:r w:rsidR="00732973" w:rsidRPr="007B3DE9">
              <w:rPr>
                <w:sz w:val="22"/>
                <w:szCs w:val="22"/>
              </w:rPr>
              <w:t>/1</w:t>
            </w:r>
            <w:r w:rsidRPr="007B3DE9">
              <w:rPr>
                <w:sz w:val="22"/>
                <w:szCs w:val="22"/>
              </w:rPr>
              <w:t>471,1</w:t>
            </w:r>
          </w:p>
        </w:tc>
        <w:tc>
          <w:tcPr>
            <w:tcW w:w="1981" w:type="dxa"/>
          </w:tcPr>
          <w:p w:rsidR="0019648F" w:rsidRPr="007B3DE9" w:rsidRDefault="00732973" w:rsidP="007B3DE9">
            <w:pPr>
              <w:jc w:val="center"/>
              <w:rPr>
                <w:sz w:val="22"/>
                <w:szCs w:val="22"/>
              </w:rPr>
            </w:pPr>
            <w:r w:rsidRPr="007B3DE9">
              <w:rPr>
                <w:sz w:val="22"/>
                <w:szCs w:val="22"/>
              </w:rPr>
              <w:t>9</w:t>
            </w:r>
            <w:r w:rsidR="007B3DE9" w:rsidRPr="007B3DE9">
              <w:rPr>
                <w:sz w:val="22"/>
                <w:szCs w:val="22"/>
              </w:rPr>
              <w:t>2,5</w:t>
            </w:r>
            <w:r w:rsidRPr="007B3DE9">
              <w:rPr>
                <w:sz w:val="22"/>
                <w:szCs w:val="22"/>
              </w:rPr>
              <w:t>/10</w:t>
            </w:r>
            <w:r w:rsidR="007B3DE9" w:rsidRPr="007B3DE9">
              <w:rPr>
                <w:sz w:val="22"/>
                <w:szCs w:val="22"/>
              </w:rPr>
              <w:t>4</w:t>
            </w:r>
            <w:r w:rsidRPr="007B3DE9">
              <w:rPr>
                <w:sz w:val="22"/>
                <w:szCs w:val="22"/>
              </w:rPr>
              <w:t>.</w:t>
            </w:r>
            <w:r w:rsidR="007B3DE9" w:rsidRPr="007B3DE9">
              <w:rPr>
                <w:sz w:val="22"/>
                <w:szCs w:val="22"/>
              </w:rPr>
              <w:t>9</w:t>
            </w:r>
          </w:p>
        </w:tc>
      </w:tr>
      <w:tr w:rsidR="0019648F" w:rsidRPr="00987392" w:rsidTr="005C36EB">
        <w:tc>
          <w:tcPr>
            <w:tcW w:w="2566" w:type="dxa"/>
          </w:tcPr>
          <w:p w:rsidR="0019648F" w:rsidRPr="007B3DE9" w:rsidRDefault="0019648F" w:rsidP="005C36EB">
            <w:pPr>
              <w:rPr>
                <w:sz w:val="22"/>
                <w:szCs w:val="22"/>
              </w:rPr>
            </w:pPr>
            <w:r w:rsidRPr="007B3DE9">
              <w:rPr>
                <w:sz w:val="22"/>
                <w:szCs w:val="22"/>
              </w:rPr>
              <w:t>Кулинарные изделия</w:t>
            </w:r>
          </w:p>
        </w:tc>
        <w:tc>
          <w:tcPr>
            <w:tcW w:w="1732" w:type="dxa"/>
          </w:tcPr>
          <w:p w:rsidR="0019648F" w:rsidRPr="007B3DE9" w:rsidRDefault="0019648F" w:rsidP="005C36EB">
            <w:pPr>
              <w:rPr>
                <w:sz w:val="22"/>
                <w:szCs w:val="22"/>
              </w:rPr>
            </w:pPr>
            <w:r w:rsidRPr="007B3DE9">
              <w:rPr>
                <w:sz w:val="22"/>
                <w:szCs w:val="22"/>
              </w:rPr>
              <w:t>Тонн/тыс.руб.</w:t>
            </w:r>
          </w:p>
        </w:tc>
        <w:tc>
          <w:tcPr>
            <w:tcW w:w="1963" w:type="dxa"/>
          </w:tcPr>
          <w:p w:rsidR="0019648F" w:rsidRPr="007B3DE9" w:rsidRDefault="007B3DE9" w:rsidP="007B3DE9">
            <w:pPr>
              <w:jc w:val="center"/>
              <w:rPr>
                <w:sz w:val="22"/>
                <w:szCs w:val="22"/>
              </w:rPr>
            </w:pPr>
            <w:r w:rsidRPr="007B3DE9">
              <w:rPr>
                <w:sz w:val="22"/>
                <w:szCs w:val="22"/>
              </w:rPr>
              <w:t>6,3</w:t>
            </w:r>
            <w:r w:rsidR="00732973" w:rsidRPr="007B3DE9">
              <w:rPr>
                <w:sz w:val="22"/>
                <w:szCs w:val="22"/>
              </w:rPr>
              <w:t>/</w:t>
            </w:r>
            <w:r w:rsidRPr="007B3DE9">
              <w:rPr>
                <w:sz w:val="22"/>
                <w:szCs w:val="22"/>
              </w:rPr>
              <w:t>781</w:t>
            </w:r>
          </w:p>
        </w:tc>
        <w:tc>
          <w:tcPr>
            <w:tcW w:w="1964" w:type="dxa"/>
          </w:tcPr>
          <w:p w:rsidR="0019648F" w:rsidRPr="007B3DE9" w:rsidRDefault="007B3DE9" w:rsidP="007B3DE9">
            <w:pPr>
              <w:jc w:val="center"/>
              <w:rPr>
                <w:sz w:val="22"/>
                <w:szCs w:val="22"/>
              </w:rPr>
            </w:pPr>
            <w:r w:rsidRPr="007B3DE9">
              <w:rPr>
                <w:sz w:val="22"/>
                <w:szCs w:val="22"/>
              </w:rPr>
              <w:t>5,4</w:t>
            </w:r>
            <w:r w:rsidR="00732973" w:rsidRPr="007B3DE9">
              <w:rPr>
                <w:sz w:val="22"/>
                <w:szCs w:val="22"/>
              </w:rPr>
              <w:t>/</w:t>
            </w:r>
            <w:r w:rsidRPr="007B3DE9">
              <w:rPr>
                <w:sz w:val="22"/>
                <w:szCs w:val="22"/>
              </w:rPr>
              <w:t>702</w:t>
            </w:r>
          </w:p>
        </w:tc>
        <w:tc>
          <w:tcPr>
            <w:tcW w:w="1981" w:type="dxa"/>
          </w:tcPr>
          <w:p w:rsidR="0019648F" w:rsidRPr="007B3DE9" w:rsidRDefault="007B3DE9" w:rsidP="007B3DE9">
            <w:pPr>
              <w:jc w:val="center"/>
              <w:rPr>
                <w:sz w:val="22"/>
                <w:szCs w:val="22"/>
              </w:rPr>
            </w:pPr>
            <w:r w:rsidRPr="007B3DE9">
              <w:rPr>
                <w:sz w:val="22"/>
                <w:szCs w:val="22"/>
              </w:rPr>
              <w:t>85,8/89,9</w:t>
            </w:r>
          </w:p>
        </w:tc>
      </w:tr>
      <w:tr w:rsidR="0019648F" w:rsidRPr="00987392" w:rsidTr="005C36EB">
        <w:tc>
          <w:tcPr>
            <w:tcW w:w="2566" w:type="dxa"/>
          </w:tcPr>
          <w:p w:rsidR="0019648F" w:rsidRPr="007B3DE9" w:rsidRDefault="0019648F" w:rsidP="005C36EB">
            <w:pPr>
              <w:rPr>
                <w:sz w:val="22"/>
                <w:szCs w:val="22"/>
              </w:rPr>
            </w:pPr>
            <w:r w:rsidRPr="007B3DE9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1732" w:type="dxa"/>
          </w:tcPr>
          <w:p w:rsidR="0019648F" w:rsidRPr="007B3DE9" w:rsidRDefault="0019648F" w:rsidP="005C36EB">
            <w:pPr>
              <w:rPr>
                <w:sz w:val="22"/>
                <w:szCs w:val="22"/>
              </w:rPr>
            </w:pPr>
            <w:r w:rsidRPr="007B3DE9">
              <w:rPr>
                <w:sz w:val="22"/>
                <w:szCs w:val="22"/>
              </w:rPr>
              <w:t>тыс.руб.</w:t>
            </w:r>
          </w:p>
        </w:tc>
        <w:tc>
          <w:tcPr>
            <w:tcW w:w="1963" w:type="dxa"/>
          </w:tcPr>
          <w:p w:rsidR="0019648F" w:rsidRPr="007B3DE9" w:rsidRDefault="007B3DE9" w:rsidP="00F42BA7">
            <w:pPr>
              <w:jc w:val="center"/>
              <w:rPr>
                <w:sz w:val="22"/>
                <w:szCs w:val="22"/>
              </w:rPr>
            </w:pPr>
            <w:r w:rsidRPr="007B3DE9">
              <w:rPr>
                <w:sz w:val="22"/>
                <w:szCs w:val="22"/>
              </w:rPr>
              <w:t>10072</w:t>
            </w:r>
          </w:p>
        </w:tc>
        <w:tc>
          <w:tcPr>
            <w:tcW w:w="1964" w:type="dxa"/>
          </w:tcPr>
          <w:p w:rsidR="0019648F" w:rsidRPr="007B3DE9" w:rsidRDefault="007B3DE9" w:rsidP="0019648F">
            <w:pPr>
              <w:jc w:val="center"/>
              <w:rPr>
                <w:sz w:val="22"/>
                <w:szCs w:val="22"/>
              </w:rPr>
            </w:pPr>
            <w:r w:rsidRPr="007B3DE9">
              <w:rPr>
                <w:sz w:val="22"/>
                <w:szCs w:val="22"/>
              </w:rPr>
              <w:t>11387</w:t>
            </w:r>
          </w:p>
        </w:tc>
        <w:tc>
          <w:tcPr>
            <w:tcW w:w="1981" w:type="dxa"/>
          </w:tcPr>
          <w:p w:rsidR="0019648F" w:rsidRPr="007B3DE9" w:rsidRDefault="007B3DE9" w:rsidP="005C36EB">
            <w:pPr>
              <w:jc w:val="center"/>
              <w:rPr>
                <w:sz w:val="22"/>
                <w:szCs w:val="22"/>
              </w:rPr>
            </w:pPr>
            <w:r w:rsidRPr="007B3DE9">
              <w:rPr>
                <w:sz w:val="22"/>
                <w:szCs w:val="22"/>
              </w:rPr>
              <w:t>113,1</w:t>
            </w:r>
          </w:p>
        </w:tc>
      </w:tr>
    </w:tbl>
    <w:p w:rsidR="0019648F" w:rsidRPr="007B3DE9" w:rsidRDefault="0019648F" w:rsidP="00F91960"/>
    <w:p w:rsidR="00F91960" w:rsidRPr="007B3DE9" w:rsidRDefault="00F91960" w:rsidP="00F91960">
      <w:pPr>
        <w:ind w:firstLine="567"/>
        <w:jc w:val="both"/>
        <w:rPr>
          <w:sz w:val="24"/>
        </w:rPr>
      </w:pPr>
      <w:r w:rsidRPr="007B3DE9">
        <w:rPr>
          <w:sz w:val="24"/>
          <w:szCs w:val="24"/>
        </w:rPr>
        <w:t>Средняя заработная плата работников Первомайского хлебозавода по состоянию на 01.</w:t>
      </w:r>
      <w:r w:rsidR="007B3DE9" w:rsidRPr="007B3DE9">
        <w:rPr>
          <w:sz w:val="24"/>
          <w:szCs w:val="24"/>
        </w:rPr>
        <w:t>01</w:t>
      </w:r>
      <w:r w:rsidRPr="007B3DE9">
        <w:rPr>
          <w:sz w:val="24"/>
          <w:szCs w:val="24"/>
        </w:rPr>
        <w:t>.</w:t>
      </w:r>
      <w:r w:rsidR="00AD46C6" w:rsidRPr="007B3DE9">
        <w:rPr>
          <w:sz w:val="24"/>
          <w:szCs w:val="24"/>
        </w:rPr>
        <w:t>1</w:t>
      </w:r>
      <w:r w:rsidR="007B3DE9" w:rsidRPr="007B3DE9">
        <w:rPr>
          <w:sz w:val="24"/>
          <w:szCs w:val="24"/>
        </w:rPr>
        <w:t>4</w:t>
      </w:r>
      <w:r w:rsidR="00AD46C6" w:rsidRPr="007B3DE9">
        <w:rPr>
          <w:sz w:val="24"/>
          <w:szCs w:val="24"/>
        </w:rPr>
        <w:t xml:space="preserve"> года составила</w:t>
      </w:r>
      <w:r w:rsidR="00BF7E5E" w:rsidRPr="007B3DE9">
        <w:rPr>
          <w:sz w:val="24"/>
          <w:szCs w:val="24"/>
        </w:rPr>
        <w:t>1</w:t>
      </w:r>
      <w:r w:rsidR="007B3DE9" w:rsidRPr="007B3DE9">
        <w:rPr>
          <w:sz w:val="24"/>
          <w:szCs w:val="24"/>
        </w:rPr>
        <w:t xml:space="preserve">1162 </w:t>
      </w:r>
      <w:r w:rsidRPr="007B3DE9">
        <w:rPr>
          <w:sz w:val="24"/>
          <w:szCs w:val="24"/>
        </w:rPr>
        <w:t xml:space="preserve">рублей, </w:t>
      </w:r>
      <w:r w:rsidR="00AD46C6" w:rsidRPr="007B3DE9">
        <w:rPr>
          <w:sz w:val="24"/>
          <w:szCs w:val="24"/>
        </w:rPr>
        <w:t>численность занятых работников</w:t>
      </w:r>
      <w:r w:rsidR="007B3DE9" w:rsidRPr="007B3DE9">
        <w:rPr>
          <w:sz w:val="24"/>
          <w:szCs w:val="24"/>
        </w:rPr>
        <w:t xml:space="preserve"> 46</w:t>
      </w:r>
      <w:r w:rsidRPr="007B3DE9">
        <w:rPr>
          <w:sz w:val="24"/>
          <w:szCs w:val="24"/>
        </w:rPr>
        <w:t xml:space="preserve"> человек. По Первомайском</w:t>
      </w:r>
      <w:r w:rsidR="00AD46C6" w:rsidRPr="007B3DE9">
        <w:rPr>
          <w:sz w:val="24"/>
          <w:szCs w:val="24"/>
        </w:rPr>
        <w:t xml:space="preserve">у РАЙПО численность работников </w:t>
      </w:r>
      <w:r w:rsidRPr="007B3DE9">
        <w:rPr>
          <w:sz w:val="24"/>
          <w:szCs w:val="24"/>
        </w:rPr>
        <w:t xml:space="preserve">составила </w:t>
      </w:r>
      <w:r w:rsidR="007B3DE9" w:rsidRPr="007B3DE9">
        <w:rPr>
          <w:sz w:val="24"/>
          <w:szCs w:val="24"/>
        </w:rPr>
        <w:t>54</w:t>
      </w:r>
      <w:r w:rsidRPr="007B3DE9">
        <w:rPr>
          <w:sz w:val="24"/>
          <w:szCs w:val="24"/>
        </w:rPr>
        <w:t xml:space="preserve"> человек, з/плата </w:t>
      </w:r>
      <w:r w:rsidR="0054232A" w:rsidRPr="007B3DE9">
        <w:rPr>
          <w:sz w:val="24"/>
          <w:szCs w:val="24"/>
        </w:rPr>
        <w:t>1</w:t>
      </w:r>
      <w:r w:rsidR="007B3DE9" w:rsidRPr="007B3DE9">
        <w:rPr>
          <w:sz w:val="24"/>
          <w:szCs w:val="24"/>
        </w:rPr>
        <w:t>2068</w:t>
      </w:r>
      <w:r w:rsidR="00AD46C6" w:rsidRPr="007B3DE9">
        <w:rPr>
          <w:sz w:val="24"/>
          <w:szCs w:val="24"/>
        </w:rPr>
        <w:t xml:space="preserve"> рублей, ООО «Универсам» </w:t>
      </w:r>
      <w:r w:rsidRPr="007B3DE9">
        <w:rPr>
          <w:sz w:val="24"/>
          <w:szCs w:val="24"/>
        </w:rPr>
        <w:t xml:space="preserve">численность </w:t>
      </w:r>
      <w:r w:rsidR="00BF7E5E" w:rsidRPr="007B3DE9">
        <w:rPr>
          <w:sz w:val="24"/>
          <w:szCs w:val="24"/>
        </w:rPr>
        <w:t>1</w:t>
      </w:r>
      <w:r w:rsidR="007B3DE9" w:rsidRPr="007B3DE9">
        <w:rPr>
          <w:sz w:val="24"/>
          <w:szCs w:val="24"/>
        </w:rPr>
        <w:t>7</w:t>
      </w:r>
      <w:r w:rsidRPr="007B3DE9">
        <w:rPr>
          <w:sz w:val="24"/>
          <w:szCs w:val="24"/>
        </w:rPr>
        <w:t xml:space="preserve"> человек, з/плата </w:t>
      </w:r>
      <w:r w:rsidR="00BF7E5E" w:rsidRPr="007B3DE9">
        <w:rPr>
          <w:sz w:val="24"/>
          <w:szCs w:val="24"/>
        </w:rPr>
        <w:t>1</w:t>
      </w:r>
      <w:r w:rsidR="007B3DE9" w:rsidRPr="007B3DE9">
        <w:rPr>
          <w:sz w:val="24"/>
          <w:szCs w:val="24"/>
        </w:rPr>
        <w:t>2606</w:t>
      </w:r>
      <w:r w:rsidRPr="007B3DE9">
        <w:rPr>
          <w:sz w:val="24"/>
          <w:szCs w:val="24"/>
        </w:rPr>
        <w:t xml:space="preserve"> рублей.</w:t>
      </w:r>
    </w:p>
    <w:p w:rsidR="004D372F" w:rsidRPr="00161FEF" w:rsidRDefault="004D372F" w:rsidP="004D372F">
      <w:pPr>
        <w:widowControl w:val="0"/>
        <w:spacing w:before="120" w:after="120"/>
        <w:ind w:right="40"/>
        <w:jc w:val="both"/>
        <w:rPr>
          <w:rFonts w:ascii="Arial" w:hAnsi="Arial" w:cs="Arial"/>
          <w:b/>
          <w:caps/>
          <w:color w:val="FF0000"/>
          <w:sz w:val="28"/>
          <w:szCs w:val="28"/>
        </w:rPr>
      </w:pPr>
    </w:p>
    <w:p w:rsidR="004D372F" w:rsidRPr="00D532FA" w:rsidRDefault="004D372F" w:rsidP="004D372F">
      <w:pPr>
        <w:widowControl w:val="0"/>
        <w:spacing w:before="120" w:after="120"/>
        <w:ind w:right="40"/>
        <w:jc w:val="center"/>
        <w:rPr>
          <w:b/>
          <w:caps/>
          <w:sz w:val="28"/>
          <w:szCs w:val="28"/>
          <w:vertAlign w:val="superscript"/>
        </w:rPr>
      </w:pPr>
      <w:r w:rsidRPr="00D532FA">
        <w:rPr>
          <w:b/>
          <w:caps/>
          <w:sz w:val="28"/>
          <w:szCs w:val="28"/>
        </w:rPr>
        <w:t>Рынок товаров и услуг</w:t>
      </w:r>
    </w:p>
    <w:p w:rsidR="004D372F" w:rsidRPr="00D532FA" w:rsidRDefault="004D372F" w:rsidP="004D372F">
      <w:pPr>
        <w:widowControl w:val="0"/>
        <w:spacing w:before="120" w:after="120"/>
        <w:ind w:right="40"/>
        <w:jc w:val="center"/>
        <w:outlineLvl w:val="1"/>
        <w:rPr>
          <w:b/>
          <w:sz w:val="28"/>
          <w:szCs w:val="28"/>
        </w:rPr>
      </w:pPr>
      <w:bookmarkStart w:id="0" w:name="_Toc196816218"/>
      <w:r w:rsidRPr="00D532FA">
        <w:rPr>
          <w:b/>
          <w:sz w:val="28"/>
          <w:szCs w:val="28"/>
        </w:rPr>
        <w:t>Розничная торговля</w:t>
      </w:r>
      <w:bookmarkEnd w:id="0"/>
    </w:p>
    <w:p w:rsidR="004D372F" w:rsidRPr="00D532FA" w:rsidRDefault="004D372F" w:rsidP="004D372F">
      <w:pPr>
        <w:widowControl w:val="0"/>
        <w:spacing w:before="120" w:after="120"/>
        <w:ind w:right="40" w:firstLine="709"/>
        <w:jc w:val="both"/>
        <w:rPr>
          <w:sz w:val="24"/>
          <w:szCs w:val="24"/>
        </w:rPr>
      </w:pPr>
      <w:r w:rsidRPr="00D532FA">
        <w:rPr>
          <w:sz w:val="24"/>
          <w:szCs w:val="24"/>
        </w:rPr>
        <w:t>В январе-</w:t>
      </w:r>
      <w:r w:rsidR="00987392">
        <w:rPr>
          <w:sz w:val="24"/>
          <w:szCs w:val="24"/>
        </w:rPr>
        <w:t>дека</w:t>
      </w:r>
      <w:r w:rsidRPr="00D532FA">
        <w:rPr>
          <w:sz w:val="24"/>
          <w:szCs w:val="24"/>
        </w:rPr>
        <w:t>бре 201</w:t>
      </w:r>
      <w:r w:rsidR="00D532FA" w:rsidRPr="00D532FA">
        <w:rPr>
          <w:sz w:val="24"/>
          <w:szCs w:val="24"/>
        </w:rPr>
        <w:t>3</w:t>
      </w:r>
      <w:r w:rsidRPr="00D532FA">
        <w:rPr>
          <w:sz w:val="24"/>
          <w:szCs w:val="24"/>
        </w:rPr>
        <w:t xml:space="preserve"> года оборот розничной торговли </w:t>
      </w:r>
      <w:r w:rsidRPr="00D532FA">
        <w:rPr>
          <w:sz w:val="22"/>
        </w:rPr>
        <w:t>по крупным и средним  предприятиям</w:t>
      </w:r>
      <w:r w:rsidRPr="00D532FA">
        <w:rPr>
          <w:sz w:val="24"/>
          <w:szCs w:val="24"/>
        </w:rPr>
        <w:t xml:space="preserve">  составил </w:t>
      </w:r>
      <w:r w:rsidR="00987392">
        <w:rPr>
          <w:sz w:val="24"/>
          <w:szCs w:val="24"/>
        </w:rPr>
        <w:t>76393</w:t>
      </w:r>
      <w:r w:rsidRPr="00D532FA">
        <w:rPr>
          <w:sz w:val="24"/>
          <w:szCs w:val="24"/>
        </w:rPr>
        <w:t xml:space="preserve"> тыс. рублей, что в сопоставимых ценах составляет  </w:t>
      </w:r>
      <w:r w:rsidR="00987392">
        <w:rPr>
          <w:sz w:val="24"/>
          <w:szCs w:val="24"/>
        </w:rPr>
        <w:t>2,4</w:t>
      </w:r>
      <w:r w:rsidR="00D532FA" w:rsidRPr="00D532FA">
        <w:rPr>
          <w:sz w:val="24"/>
          <w:szCs w:val="24"/>
        </w:rPr>
        <w:t xml:space="preserve"> раза больше к</w:t>
      </w:r>
      <w:r w:rsidRPr="00D532FA">
        <w:rPr>
          <w:sz w:val="24"/>
          <w:szCs w:val="24"/>
        </w:rPr>
        <w:t xml:space="preserve"> соответствующему периоду предыдущего года.</w:t>
      </w:r>
    </w:p>
    <w:p w:rsidR="004D372F" w:rsidRPr="00D532FA" w:rsidRDefault="004D372F" w:rsidP="004D372F">
      <w:pPr>
        <w:widowControl w:val="0"/>
        <w:spacing w:before="120" w:after="120"/>
        <w:ind w:right="40" w:firstLine="709"/>
        <w:jc w:val="both"/>
        <w:rPr>
          <w:i/>
          <w:sz w:val="24"/>
          <w:szCs w:val="24"/>
        </w:rPr>
      </w:pPr>
      <w:r w:rsidRPr="00D532FA">
        <w:rPr>
          <w:i/>
          <w:sz w:val="24"/>
          <w:szCs w:val="24"/>
        </w:rPr>
        <w:t>Динамика оборота розничной торговли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2107"/>
        <w:gridCol w:w="2388"/>
        <w:gridCol w:w="2103"/>
      </w:tblGrid>
      <w:tr w:rsidR="004D372F" w:rsidRPr="00D532FA" w:rsidTr="005C36EB">
        <w:trPr>
          <w:tblHeader/>
        </w:trPr>
        <w:tc>
          <w:tcPr>
            <w:tcW w:w="1758" w:type="pct"/>
          </w:tcPr>
          <w:p w:rsidR="004D372F" w:rsidRPr="00D532FA" w:rsidRDefault="004D372F" w:rsidP="004D372F">
            <w:pPr>
              <w:widowControl w:val="0"/>
              <w:spacing w:line="240" w:lineRule="exact"/>
              <w:ind w:right="4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35" w:type="pct"/>
            <w:vAlign w:val="center"/>
          </w:tcPr>
          <w:p w:rsidR="004D372F" w:rsidRPr="00D532FA" w:rsidRDefault="004D372F" w:rsidP="004D372F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D532FA">
              <w:rPr>
                <w:i/>
                <w:sz w:val="22"/>
                <w:szCs w:val="22"/>
              </w:rPr>
              <w:t>Тысяч рублей</w:t>
            </w:r>
          </w:p>
        </w:tc>
        <w:tc>
          <w:tcPr>
            <w:tcW w:w="1173" w:type="pct"/>
          </w:tcPr>
          <w:p w:rsidR="004D372F" w:rsidRPr="00D532FA" w:rsidRDefault="004D372F" w:rsidP="00D532FA">
            <w:pPr>
              <w:widowControl w:val="0"/>
              <w:spacing w:line="240" w:lineRule="exact"/>
              <w:ind w:right="40"/>
              <w:jc w:val="center"/>
              <w:rPr>
                <w:i/>
                <w:sz w:val="22"/>
                <w:szCs w:val="22"/>
              </w:rPr>
            </w:pPr>
            <w:r w:rsidRPr="00D532FA">
              <w:rPr>
                <w:i/>
                <w:sz w:val="22"/>
                <w:szCs w:val="22"/>
              </w:rPr>
              <w:t>Индекс физического объема  в % к соответствующему периоду 201</w:t>
            </w:r>
            <w:r w:rsidR="00D532FA" w:rsidRPr="00D532FA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033" w:type="pct"/>
          </w:tcPr>
          <w:p w:rsidR="004D372F" w:rsidRPr="00D532FA" w:rsidRDefault="004D372F" w:rsidP="004D372F">
            <w:pPr>
              <w:widowControl w:val="0"/>
              <w:spacing w:line="240" w:lineRule="exact"/>
              <w:ind w:right="40"/>
              <w:jc w:val="center"/>
              <w:rPr>
                <w:i/>
                <w:sz w:val="22"/>
                <w:szCs w:val="22"/>
              </w:rPr>
            </w:pPr>
            <w:r w:rsidRPr="00D532FA">
              <w:rPr>
                <w:i/>
                <w:sz w:val="22"/>
                <w:szCs w:val="22"/>
              </w:rPr>
              <w:t>Справочно</w:t>
            </w:r>
            <w:r w:rsidRPr="00D532FA">
              <w:rPr>
                <w:i/>
                <w:sz w:val="22"/>
                <w:szCs w:val="22"/>
              </w:rPr>
              <w:br/>
              <w:t>индекс физического объема  201</w:t>
            </w:r>
            <w:r w:rsidR="00D532FA" w:rsidRPr="00D532FA">
              <w:rPr>
                <w:i/>
                <w:sz w:val="22"/>
                <w:szCs w:val="22"/>
              </w:rPr>
              <w:t>2</w:t>
            </w:r>
            <w:r w:rsidRPr="00D532FA">
              <w:rPr>
                <w:i/>
                <w:sz w:val="22"/>
                <w:szCs w:val="22"/>
              </w:rPr>
              <w:t>в % к  201</w:t>
            </w:r>
            <w:r w:rsidR="00D532FA" w:rsidRPr="00D532FA">
              <w:rPr>
                <w:i/>
                <w:sz w:val="22"/>
                <w:szCs w:val="22"/>
              </w:rPr>
              <w:t>1</w:t>
            </w:r>
          </w:p>
          <w:p w:rsidR="004D372F" w:rsidRPr="00D532FA" w:rsidRDefault="004D372F" w:rsidP="004D372F">
            <w:pPr>
              <w:widowControl w:val="0"/>
              <w:spacing w:line="240" w:lineRule="exact"/>
              <w:ind w:right="40"/>
              <w:jc w:val="center"/>
              <w:rPr>
                <w:i/>
                <w:sz w:val="22"/>
                <w:szCs w:val="22"/>
              </w:rPr>
            </w:pPr>
          </w:p>
        </w:tc>
      </w:tr>
      <w:tr w:rsidR="004D372F" w:rsidRPr="00D532FA" w:rsidTr="005C36EB">
        <w:tc>
          <w:tcPr>
            <w:tcW w:w="1758" w:type="pct"/>
            <w:vAlign w:val="center"/>
          </w:tcPr>
          <w:p w:rsidR="004D372F" w:rsidRPr="00D532FA" w:rsidRDefault="004D372F" w:rsidP="00D532FA">
            <w:pPr>
              <w:widowControl w:val="0"/>
              <w:spacing w:line="240" w:lineRule="exact"/>
              <w:ind w:right="40"/>
              <w:jc w:val="center"/>
              <w:rPr>
                <w:b/>
                <w:sz w:val="22"/>
                <w:szCs w:val="22"/>
              </w:rPr>
            </w:pPr>
            <w:r w:rsidRPr="00D532FA">
              <w:rPr>
                <w:b/>
                <w:sz w:val="22"/>
                <w:szCs w:val="22"/>
              </w:rPr>
              <w:t>201</w:t>
            </w:r>
            <w:r w:rsidR="00D532FA" w:rsidRPr="00D532F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35" w:type="pct"/>
            <w:vAlign w:val="center"/>
          </w:tcPr>
          <w:p w:rsidR="004D372F" w:rsidRPr="00D532FA" w:rsidRDefault="004D372F" w:rsidP="004D372F">
            <w:pPr>
              <w:widowControl w:val="0"/>
              <w:spacing w:line="240" w:lineRule="exact"/>
              <w:ind w:right="780"/>
              <w:jc w:val="right"/>
              <w:rPr>
                <w:sz w:val="22"/>
                <w:szCs w:val="22"/>
              </w:rPr>
            </w:pPr>
          </w:p>
        </w:tc>
        <w:tc>
          <w:tcPr>
            <w:tcW w:w="1173" w:type="pct"/>
            <w:vAlign w:val="center"/>
          </w:tcPr>
          <w:p w:rsidR="004D372F" w:rsidRPr="00D532FA" w:rsidRDefault="004D372F" w:rsidP="004D372F">
            <w:pPr>
              <w:widowControl w:val="0"/>
              <w:spacing w:line="240" w:lineRule="exact"/>
              <w:ind w:right="780"/>
              <w:jc w:val="right"/>
              <w:rPr>
                <w:sz w:val="22"/>
                <w:szCs w:val="22"/>
              </w:rPr>
            </w:pPr>
          </w:p>
        </w:tc>
        <w:tc>
          <w:tcPr>
            <w:tcW w:w="1033" w:type="pct"/>
          </w:tcPr>
          <w:p w:rsidR="004D372F" w:rsidRPr="00D532FA" w:rsidRDefault="004D372F" w:rsidP="004D372F">
            <w:pPr>
              <w:widowControl w:val="0"/>
              <w:spacing w:line="240" w:lineRule="exact"/>
              <w:ind w:right="780"/>
              <w:jc w:val="right"/>
              <w:rPr>
                <w:sz w:val="22"/>
                <w:szCs w:val="22"/>
              </w:rPr>
            </w:pPr>
          </w:p>
        </w:tc>
      </w:tr>
      <w:tr w:rsidR="00D532FA" w:rsidRPr="00D532FA" w:rsidTr="005C36EB">
        <w:tc>
          <w:tcPr>
            <w:tcW w:w="1758" w:type="pct"/>
            <w:vAlign w:val="center"/>
          </w:tcPr>
          <w:p w:rsidR="004D372F" w:rsidRPr="00D532FA" w:rsidRDefault="00987392" w:rsidP="00987392">
            <w:pPr>
              <w:widowControl w:val="0"/>
              <w:spacing w:line="240" w:lineRule="exact"/>
              <w:ind w:right="40" w:firstLine="4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</w:t>
            </w:r>
            <w:r w:rsidR="004D372F" w:rsidRPr="00D532FA">
              <w:rPr>
                <w:sz w:val="22"/>
                <w:szCs w:val="22"/>
              </w:rPr>
              <w:t>брь</w:t>
            </w:r>
          </w:p>
        </w:tc>
        <w:tc>
          <w:tcPr>
            <w:tcW w:w="1035" w:type="pct"/>
            <w:vAlign w:val="center"/>
          </w:tcPr>
          <w:p w:rsidR="004D372F" w:rsidRPr="00D532FA" w:rsidRDefault="00987392" w:rsidP="004D372F">
            <w:pPr>
              <w:widowControl w:val="0"/>
              <w:spacing w:line="240" w:lineRule="exact"/>
              <w:ind w:right="7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76393</w:t>
            </w:r>
          </w:p>
        </w:tc>
        <w:tc>
          <w:tcPr>
            <w:tcW w:w="1173" w:type="pct"/>
            <w:vAlign w:val="center"/>
          </w:tcPr>
          <w:p w:rsidR="004D372F" w:rsidRPr="00D532FA" w:rsidRDefault="00D532FA" w:rsidP="00987392">
            <w:pPr>
              <w:widowControl w:val="0"/>
              <w:spacing w:line="240" w:lineRule="exact"/>
              <w:ind w:right="780"/>
              <w:jc w:val="right"/>
              <w:rPr>
                <w:sz w:val="22"/>
                <w:szCs w:val="22"/>
              </w:rPr>
            </w:pPr>
            <w:r w:rsidRPr="00D532FA">
              <w:rPr>
                <w:sz w:val="22"/>
                <w:szCs w:val="22"/>
              </w:rPr>
              <w:t xml:space="preserve">в </w:t>
            </w:r>
            <w:r w:rsidR="00987392">
              <w:rPr>
                <w:sz w:val="22"/>
                <w:szCs w:val="22"/>
              </w:rPr>
              <w:t>2,4</w:t>
            </w:r>
            <w:r w:rsidRPr="00D532FA">
              <w:rPr>
                <w:sz w:val="22"/>
                <w:szCs w:val="22"/>
              </w:rPr>
              <w:t>р</w:t>
            </w:r>
          </w:p>
        </w:tc>
        <w:tc>
          <w:tcPr>
            <w:tcW w:w="1033" w:type="pct"/>
          </w:tcPr>
          <w:p w:rsidR="004D372F" w:rsidRPr="00D532FA" w:rsidRDefault="00987392" w:rsidP="004D372F">
            <w:pPr>
              <w:widowControl w:val="0"/>
              <w:spacing w:line="240" w:lineRule="exact"/>
              <w:ind w:right="7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3,0 р.</w:t>
            </w:r>
          </w:p>
        </w:tc>
      </w:tr>
    </w:tbl>
    <w:p w:rsidR="004D372F" w:rsidRPr="00161FEF" w:rsidRDefault="004D372F" w:rsidP="004D372F">
      <w:pPr>
        <w:widowControl w:val="0"/>
        <w:spacing w:before="120" w:after="120"/>
        <w:ind w:right="40"/>
        <w:outlineLvl w:val="1"/>
        <w:rPr>
          <w:b/>
          <w:color w:val="FF0000"/>
          <w:sz w:val="28"/>
          <w:szCs w:val="28"/>
          <w:lang w:val="en-US"/>
        </w:rPr>
      </w:pPr>
      <w:bookmarkStart w:id="1" w:name="_Toc196816219"/>
    </w:p>
    <w:p w:rsidR="004D372F" w:rsidRPr="000A3A34" w:rsidRDefault="004D372F" w:rsidP="004D372F">
      <w:pPr>
        <w:widowControl w:val="0"/>
        <w:spacing w:before="120" w:after="120"/>
        <w:ind w:right="40"/>
        <w:jc w:val="center"/>
        <w:outlineLvl w:val="1"/>
        <w:rPr>
          <w:b/>
          <w:sz w:val="28"/>
          <w:szCs w:val="28"/>
        </w:rPr>
      </w:pPr>
      <w:r w:rsidRPr="000A3A34">
        <w:rPr>
          <w:b/>
          <w:sz w:val="28"/>
          <w:szCs w:val="28"/>
        </w:rPr>
        <w:t>Общественное  питание</w:t>
      </w:r>
      <w:bookmarkEnd w:id="1"/>
    </w:p>
    <w:p w:rsidR="004D372F" w:rsidRPr="000A3A34" w:rsidRDefault="004D372F" w:rsidP="004D372F">
      <w:pPr>
        <w:widowControl w:val="0"/>
        <w:ind w:right="40" w:firstLine="709"/>
        <w:jc w:val="both"/>
        <w:rPr>
          <w:sz w:val="24"/>
          <w:szCs w:val="24"/>
        </w:rPr>
      </w:pPr>
      <w:r w:rsidRPr="000A3A34">
        <w:rPr>
          <w:sz w:val="24"/>
          <w:szCs w:val="24"/>
        </w:rPr>
        <w:t>Оборот общественного питания (</w:t>
      </w:r>
      <w:r w:rsidRPr="000A3A34">
        <w:rPr>
          <w:sz w:val="22"/>
        </w:rPr>
        <w:t>по крупным и средним  предприятиям, включая  предприятия с численностью до 15 человек, не являющиеся субъектами малого предпринимательства)</w:t>
      </w:r>
      <w:r w:rsidRPr="000A3A34">
        <w:rPr>
          <w:sz w:val="24"/>
          <w:szCs w:val="24"/>
        </w:rPr>
        <w:t xml:space="preserve"> в январе –</w:t>
      </w:r>
      <w:r w:rsidR="00987392">
        <w:rPr>
          <w:sz w:val="24"/>
          <w:szCs w:val="24"/>
        </w:rPr>
        <w:t>дека</w:t>
      </w:r>
      <w:r w:rsidRPr="000A3A34">
        <w:rPr>
          <w:sz w:val="24"/>
          <w:szCs w:val="24"/>
        </w:rPr>
        <w:t>бре 201</w:t>
      </w:r>
      <w:r w:rsidR="000A3A34" w:rsidRPr="000A3A34">
        <w:rPr>
          <w:sz w:val="24"/>
          <w:szCs w:val="24"/>
        </w:rPr>
        <w:t>3</w:t>
      </w:r>
      <w:r w:rsidRPr="000A3A34">
        <w:rPr>
          <w:sz w:val="24"/>
          <w:szCs w:val="24"/>
        </w:rPr>
        <w:t xml:space="preserve"> года  составил  </w:t>
      </w:r>
      <w:r w:rsidR="00987392">
        <w:rPr>
          <w:sz w:val="24"/>
          <w:szCs w:val="24"/>
        </w:rPr>
        <w:t>5648</w:t>
      </w:r>
      <w:r w:rsidRPr="000A3A34">
        <w:rPr>
          <w:sz w:val="24"/>
          <w:szCs w:val="24"/>
        </w:rPr>
        <w:t xml:space="preserve"> тыс.рублей, или </w:t>
      </w:r>
      <w:r w:rsidR="00987392">
        <w:rPr>
          <w:sz w:val="24"/>
          <w:szCs w:val="24"/>
        </w:rPr>
        <w:t>91,3</w:t>
      </w:r>
      <w:r w:rsidRPr="000A3A34">
        <w:rPr>
          <w:sz w:val="24"/>
          <w:szCs w:val="24"/>
        </w:rPr>
        <w:t xml:space="preserve"> % к соответствующему периоду предыдущего года  сопоставимых ценах.</w:t>
      </w:r>
    </w:p>
    <w:p w:rsidR="004D372F" w:rsidRPr="000A3A34" w:rsidRDefault="004D372F" w:rsidP="004D372F">
      <w:pPr>
        <w:widowControl w:val="0"/>
        <w:spacing w:before="120" w:after="120"/>
        <w:ind w:right="40"/>
        <w:jc w:val="both"/>
        <w:rPr>
          <w:i/>
          <w:sz w:val="24"/>
          <w:szCs w:val="24"/>
        </w:rPr>
      </w:pPr>
      <w:r w:rsidRPr="000A3A34">
        <w:rPr>
          <w:i/>
          <w:sz w:val="24"/>
          <w:szCs w:val="24"/>
        </w:rPr>
        <w:t>Динамика оборота общественного питания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2107"/>
        <w:gridCol w:w="2388"/>
        <w:gridCol w:w="2103"/>
      </w:tblGrid>
      <w:tr w:rsidR="004D372F" w:rsidRPr="000A3A34" w:rsidTr="005C36EB">
        <w:trPr>
          <w:tblHeader/>
        </w:trPr>
        <w:tc>
          <w:tcPr>
            <w:tcW w:w="1758" w:type="pct"/>
          </w:tcPr>
          <w:p w:rsidR="004D372F" w:rsidRPr="000A3A34" w:rsidRDefault="004D372F" w:rsidP="004D372F">
            <w:pPr>
              <w:widowControl w:val="0"/>
              <w:spacing w:line="220" w:lineRule="exact"/>
              <w:ind w:right="4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35" w:type="pct"/>
            <w:vAlign w:val="center"/>
          </w:tcPr>
          <w:p w:rsidR="004D372F" w:rsidRPr="000A3A34" w:rsidRDefault="004D372F" w:rsidP="004D372F">
            <w:pPr>
              <w:spacing w:line="220" w:lineRule="exact"/>
              <w:jc w:val="center"/>
              <w:rPr>
                <w:i/>
                <w:sz w:val="22"/>
                <w:szCs w:val="22"/>
              </w:rPr>
            </w:pPr>
            <w:r w:rsidRPr="000A3A34">
              <w:rPr>
                <w:i/>
                <w:sz w:val="22"/>
                <w:szCs w:val="22"/>
              </w:rPr>
              <w:t>Тысяч рублей</w:t>
            </w:r>
          </w:p>
        </w:tc>
        <w:tc>
          <w:tcPr>
            <w:tcW w:w="1173" w:type="pct"/>
          </w:tcPr>
          <w:p w:rsidR="004D372F" w:rsidRPr="000A3A34" w:rsidRDefault="004D372F" w:rsidP="004D372F">
            <w:pPr>
              <w:widowControl w:val="0"/>
              <w:spacing w:line="220" w:lineRule="exact"/>
              <w:ind w:right="40"/>
              <w:jc w:val="center"/>
              <w:rPr>
                <w:i/>
                <w:sz w:val="22"/>
                <w:szCs w:val="22"/>
              </w:rPr>
            </w:pPr>
            <w:r w:rsidRPr="000A3A34">
              <w:rPr>
                <w:i/>
                <w:sz w:val="22"/>
                <w:szCs w:val="22"/>
              </w:rPr>
              <w:t>Индекс физического объема  в %</w:t>
            </w:r>
            <w:r w:rsidR="000A3A34" w:rsidRPr="000A3A34">
              <w:rPr>
                <w:i/>
                <w:sz w:val="22"/>
                <w:szCs w:val="22"/>
              </w:rPr>
              <w:t xml:space="preserve"> к соответствующему периоду 2012</w:t>
            </w:r>
          </w:p>
        </w:tc>
        <w:tc>
          <w:tcPr>
            <w:tcW w:w="1033" w:type="pct"/>
          </w:tcPr>
          <w:p w:rsidR="004D372F" w:rsidRPr="000A3A34" w:rsidRDefault="004D372F" w:rsidP="004D372F">
            <w:pPr>
              <w:widowControl w:val="0"/>
              <w:spacing w:line="220" w:lineRule="exact"/>
              <w:ind w:right="40"/>
              <w:jc w:val="center"/>
              <w:rPr>
                <w:i/>
                <w:sz w:val="22"/>
                <w:szCs w:val="22"/>
              </w:rPr>
            </w:pPr>
            <w:r w:rsidRPr="000A3A34">
              <w:rPr>
                <w:i/>
                <w:sz w:val="22"/>
                <w:szCs w:val="22"/>
              </w:rPr>
              <w:t>Справочно</w:t>
            </w:r>
            <w:r w:rsidRPr="000A3A34">
              <w:rPr>
                <w:i/>
                <w:sz w:val="22"/>
                <w:szCs w:val="22"/>
              </w:rPr>
              <w:br/>
              <w:t>индекс физического объема  201</w:t>
            </w:r>
            <w:r w:rsidR="000A3A34" w:rsidRPr="000A3A34">
              <w:rPr>
                <w:i/>
                <w:sz w:val="22"/>
                <w:szCs w:val="22"/>
              </w:rPr>
              <w:t>2 в % к  2011</w:t>
            </w:r>
          </w:p>
          <w:p w:rsidR="004D372F" w:rsidRPr="000A3A34" w:rsidRDefault="004D372F" w:rsidP="004D372F">
            <w:pPr>
              <w:widowControl w:val="0"/>
              <w:spacing w:line="220" w:lineRule="exact"/>
              <w:ind w:right="40"/>
              <w:jc w:val="center"/>
              <w:rPr>
                <w:i/>
                <w:sz w:val="22"/>
                <w:szCs w:val="22"/>
              </w:rPr>
            </w:pPr>
          </w:p>
        </w:tc>
      </w:tr>
      <w:tr w:rsidR="004D372F" w:rsidRPr="000A3A34" w:rsidTr="005C36EB">
        <w:tc>
          <w:tcPr>
            <w:tcW w:w="1758" w:type="pct"/>
            <w:vAlign w:val="center"/>
          </w:tcPr>
          <w:p w:rsidR="004D372F" w:rsidRPr="000A3A34" w:rsidRDefault="004D372F" w:rsidP="000A3A34">
            <w:pPr>
              <w:widowControl w:val="0"/>
              <w:spacing w:line="220" w:lineRule="exact"/>
              <w:ind w:right="40"/>
              <w:jc w:val="center"/>
              <w:rPr>
                <w:b/>
                <w:sz w:val="22"/>
                <w:szCs w:val="22"/>
                <w:lang w:val="en-US"/>
              </w:rPr>
            </w:pPr>
            <w:r w:rsidRPr="000A3A34">
              <w:rPr>
                <w:b/>
                <w:sz w:val="22"/>
                <w:szCs w:val="22"/>
              </w:rPr>
              <w:t>201</w:t>
            </w:r>
            <w:r w:rsidR="000A3A34" w:rsidRPr="000A3A3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35" w:type="pct"/>
            <w:vAlign w:val="center"/>
          </w:tcPr>
          <w:p w:rsidR="004D372F" w:rsidRPr="000A3A34" w:rsidRDefault="004D372F" w:rsidP="004D372F">
            <w:pPr>
              <w:widowControl w:val="0"/>
              <w:spacing w:line="220" w:lineRule="exact"/>
              <w:ind w:right="780"/>
              <w:jc w:val="right"/>
              <w:rPr>
                <w:sz w:val="22"/>
                <w:szCs w:val="22"/>
              </w:rPr>
            </w:pPr>
          </w:p>
        </w:tc>
        <w:tc>
          <w:tcPr>
            <w:tcW w:w="1173" w:type="pct"/>
            <w:vAlign w:val="center"/>
          </w:tcPr>
          <w:p w:rsidR="004D372F" w:rsidRPr="000A3A34" w:rsidRDefault="004D372F" w:rsidP="004D372F">
            <w:pPr>
              <w:widowControl w:val="0"/>
              <w:spacing w:line="220" w:lineRule="exact"/>
              <w:ind w:right="780"/>
              <w:jc w:val="right"/>
              <w:rPr>
                <w:sz w:val="22"/>
                <w:szCs w:val="22"/>
              </w:rPr>
            </w:pPr>
          </w:p>
        </w:tc>
        <w:tc>
          <w:tcPr>
            <w:tcW w:w="1033" w:type="pct"/>
          </w:tcPr>
          <w:p w:rsidR="004D372F" w:rsidRPr="000A3A34" w:rsidRDefault="004D372F" w:rsidP="004D372F">
            <w:pPr>
              <w:widowControl w:val="0"/>
              <w:spacing w:line="220" w:lineRule="exact"/>
              <w:ind w:right="780"/>
              <w:jc w:val="right"/>
              <w:rPr>
                <w:sz w:val="22"/>
                <w:szCs w:val="22"/>
              </w:rPr>
            </w:pPr>
          </w:p>
        </w:tc>
      </w:tr>
      <w:tr w:rsidR="000A3A34" w:rsidRPr="000A3A34" w:rsidTr="005C36EB">
        <w:tc>
          <w:tcPr>
            <w:tcW w:w="1758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D372F" w:rsidRPr="000A3A34" w:rsidRDefault="004D372F" w:rsidP="00987392">
            <w:pPr>
              <w:widowControl w:val="0"/>
              <w:spacing w:line="220" w:lineRule="exact"/>
              <w:ind w:right="40" w:firstLine="157"/>
              <w:rPr>
                <w:sz w:val="22"/>
                <w:szCs w:val="22"/>
              </w:rPr>
            </w:pPr>
            <w:r w:rsidRPr="000A3A34">
              <w:rPr>
                <w:sz w:val="22"/>
                <w:szCs w:val="22"/>
              </w:rPr>
              <w:t>январь-</w:t>
            </w:r>
            <w:r w:rsidR="00987392">
              <w:rPr>
                <w:sz w:val="22"/>
                <w:szCs w:val="22"/>
              </w:rPr>
              <w:t>дека</w:t>
            </w:r>
            <w:r w:rsidRPr="000A3A34">
              <w:rPr>
                <w:sz w:val="22"/>
                <w:szCs w:val="22"/>
              </w:rPr>
              <w:t>брь</w:t>
            </w:r>
          </w:p>
        </w:tc>
        <w:tc>
          <w:tcPr>
            <w:tcW w:w="1035" w:type="pc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D372F" w:rsidRPr="000A3A34" w:rsidRDefault="00987392" w:rsidP="004D372F">
            <w:pPr>
              <w:widowControl w:val="0"/>
              <w:spacing w:line="220" w:lineRule="exact"/>
              <w:ind w:right="7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5648</w:t>
            </w:r>
          </w:p>
        </w:tc>
        <w:tc>
          <w:tcPr>
            <w:tcW w:w="1173" w:type="pct"/>
            <w:tcBorders>
              <w:bottom w:val="double" w:sz="4" w:space="0" w:color="auto"/>
            </w:tcBorders>
            <w:vAlign w:val="center"/>
          </w:tcPr>
          <w:p w:rsidR="004D372F" w:rsidRPr="000A3A34" w:rsidRDefault="00987392" w:rsidP="000A3A34">
            <w:pPr>
              <w:widowControl w:val="0"/>
              <w:spacing w:line="220" w:lineRule="exact"/>
              <w:ind w:right="7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91,3</w:t>
            </w:r>
          </w:p>
        </w:tc>
        <w:tc>
          <w:tcPr>
            <w:tcW w:w="1033" w:type="pct"/>
          </w:tcPr>
          <w:p w:rsidR="004D372F" w:rsidRPr="000A3A34" w:rsidRDefault="00987392" w:rsidP="000A3A34">
            <w:pPr>
              <w:widowControl w:val="0"/>
              <w:spacing w:line="220" w:lineRule="exact"/>
              <w:ind w:right="7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</w:tr>
    </w:tbl>
    <w:p w:rsidR="004D372F" w:rsidRPr="00161FEF" w:rsidRDefault="004D372F" w:rsidP="004D372F">
      <w:pPr>
        <w:widowControl w:val="0"/>
        <w:ind w:right="40" w:firstLine="709"/>
        <w:jc w:val="both"/>
        <w:rPr>
          <w:color w:val="FF0000"/>
          <w:sz w:val="6"/>
          <w:szCs w:val="6"/>
        </w:rPr>
      </w:pPr>
    </w:p>
    <w:p w:rsidR="004D372F" w:rsidRPr="00161FEF" w:rsidRDefault="004D372F" w:rsidP="004D372F">
      <w:pPr>
        <w:ind w:right="40"/>
        <w:rPr>
          <w:b/>
          <w:bCs/>
          <w:color w:val="FF0000"/>
          <w:sz w:val="28"/>
        </w:rPr>
      </w:pPr>
    </w:p>
    <w:p w:rsidR="004D372F" w:rsidRPr="00C97A08" w:rsidRDefault="004D372F" w:rsidP="004D372F">
      <w:pPr>
        <w:ind w:right="40"/>
        <w:jc w:val="center"/>
        <w:rPr>
          <w:b/>
          <w:bCs/>
          <w:sz w:val="28"/>
        </w:rPr>
      </w:pPr>
      <w:r w:rsidRPr="00C97A08">
        <w:rPr>
          <w:b/>
          <w:bCs/>
          <w:sz w:val="28"/>
        </w:rPr>
        <w:t>Рынок платных услуг населению</w:t>
      </w:r>
    </w:p>
    <w:p w:rsidR="004D372F" w:rsidRPr="00C97A08" w:rsidRDefault="004D372F" w:rsidP="004D372F">
      <w:pPr>
        <w:ind w:right="40"/>
        <w:rPr>
          <w:b/>
          <w:bCs/>
          <w:sz w:val="28"/>
        </w:rPr>
      </w:pPr>
    </w:p>
    <w:p w:rsidR="004D372F" w:rsidRPr="00C97A08" w:rsidRDefault="004D372F" w:rsidP="004D372F">
      <w:pPr>
        <w:spacing w:before="120" w:after="120"/>
        <w:ind w:right="40" w:firstLine="709"/>
        <w:rPr>
          <w:b/>
          <w:sz w:val="24"/>
        </w:rPr>
      </w:pPr>
      <w:r w:rsidRPr="00C97A08">
        <w:rPr>
          <w:sz w:val="24"/>
        </w:rPr>
        <w:t>За  январь-</w:t>
      </w:r>
      <w:r w:rsidR="00987392">
        <w:rPr>
          <w:sz w:val="24"/>
        </w:rPr>
        <w:t>дека</w:t>
      </w:r>
      <w:r w:rsidRPr="00C97A08">
        <w:rPr>
          <w:sz w:val="24"/>
        </w:rPr>
        <w:t>брь 201</w:t>
      </w:r>
      <w:r w:rsidR="00C97A08" w:rsidRPr="00C97A08">
        <w:rPr>
          <w:sz w:val="24"/>
        </w:rPr>
        <w:t>3</w:t>
      </w:r>
      <w:r w:rsidRPr="00C97A08">
        <w:rPr>
          <w:sz w:val="24"/>
        </w:rPr>
        <w:t xml:space="preserve"> года в  Первомайском   районе  крупными и средними организациями оказано платных услуг населению на сумму  </w:t>
      </w:r>
      <w:r w:rsidR="00987392">
        <w:rPr>
          <w:sz w:val="24"/>
        </w:rPr>
        <w:t>84184,0</w:t>
      </w:r>
      <w:r w:rsidRPr="00C97A08">
        <w:rPr>
          <w:sz w:val="24"/>
        </w:rPr>
        <w:t xml:space="preserve"> тыс.  рублей, что </w:t>
      </w:r>
      <w:r w:rsidRPr="00C97A08">
        <w:rPr>
          <w:sz w:val="24"/>
          <w:szCs w:val="24"/>
        </w:rPr>
        <w:t xml:space="preserve"> по сравнению с соответствующим периодом 201</w:t>
      </w:r>
      <w:r w:rsidR="00C97A08" w:rsidRPr="00C97A08">
        <w:rPr>
          <w:sz w:val="24"/>
          <w:szCs w:val="24"/>
        </w:rPr>
        <w:t>2</w:t>
      </w:r>
      <w:r w:rsidRPr="00C97A08">
        <w:rPr>
          <w:sz w:val="24"/>
          <w:szCs w:val="24"/>
        </w:rPr>
        <w:t xml:space="preserve"> года</w:t>
      </w:r>
      <w:r w:rsidRPr="00C97A08">
        <w:rPr>
          <w:sz w:val="24"/>
        </w:rPr>
        <w:t xml:space="preserve"> на </w:t>
      </w:r>
      <w:r w:rsidR="00987392">
        <w:rPr>
          <w:sz w:val="24"/>
        </w:rPr>
        <w:t>8,4</w:t>
      </w:r>
      <w:r w:rsidRPr="00C97A08">
        <w:rPr>
          <w:sz w:val="24"/>
        </w:rPr>
        <w:t xml:space="preserve"> % больше (в  действующих ценах (без учета индекса цен)).</w:t>
      </w:r>
    </w:p>
    <w:p w:rsidR="004D372F" w:rsidRPr="00C97A08" w:rsidRDefault="004D372F" w:rsidP="004D372F">
      <w:pPr>
        <w:spacing w:before="120" w:after="120"/>
        <w:ind w:right="40"/>
        <w:rPr>
          <w:i/>
          <w:sz w:val="24"/>
        </w:rPr>
      </w:pPr>
      <w:r w:rsidRPr="00C97A08">
        <w:rPr>
          <w:i/>
          <w:sz w:val="24"/>
        </w:rPr>
        <w:t>Объем платных услуг населению по видам в январе-</w:t>
      </w:r>
      <w:r w:rsidR="00987392">
        <w:rPr>
          <w:i/>
          <w:sz w:val="24"/>
        </w:rPr>
        <w:t>дека</w:t>
      </w:r>
      <w:r w:rsidRPr="00C97A08">
        <w:rPr>
          <w:i/>
          <w:sz w:val="24"/>
        </w:rPr>
        <w:t>бре 201</w:t>
      </w:r>
      <w:r w:rsidR="00C97A08" w:rsidRPr="00C97A08">
        <w:rPr>
          <w:i/>
          <w:sz w:val="24"/>
        </w:rPr>
        <w:t>3</w:t>
      </w:r>
      <w:r w:rsidRPr="00C97A08">
        <w:rPr>
          <w:i/>
          <w:sz w:val="24"/>
        </w:rPr>
        <w:t xml:space="preserve"> г.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9"/>
        <w:gridCol w:w="1677"/>
        <w:gridCol w:w="2345"/>
        <w:gridCol w:w="1677"/>
      </w:tblGrid>
      <w:tr w:rsidR="004D372F" w:rsidRPr="00C97A08" w:rsidTr="005C36EB">
        <w:trPr>
          <w:trHeight w:val="832"/>
          <w:tblHeader/>
        </w:trPr>
        <w:tc>
          <w:tcPr>
            <w:tcW w:w="2200" w:type="pct"/>
          </w:tcPr>
          <w:p w:rsidR="004D372F" w:rsidRPr="00C97A08" w:rsidRDefault="004D372F" w:rsidP="004D372F">
            <w:pPr>
              <w:widowControl w:val="0"/>
              <w:ind w:right="4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24" w:type="pct"/>
          </w:tcPr>
          <w:p w:rsidR="004D372F" w:rsidRPr="00C97A08" w:rsidRDefault="004D372F" w:rsidP="004D372F">
            <w:pPr>
              <w:jc w:val="center"/>
              <w:rPr>
                <w:i/>
                <w:sz w:val="22"/>
                <w:szCs w:val="22"/>
              </w:rPr>
            </w:pPr>
            <w:r w:rsidRPr="00C97A08">
              <w:rPr>
                <w:i/>
                <w:sz w:val="22"/>
                <w:szCs w:val="22"/>
              </w:rPr>
              <w:t>Тысяч рублей</w:t>
            </w:r>
          </w:p>
        </w:tc>
        <w:tc>
          <w:tcPr>
            <w:tcW w:w="1152" w:type="pct"/>
          </w:tcPr>
          <w:p w:rsidR="004D372F" w:rsidRPr="00C97A08" w:rsidRDefault="004D372F" w:rsidP="004D372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C97A08">
              <w:rPr>
                <w:i/>
                <w:sz w:val="22"/>
                <w:szCs w:val="22"/>
              </w:rPr>
              <w:t>В % к соответствующему периоду предыдущего года в действующих ценах</w:t>
            </w:r>
          </w:p>
        </w:tc>
        <w:tc>
          <w:tcPr>
            <w:tcW w:w="824" w:type="pct"/>
          </w:tcPr>
          <w:p w:rsidR="004D372F" w:rsidRPr="00C97A08" w:rsidRDefault="004D372F" w:rsidP="004D372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C97A08">
              <w:rPr>
                <w:i/>
                <w:sz w:val="22"/>
                <w:szCs w:val="22"/>
              </w:rPr>
              <w:t>В % к итогу</w:t>
            </w:r>
          </w:p>
        </w:tc>
      </w:tr>
      <w:tr w:rsidR="004D372F" w:rsidRPr="00C97A08" w:rsidTr="005C36EB">
        <w:tc>
          <w:tcPr>
            <w:tcW w:w="2200" w:type="pct"/>
            <w:vAlign w:val="center"/>
          </w:tcPr>
          <w:p w:rsidR="004D372F" w:rsidRPr="00C97A08" w:rsidRDefault="004D372F" w:rsidP="004D372F">
            <w:pPr>
              <w:widowControl w:val="0"/>
              <w:ind w:right="6"/>
              <w:rPr>
                <w:b/>
                <w:sz w:val="22"/>
                <w:szCs w:val="22"/>
              </w:rPr>
            </w:pPr>
            <w:r w:rsidRPr="00C97A0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24" w:type="pct"/>
            <w:vAlign w:val="bottom"/>
          </w:tcPr>
          <w:p w:rsidR="004D372F" w:rsidRPr="00C97A08" w:rsidRDefault="00987392" w:rsidP="00C97A08">
            <w:pPr>
              <w:widowControl w:val="0"/>
              <w:ind w:right="29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84184,0</w:t>
            </w:r>
          </w:p>
        </w:tc>
        <w:tc>
          <w:tcPr>
            <w:tcW w:w="1152" w:type="pct"/>
            <w:vAlign w:val="bottom"/>
          </w:tcPr>
          <w:p w:rsidR="004D372F" w:rsidRPr="00C97A08" w:rsidRDefault="00FE4916" w:rsidP="00C97A08">
            <w:pPr>
              <w:widowControl w:val="0"/>
              <w:ind w:right="29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108,4</w:t>
            </w:r>
          </w:p>
        </w:tc>
        <w:tc>
          <w:tcPr>
            <w:tcW w:w="824" w:type="pct"/>
            <w:vAlign w:val="bottom"/>
          </w:tcPr>
          <w:p w:rsidR="004D372F" w:rsidRPr="00FE4916" w:rsidRDefault="00FE4916" w:rsidP="004D372F">
            <w:pPr>
              <w:widowControl w:val="0"/>
              <w:ind w:right="29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4D372F" w:rsidRPr="00C97A08" w:rsidTr="005C36EB">
        <w:tc>
          <w:tcPr>
            <w:tcW w:w="2200" w:type="pct"/>
            <w:vAlign w:val="center"/>
          </w:tcPr>
          <w:p w:rsidR="004D372F" w:rsidRPr="00C97A08" w:rsidRDefault="004D372F" w:rsidP="004D372F">
            <w:pPr>
              <w:widowControl w:val="0"/>
              <w:ind w:right="6" w:firstLine="159"/>
              <w:rPr>
                <w:sz w:val="22"/>
                <w:szCs w:val="22"/>
              </w:rPr>
            </w:pPr>
            <w:r w:rsidRPr="00C97A08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824" w:type="pct"/>
            <w:vAlign w:val="bottom"/>
          </w:tcPr>
          <w:p w:rsidR="004D372F" w:rsidRPr="00987392" w:rsidRDefault="00987392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64711,2</w:t>
            </w:r>
          </w:p>
        </w:tc>
        <w:tc>
          <w:tcPr>
            <w:tcW w:w="1152" w:type="pct"/>
            <w:vAlign w:val="bottom"/>
          </w:tcPr>
          <w:p w:rsidR="004D372F" w:rsidRPr="00FE4916" w:rsidRDefault="00FE491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824" w:type="pct"/>
            <w:vAlign w:val="bottom"/>
          </w:tcPr>
          <w:p w:rsidR="004D372F" w:rsidRPr="00FE4916" w:rsidRDefault="00FE491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76,9</w:t>
            </w:r>
          </w:p>
        </w:tc>
      </w:tr>
      <w:tr w:rsidR="004D372F" w:rsidRPr="00C97A08" w:rsidTr="005C36EB">
        <w:tc>
          <w:tcPr>
            <w:tcW w:w="2200" w:type="pct"/>
            <w:vAlign w:val="center"/>
          </w:tcPr>
          <w:p w:rsidR="004D372F" w:rsidRPr="00C97A08" w:rsidRDefault="004D372F" w:rsidP="004D372F">
            <w:pPr>
              <w:widowControl w:val="0"/>
              <w:ind w:right="6" w:firstLine="159"/>
              <w:rPr>
                <w:sz w:val="22"/>
                <w:szCs w:val="22"/>
              </w:rPr>
            </w:pPr>
            <w:r w:rsidRPr="00C97A08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824" w:type="pct"/>
            <w:vAlign w:val="bottom"/>
          </w:tcPr>
          <w:p w:rsidR="004D372F" w:rsidRPr="00987392" w:rsidRDefault="00FE491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1606,0</w:t>
            </w:r>
          </w:p>
        </w:tc>
        <w:tc>
          <w:tcPr>
            <w:tcW w:w="1152" w:type="pct"/>
            <w:vAlign w:val="bottom"/>
          </w:tcPr>
          <w:p w:rsidR="004D372F" w:rsidRPr="00C97A08" w:rsidRDefault="00FE491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3,9 р.</w:t>
            </w:r>
          </w:p>
        </w:tc>
        <w:tc>
          <w:tcPr>
            <w:tcW w:w="824" w:type="pct"/>
            <w:vAlign w:val="bottom"/>
          </w:tcPr>
          <w:p w:rsidR="004D372F" w:rsidRPr="00C97A08" w:rsidRDefault="00FE491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4D372F" w:rsidRPr="00C97A08" w:rsidTr="005C36EB">
        <w:tc>
          <w:tcPr>
            <w:tcW w:w="2200" w:type="pct"/>
            <w:vAlign w:val="center"/>
          </w:tcPr>
          <w:p w:rsidR="004D372F" w:rsidRPr="00C97A08" w:rsidRDefault="004D372F" w:rsidP="004D372F">
            <w:pPr>
              <w:widowControl w:val="0"/>
              <w:ind w:right="6" w:firstLine="159"/>
              <w:rPr>
                <w:sz w:val="22"/>
                <w:szCs w:val="22"/>
              </w:rPr>
            </w:pPr>
            <w:r w:rsidRPr="00C97A08">
              <w:rPr>
                <w:sz w:val="22"/>
                <w:szCs w:val="22"/>
              </w:rPr>
              <w:t>Услуги учреждений  культуры</w:t>
            </w:r>
          </w:p>
        </w:tc>
        <w:tc>
          <w:tcPr>
            <w:tcW w:w="824" w:type="pct"/>
            <w:vAlign w:val="bottom"/>
          </w:tcPr>
          <w:p w:rsidR="004D372F" w:rsidRPr="00C97A08" w:rsidRDefault="00FE491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2906,3</w:t>
            </w:r>
          </w:p>
        </w:tc>
        <w:tc>
          <w:tcPr>
            <w:tcW w:w="1152" w:type="pct"/>
            <w:vAlign w:val="bottom"/>
          </w:tcPr>
          <w:p w:rsidR="004D372F" w:rsidRPr="00C97A08" w:rsidRDefault="00FE491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3,0 р.</w:t>
            </w:r>
          </w:p>
        </w:tc>
        <w:tc>
          <w:tcPr>
            <w:tcW w:w="824" w:type="pct"/>
            <w:vAlign w:val="bottom"/>
          </w:tcPr>
          <w:p w:rsidR="004D372F" w:rsidRPr="00C97A08" w:rsidRDefault="00FE491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4D372F" w:rsidRPr="00C97A08" w:rsidTr="005C36EB">
        <w:tc>
          <w:tcPr>
            <w:tcW w:w="2200" w:type="pct"/>
            <w:vAlign w:val="center"/>
          </w:tcPr>
          <w:p w:rsidR="004D372F" w:rsidRPr="00C97A08" w:rsidRDefault="004D372F" w:rsidP="004D372F">
            <w:pPr>
              <w:widowControl w:val="0"/>
              <w:ind w:right="6" w:firstLine="159"/>
              <w:rPr>
                <w:sz w:val="22"/>
                <w:szCs w:val="22"/>
              </w:rPr>
            </w:pPr>
            <w:r w:rsidRPr="00C97A08">
              <w:rPr>
                <w:sz w:val="22"/>
                <w:szCs w:val="22"/>
              </w:rPr>
              <w:t>Медицинские услуги</w:t>
            </w:r>
          </w:p>
        </w:tc>
        <w:tc>
          <w:tcPr>
            <w:tcW w:w="824" w:type="pct"/>
            <w:vAlign w:val="bottom"/>
          </w:tcPr>
          <w:p w:rsidR="004D372F" w:rsidRPr="00C97A08" w:rsidRDefault="00FE4916" w:rsidP="00C97A08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6267,4</w:t>
            </w:r>
          </w:p>
        </w:tc>
        <w:tc>
          <w:tcPr>
            <w:tcW w:w="1152" w:type="pct"/>
            <w:vAlign w:val="bottom"/>
          </w:tcPr>
          <w:p w:rsidR="004D372F" w:rsidRPr="00C97A08" w:rsidRDefault="00FE491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108,4</w:t>
            </w:r>
          </w:p>
        </w:tc>
        <w:tc>
          <w:tcPr>
            <w:tcW w:w="824" w:type="pct"/>
            <w:vAlign w:val="bottom"/>
          </w:tcPr>
          <w:p w:rsidR="004D372F" w:rsidRPr="00C97A08" w:rsidRDefault="00FE491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</w:tr>
      <w:tr w:rsidR="004D372F" w:rsidRPr="00C97A08" w:rsidTr="005C36EB">
        <w:tc>
          <w:tcPr>
            <w:tcW w:w="2200" w:type="pct"/>
            <w:vAlign w:val="center"/>
          </w:tcPr>
          <w:p w:rsidR="004D372F" w:rsidRPr="00C97A08" w:rsidRDefault="004D372F" w:rsidP="004D372F">
            <w:pPr>
              <w:widowControl w:val="0"/>
              <w:ind w:right="6" w:firstLine="159"/>
              <w:rPr>
                <w:sz w:val="22"/>
                <w:szCs w:val="22"/>
              </w:rPr>
            </w:pPr>
            <w:r w:rsidRPr="00C97A08">
              <w:rPr>
                <w:sz w:val="22"/>
                <w:szCs w:val="22"/>
              </w:rPr>
              <w:t>Ветеринарные услуги</w:t>
            </w:r>
          </w:p>
        </w:tc>
        <w:tc>
          <w:tcPr>
            <w:tcW w:w="824" w:type="pct"/>
            <w:vAlign w:val="bottom"/>
          </w:tcPr>
          <w:p w:rsidR="004D372F" w:rsidRPr="00C97A08" w:rsidRDefault="00FE491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1698,0</w:t>
            </w:r>
          </w:p>
        </w:tc>
        <w:tc>
          <w:tcPr>
            <w:tcW w:w="1152" w:type="pct"/>
            <w:vAlign w:val="bottom"/>
          </w:tcPr>
          <w:p w:rsidR="004D372F" w:rsidRPr="00C97A08" w:rsidRDefault="00FE491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149,7</w:t>
            </w:r>
          </w:p>
        </w:tc>
        <w:tc>
          <w:tcPr>
            <w:tcW w:w="824" w:type="pct"/>
            <w:vAlign w:val="bottom"/>
          </w:tcPr>
          <w:p w:rsidR="004D372F" w:rsidRPr="00C97A08" w:rsidRDefault="00FE491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4D372F" w:rsidRPr="00C97A08" w:rsidTr="005C36EB">
        <w:tc>
          <w:tcPr>
            <w:tcW w:w="2200" w:type="pct"/>
            <w:vAlign w:val="center"/>
          </w:tcPr>
          <w:p w:rsidR="004D372F" w:rsidRPr="00C97A08" w:rsidRDefault="004D372F" w:rsidP="004D372F">
            <w:pPr>
              <w:widowControl w:val="0"/>
              <w:ind w:right="6" w:firstLine="159"/>
              <w:rPr>
                <w:sz w:val="22"/>
                <w:szCs w:val="22"/>
              </w:rPr>
            </w:pPr>
            <w:r w:rsidRPr="00C97A08">
              <w:rPr>
                <w:sz w:val="22"/>
                <w:szCs w:val="22"/>
              </w:rPr>
              <w:t>Услуги системы образования</w:t>
            </w:r>
          </w:p>
        </w:tc>
        <w:tc>
          <w:tcPr>
            <w:tcW w:w="824" w:type="pct"/>
            <w:vAlign w:val="bottom"/>
          </w:tcPr>
          <w:p w:rsidR="004D372F" w:rsidRPr="00C97A08" w:rsidRDefault="00FE491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5948,1</w:t>
            </w:r>
          </w:p>
        </w:tc>
        <w:tc>
          <w:tcPr>
            <w:tcW w:w="1152" w:type="pct"/>
            <w:vAlign w:val="bottom"/>
          </w:tcPr>
          <w:p w:rsidR="004D372F" w:rsidRPr="00C97A08" w:rsidRDefault="00FE491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4,4 р.</w:t>
            </w:r>
          </w:p>
        </w:tc>
        <w:tc>
          <w:tcPr>
            <w:tcW w:w="824" w:type="pct"/>
            <w:vAlign w:val="bottom"/>
          </w:tcPr>
          <w:p w:rsidR="004D372F" w:rsidRPr="00C97A08" w:rsidRDefault="00FE491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</w:tr>
      <w:tr w:rsidR="004D372F" w:rsidRPr="00C97A08" w:rsidTr="005C36EB">
        <w:tc>
          <w:tcPr>
            <w:tcW w:w="2200" w:type="pct"/>
            <w:vAlign w:val="center"/>
          </w:tcPr>
          <w:p w:rsidR="004D372F" w:rsidRPr="00C97A08" w:rsidRDefault="004D372F" w:rsidP="004D372F">
            <w:pPr>
              <w:widowControl w:val="0"/>
              <w:ind w:right="6" w:firstLine="159"/>
              <w:rPr>
                <w:sz w:val="22"/>
                <w:szCs w:val="22"/>
              </w:rPr>
            </w:pPr>
            <w:r w:rsidRPr="00C97A08">
              <w:rPr>
                <w:sz w:val="22"/>
                <w:szCs w:val="22"/>
              </w:rPr>
              <w:t>Прочие виды платных услуг</w:t>
            </w:r>
          </w:p>
        </w:tc>
        <w:tc>
          <w:tcPr>
            <w:tcW w:w="824" w:type="pct"/>
            <w:vAlign w:val="bottom"/>
          </w:tcPr>
          <w:p w:rsidR="004D372F" w:rsidRPr="00C97A08" w:rsidRDefault="00FE491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1047,0</w:t>
            </w:r>
          </w:p>
        </w:tc>
        <w:tc>
          <w:tcPr>
            <w:tcW w:w="1152" w:type="pct"/>
            <w:vAlign w:val="bottom"/>
          </w:tcPr>
          <w:p w:rsidR="004D372F" w:rsidRPr="00C97A08" w:rsidRDefault="00FE491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114,8</w:t>
            </w:r>
          </w:p>
        </w:tc>
        <w:tc>
          <w:tcPr>
            <w:tcW w:w="824" w:type="pct"/>
            <w:vAlign w:val="bottom"/>
          </w:tcPr>
          <w:p w:rsidR="004D372F" w:rsidRPr="00C97A08" w:rsidRDefault="00FE491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</w:tbl>
    <w:p w:rsidR="00360760" w:rsidRPr="00C97A08" w:rsidRDefault="004C33AC" w:rsidP="00E54D6C">
      <w:pPr>
        <w:pStyle w:val="a7"/>
        <w:spacing w:before="120" w:after="120"/>
        <w:ind w:firstLine="720"/>
        <w:rPr>
          <w:sz w:val="6"/>
        </w:rPr>
      </w:pPr>
      <w:r w:rsidRPr="00C97A08">
        <w:rPr>
          <w:szCs w:val="24"/>
        </w:rPr>
        <w:br w:type="page"/>
      </w:r>
    </w:p>
    <w:p w:rsidR="009009DE" w:rsidRDefault="009009DE" w:rsidP="00477C91">
      <w:pPr>
        <w:jc w:val="center"/>
        <w:rPr>
          <w:b/>
          <w:i/>
          <w:sz w:val="28"/>
          <w:szCs w:val="28"/>
        </w:rPr>
      </w:pPr>
      <w:r w:rsidRPr="00CA5843">
        <w:rPr>
          <w:b/>
          <w:i/>
          <w:sz w:val="28"/>
          <w:szCs w:val="28"/>
        </w:rPr>
        <w:lastRenderedPageBreak/>
        <w:t>Безработица</w:t>
      </w:r>
    </w:p>
    <w:p w:rsidR="00FE4916" w:rsidRPr="00CA5843" w:rsidRDefault="00FE4916" w:rsidP="00477C91">
      <w:pPr>
        <w:jc w:val="center"/>
        <w:rPr>
          <w:b/>
          <w:i/>
          <w:sz w:val="28"/>
          <w:szCs w:val="28"/>
        </w:rPr>
      </w:pPr>
    </w:p>
    <w:p w:rsidR="00FE4916" w:rsidRDefault="00BE2833" w:rsidP="00477C91">
      <w:pPr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E4916">
        <w:rPr>
          <w:sz w:val="24"/>
          <w:szCs w:val="24"/>
        </w:rPr>
        <w:t>К концу декабря 2013 года в органах государственной службы занятости состояло на учете 441 человек не занятых трудовой деятельностью. Из них 435 человек имели статус безработного. Уровень регистрируемой безработицы составил 4,0% от экономически активного населения.</w:t>
      </w:r>
    </w:p>
    <w:p w:rsidR="00FE4916" w:rsidRDefault="00FE4916" w:rsidP="00FE4916">
      <w:pPr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C441D" w:rsidRPr="00CA5843" w:rsidRDefault="00EC441D" w:rsidP="00FE4916">
      <w:pPr>
        <w:spacing w:line="235" w:lineRule="auto"/>
        <w:jc w:val="both"/>
        <w:rPr>
          <w:b/>
          <w:sz w:val="24"/>
        </w:rPr>
      </w:pPr>
      <w:r w:rsidRPr="00CA5843">
        <w:rPr>
          <w:b/>
          <w:sz w:val="24"/>
        </w:rPr>
        <w:t>Динамика числа незанятых граждан, состоящих на учёте в службах занятости</w:t>
      </w:r>
    </w:p>
    <w:p w:rsidR="00EC441D" w:rsidRPr="00CA5843" w:rsidRDefault="00EC441D" w:rsidP="00EC441D">
      <w:pPr>
        <w:keepNext/>
        <w:widowControl w:val="0"/>
        <w:spacing w:before="20" w:after="60"/>
        <w:ind w:right="-2" w:firstLine="709"/>
        <w:jc w:val="right"/>
        <w:rPr>
          <w:sz w:val="22"/>
        </w:rPr>
      </w:pPr>
      <w:r w:rsidRPr="00CA5843">
        <w:rPr>
          <w:sz w:val="22"/>
        </w:rPr>
        <w:t>на конец месяца</w:t>
      </w:r>
    </w:p>
    <w:tbl>
      <w:tblPr>
        <w:tblW w:w="0" w:type="auto"/>
        <w:tblInd w:w="23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629"/>
        <w:gridCol w:w="1629"/>
        <w:gridCol w:w="2412"/>
      </w:tblGrid>
      <w:tr w:rsidR="00EC441D" w:rsidRPr="00CA5843" w:rsidTr="005C36EB">
        <w:trPr>
          <w:cantSplit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:rsidR="00EC441D" w:rsidRPr="00CA5843" w:rsidRDefault="00EC441D" w:rsidP="00EC441D">
            <w:pPr>
              <w:widowControl w:val="0"/>
              <w:spacing w:before="60" w:line="200" w:lineRule="exact"/>
              <w:ind w:right="40"/>
              <w:rPr>
                <w:b/>
                <w:i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441D" w:rsidRPr="00CA5843" w:rsidRDefault="00EC441D" w:rsidP="00EC441D">
            <w:pPr>
              <w:widowControl w:val="0"/>
              <w:spacing w:before="60" w:line="200" w:lineRule="exact"/>
              <w:ind w:right="40"/>
              <w:jc w:val="center"/>
              <w:rPr>
                <w:b/>
                <w:i/>
                <w:sz w:val="22"/>
              </w:rPr>
            </w:pPr>
            <w:r w:rsidRPr="00CA5843">
              <w:rPr>
                <w:b/>
                <w:i/>
                <w:sz w:val="22"/>
              </w:rPr>
              <w:t>Число незанятых</w:t>
            </w:r>
          </w:p>
          <w:p w:rsidR="00EC441D" w:rsidRPr="00CA5843" w:rsidRDefault="00EC441D" w:rsidP="00EC441D">
            <w:pPr>
              <w:widowControl w:val="0"/>
              <w:spacing w:line="200" w:lineRule="exact"/>
              <w:ind w:right="40"/>
              <w:jc w:val="center"/>
              <w:rPr>
                <w:b/>
                <w:i/>
                <w:sz w:val="22"/>
              </w:rPr>
            </w:pPr>
            <w:r w:rsidRPr="00CA5843">
              <w:rPr>
                <w:b/>
                <w:i/>
                <w:sz w:val="22"/>
              </w:rPr>
              <w:t>граждан, состоящих</w:t>
            </w:r>
          </w:p>
          <w:p w:rsidR="00EC441D" w:rsidRPr="00CA5843" w:rsidRDefault="00EC441D" w:rsidP="00EC441D">
            <w:pPr>
              <w:widowControl w:val="0"/>
              <w:spacing w:before="60" w:after="60" w:line="200" w:lineRule="exact"/>
              <w:ind w:right="40"/>
              <w:jc w:val="center"/>
              <w:rPr>
                <w:b/>
                <w:i/>
                <w:sz w:val="22"/>
              </w:rPr>
            </w:pPr>
            <w:r w:rsidRPr="00CA5843">
              <w:rPr>
                <w:b/>
                <w:i/>
                <w:sz w:val="22"/>
              </w:rPr>
              <w:t xml:space="preserve">на учете в службе </w:t>
            </w:r>
            <w:r w:rsidRPr="00CA5843">
              <w:rPr>
                <w:b/>
                <w:i/>
                <w:sz w:val="22"/>
              </w:rPr>
              <w:br/>
              <w:t>занятости, человек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C441D" w:rsidRPr="00CA5843" w:rsidRDefault="00EC441D" w:rsidP="00EC441D">
            <w:pPr>
              <w:widowControl w:val="0"/>
              <w:spacing w:before="60" w:line="200" w:lineRule="exact"/>
              <w:ind w:right="40"/>
              <w:jc w:val="center"/>
              <w:rPr>
                <w:b/>
                <w:i/>
                <w:sz w:val="22"/>
              </w:rPr>
            </w:pPr>
            <w:r w:rsidRPr="00CA5843">
              <w:rPr>
                <w:b/>
                <w:i/>
                <w:sz w:val="22"/>
              </w:rPr>
              <w:t>из них имеют статус безработного</w:t>
            </w:r>
          </w:p>
        </w:tc>
      </w:tr>
      <w:tr w:rsidR="00EC441D" w:rsidRPr="00CA5843" w:rsidTr="005C36EB">
        <w:trPr>
          <w:cantSplit/>
        </w:trPr>
        <w:tc>
          <w:tcPr>
            <w:tcW w:w="1701" w:type="dxa"/>
            <w:vMerge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</w:tcPr>
          <w:p w:rsidR="00EC441D" w:rsidRPr="00CA5843" w:rsidRDefault="00EC441D" w:rsidP="00EC441D">
            <w:pPr>
              <w:widowControl w:val="0"/>
              <w:spacing w:line="200" w:lineRule="exact"/>
              <w:ind w:right="40"/>
              <w:rPr>
                <w:b/>
                <w:i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441D" w:rsidRPr="00CA5843" w:rsidRDefault="00EC441D" w:rsidP="00EC441D">
            <w:pPr>
              <w:widowControl w:val="0"/>
              <w:spacing w:before="60" w:after="60" w:line="200" w:lineRule="exact"/>
              <w:ind w:right="4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1D" w:rsidRPr="00CA5843" w:rsidRDefault="00EC441D" w:rsidP="00EC441D">
            <w:pPr>
              <w:widowControl w:val="0"/>
              <w:spacing w:line="200" w:lineRule="exact"/>
              <w:ind w:right="40"/>
              <w:jc w:val="center"/>
              <w:rPr>
                <w:b/>
                <w:i/>
                <w:sz w:val="22"/>
              </w:rPr>
            </w:pPr>
          </w:p>
          <w:p w:rsidR="00EC441D" w:rsidRPr="00CA5843" w:rsidRDefault="00EC441D" w:rsidP="00EC441D">
            <w:pPr>
              <w:widowControl w:val="0"/>
              <w:spacing w:line="200" w:lineRule="exact"/>
              <w:ind w:right="40"/>
              <w:jc w:val="center"/>
              <w:rPr>
                <w:b/>
                <w:i/>
                <w:sz w:val="22"/>
              </w:rPr>
            </w:pPr>
            <w:r w:rsidRPr="00CA5843">
              <w:rPr>
                <w:b/>
                <w:i/>
                <w:sz w:val="22"/>
              </w:rPr>
              <w:t>человек</w:t>
            </w:r>
          </w:p>
        </w:tc>
        <w:tc>
          <w:tcPr>
            <w:tcW w:w="40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EC441D" w:rsidRPr="00CA5843" w:rsidRDefault="00EC441D" w:rsidP="00EC441D">
            <w:pPr>
              <w:widowControl w:val="0"/>
              <w:spacing w:line="200" w:lineRule="exact"/>
              <w:ind w:right="40"/>
              <w:jc w:val="center"/>
              <w:rPr>
                <w:b/>
                <w:i/>
                <w:sz w:val="22"/>
              </w:rPr>
            </w:pPr>
            <w:r w:rsidRPr="00CA5843">
              <w:rPr>
                <w:b/>
                <w:i/>
                <w:sz w:val="22"/>
              </w:rPr>
              <w:t>в % к</w:t>
            </w:r>
          </w:p>
        </w:tc>
      </w:tr>
      <w:tr w:rsidR="00EC441D" w:rsidRPr="00CA5843" w:rsidTr="005C36EB">
        <w:trPr>
          <w:cantSplit/>
          <w:trHeight w:val="538"/>
        </w:trPr>
        <w:tc>
          <w:tcPr>
            <w:tcW w:w="1701" w:type="dxa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C441D" w:rsidRPr="00CA5843" w:rsidRDefault="00EC441D" w:rsidP="00EC441D">
            <w:pPr>
              <w:widowControl w:val="0"/>
              <w:spacing w:after="60" w:line="200" w:lineRule="exact"/>
              <w:ind w:right="40"/>
              <w:rPr>
                <w:b/>
                <w:i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C441D" w:rsidRPr="00CA5843" w:rsidRDefault="00EC441D" w:rsidP="00EC441D">
            <w:pPr>
              <w:widowControl w:val="0"/>
              <w:spacing w:after="60" w:line="200" w:lineRule="exact"/>
              <w:ind w:right="4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1D" w:rsidRPr="00CA5843" w:rsidRDefault="00EC441D" w:rsidP="00EC441D">
            <w:pPr>
              <w:widowControl w:val="0"/>
              <w:spacing w:after="60" w:line="200" w:lineRule="exact"/>
              <w:ind w:right="40"/>
              <w:rPr>
                <w:b/>
                <w:i/>
                <w:sz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441D" w:rsidRPr="00CA5843" w:rsidRDefault="00EC441D" w:rsidP="00EC441D">
            <w:pPr>
              <w:widowControl w:val="0"/>
              <w:spacing w:after="60" w:line="200" w:lineRule="exact"/>
              <w:ind w:right="40"/>
              <w:jc w:val="center"/>
              <w:rPr>
                <w:b/>
                <w:i/>
                <w:sz w:val="22"/>
              </w:rPr>
            </w:pPr>
            <w:r w:rsidRPr="00CA5843">
              <w:rPr>
                <w:b/>
                <w:i/>
                <w:sz w:val="22"/>
              </w:rPr>
              <w:t>предыдущему месяцу</w:t>
            </w: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C441D" w:rsidRPr="00CA5843" w:rsidRDefault="00EC441D" w:rsidP="00EC441D">
            <w:pPr>
              <w:widowControl w:val="0"/>
              <w:spacing w:after="20" w:line="200" w:lineRule="exact"/>
              <w:ind w:right="40"/>
              <w:jc w:val="center"/>
              <w:rPr>
                <w:b/>
                <w:i/>
                <w:sz w:val="22"/>
              </w:rPr>
            </w:pPr>
            <w:r w:rsidRPr="00CA5843">
              <w:rPr>
                <w:b/>
                <w:i/>
                <w:sz w:val="22"/>
              </w:rPr>
              <w:t>соответствующему месяцу предыдущего года</w:t>
            </w:r>
          </w:p>
        </w:tc>
      </w:tr>
      <w:tr w:rsidR="00EC441D" w:rsidRPr="00CA5843" w:rsidTr="005C36EB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EC441D" w:rsidP="00CA5843">
            <w:pPr>
              <w:ind w:right="40" w:firstLine="142"/>
              <w:jc w:val="center"/>
              <w:rPr>
                <w:b/>
                <w:sz w:val="22"/>
                <w:szCs w:val="22"/>
                <w:lang w:val="en-US"/>
              </w:rPr>
            </w:pPr>
            <w:r w:rsidRPr="00CA5843">
              <w:rPr>
                <w:b/>
                <w:sz w:val="22"/>
                <w:szCs w:val="22"/>
              </w:rPr>
              <w:t>201</w:t>
            </w:r>
            <w:r w:rsidR="00CA5843" w:rsidRPr="00CA584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EC441D" w:rsidP="00EC441D">
            <w:pPr>
              <w:tabs>
                <w:tab w:val="decimal" w:pos="709"/>
              </w:tabs>
              <w:ind w:right="39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EC441D" w:rsidP="00EC441D">
            <w:pPr>
              <w:tabs>
                <w:tab w:val="decimal" w:pos="709"/>
              </w:tabs>
              <w:ind w:right="778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EC441D" w:rsidP="00EC441D">
            <w:pPr>
              <w:ind w:left="170" w:right="281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C441D" w:rsidRPr="00CA5843" w:rsidRDefault="00EC441D" w:rsidP="00EC441D">
            <w:pPr>
              <w:ind w:right="851"/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EC441D" w:rsidRPr="00CA5843" w:rsidTr="005C36EB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EC441D" w:rsidP="00EC441D">
            <w:pPr>
              <w:ind w:right="40" w:firstLine="142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январь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698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647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103.2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124.7</w:t>
            </w:r>
          </w:p>
        </w:tc>
      </w:tr>
      <w:tr w:rsidR="00EC441D" w:rsidRPr="00CA5843" w:rsidTr="005C36EB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EC441D" w:rsidP="00EC441D">
            <w:pPr>
              <w:ind w:right="40" w:firstLine="142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681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655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101.2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113.9</w:t>
            </w:r>
          </w:p>
        </w:tc>
      </w:tr>
      <w:tr w:rsidR="00EC441D" w:rsidRPr="00CA5843" w:rsidTr="005C36EB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EC441D" w:rsidP="00EC441D">
            <w:pPr>
              <w:ind w:right="40" w:firstLine="142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699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672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102.6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123.3</w:t>
            </w:r>
          </w:p>
        </w:tc>
      </w:tr>
      <w:tr w:rsidR="00EC441D" w:rsidRPr="00CA5843" w:rsidTr="005C36EB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EC441D" w:rsidP="00EC441D">
            <w:pPr>
              <w:ind w:right="40" w:firstLine="142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апрель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644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635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94.5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124.5</w:t>
            </w:r>
          </w:p>
        </w:tc>
      </w:tr>
      <w:tr w:rsidR="00EC441D" w:rsidRPr="00CA5843" w:rsidTr="005C36EB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EC441D" w:rsidP="00EC441D">
            <w:pPr>
              <w:ind w:right="40" w:firstLine="142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май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600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598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94.2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112.6</w:t>
            </w:r>
          </w:p>
        </w:tc>
      </w:tr>
      <w:tr w:rsidR="00EC441D" w:rsidRPr="00CA5843" w:rsidTr="005C36EB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EC441D" w:rsidP="00EC441D">
            <w:pPr>
              <w:ind w:right="40" w:firstLine="142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июнь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618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592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99.0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99.2</w:t>
            </w:r>
          </w:p>
        </w:tc>
      </w:tr>
      <w:tr w:rsidR="00EC441D" w:rsidRPr="00CA5843" w:rsidTr="005C36EB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EC441D" w:rsidP="00EC441D">
            <w:pPr>
              <w:ind w:right="40" w:firstLine="142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июль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583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559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94.4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87.9</w:t>
            </w:r>
          </w:p>
        </w:tc>
      </w:tr>
      <w:tr w:rsidR="00EC441D" w:rsidRPr="00CA5843" w:rsidTr="005C36EB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EC441D" w:rsidP="00EC441D">
            <w:pPr>
              <w:ind w:right="40" w:firstLine="142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август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587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556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99.5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96.4</w:t>
            </w:r>
          </w:p>
        </w:tc>
      </w:tr>
      <w:tr w:rsidR="00CA5843" w:rsidRPr="00CA5843" w:rsidTr="00FE4916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EC441D" w:rsidP="00EC441D">
            <w:pPr>
              <w:ind w:right="40" w:firstLine="142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486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466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83.8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C441D" w:rsidRPr="00CA5843" w:rsidRDefault="00CA5843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CA5843">
              <w:rPr>
                <w:sz w:val="22"/>
                <w:szCs w:val="22"/>
              </w:rPr>
              <w:t>92.5</w:t>
            </w:r>
          </w:p>
        </w:tc>
      </w:tr>
      <w:tr w:rsidR="00FE4916" w:rsidRPr="00CA5843" w:rsidTr="00FE4916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916" w:rsidRPr="00CA5843" w:rsidRDefault="00FE4916" w:rsidP="00EC441D">
            <w:pPr>
              <w:ind w:right="40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916" w:rsidRPr="00CA5843" w:rsidRDefault="00FE4916" w:rsidP="00EC441D">
            <w:pPr>
              <w:ind w:right="7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916" w:rsidRPr="00CA5843" w:rsidRDefault="00FE4916" w:rsidP="00EC441D">
            <w:pPr>
              <w:ind w:right="7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916" w:rsidRPr="00CA5843" w:rsidRDefault="00FE4916" w:rsidP="00EC441D">
            <w:pPr>
              <w:ind w:right="7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95,7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E4916" w:rsidRPr="00CA5843" w:rsidRDefault="00FE4916" w:rsidP="00EC441D">
            <w:pPr>
              <w:ind w:right="7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83,4</w:t>
            </w:r>
          </w:p>
        </w:tc>
      </w:tr>
      <w:tr w:rsidR="00FE4916" w:rsidRPr="00CA5843" w:rsidTr="00FE4916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916" w:rsidRPr="00CA5843" w:rsidRDefault="00FE4916" w:rsidP="00EC441D">
            <w:pPr>
              <w:ind w:right="40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916" w:rsidRPr="00CA5843" w:rsidRDefault="00FE4916" w:rsidP="00EC441D">
            <w:pPr>
              <w:ind w:right="7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916" w:rsidRPr="00CA5843" w:rsidRDefault="00FE4916" w:rsidP="00EC441D">
            <w:pPr>
              <w:ind w:right="7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916" w:rsidRPr="00CA5843" w:rsidRDefault="00FE4916" w:rsidP="00EC441D">
            <w:pPr>
              <w:ind w:right="7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E4916" w:rsidRPr="00CA5843" w:rsidRDefault="00FE4916" w:rsidP="00EC441D">
            <w:pPr>
              <w:ind w:right="7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83,1</w:t>
            </w:r>
          </w:p>
        </w:tc>
      </w:tr>
      <w:tr w:rsidR="00FE4916" w:rsidRPr="00CA5843" w:rsidTr="005C36EB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E4916" w:rsidRPr="00CA5843" w:rsidRDefault="00FE4916" w:rsidP="00EC441D">
            <w:pPr>
              <w:ind w:right="40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E4916" w:rsidRPr="00CA5843" w:rsidRDefault="00FE4916" w:rsidP="00EC441D">
            <w:pPr>
              <w:ind w:right="7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E4916" w:rsidRPr="00CA5843" w:rsidRDefault="00FE4916" w:rsidP="00EC441D">
            <w:pPr>
              <w:ind w:right="7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E4916" w:rsidRPr="00CA5843" w:rsidRDefault="00FE4916" w:rsidP="00EC441D">
            <w:pPr>
              <w:ind w:right="7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4916" w:rsidRPr="00CA5843" w:rsidRDefault="00FE4916" w:rsidP="00EC441D">
            <w:pPr>
              <w:ind w:right="7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69,4</w:t>
            </w:r>
          </w:p>
        </w:tc>
      </w:tr>
    </w:tbl>
    <w:p w:rsidR="002922D2" w:rsidRPr="00161FEF" w:rsidRDefault="002922D2" w:rsidP="002922D2">
      <w:pPr>
        <w:rPr>
          <w:color w:val="FF0000"/>
          <w:sz w:val="24"/>
          <w:szCs w:val="24"/>
        </w:rPr>
      </w:pPr>
    </w:p>
    <w:p w:rsidR="00015738" w:rsidRPr="002A5408" w:rsidRDefault="00015738" w:rsidP="00015738">
      <w:r w:rsidRPr="002A5408">
        <w:t>Обратилось  за содействием в поиске  работы-1</w:t>
      </w:r>
      <w:r w:rsidR="002A5408" w:rsidRPr="002A5408">
        <w:t>303</w:t>
      </w:r>
      <w:r w:rsidRPr="002A5408">
        <w:t xml:space="preserve"> человек. Из них </w:t>
      </w:r>
      <w:r w:rsidR="002A5408" w:rsidRPr="002A5408">
        <w:t>902</w:t>
      </w:r>
      <w:r w:rsidRPr="002A5408">
        <w:t xml:space="preserve"> человек признаны безработными гражданами.</w:t>
      </w:r>
    </w:p>
    <w:p w:rsidR="00015738" w:rsidRPr="002A5408" w:rsidRDefault="00015738" w:rsidP="00015738">
      <w:r w:rsidRPr="002A5408">
        <w:t xml:space="preserve"> Трудоустроено </w:t>
      </w:r>
      <w:r w:rsidR="002A5408" w:rsidRPr="002A5408">
        <w:t>751</w:t>
      </w:r>
      <w:r w:rsidRPr="002A5408">
        <w:t xml:space="preserve"> человек (за </w:t>
      </w:r>
      <w:r w:rsidR="002A5408" w:rsidRPr="002A5408">
        <w:t>12</w:t>
      </w:r>
      <w:r w:rsidRPr="002A5408">
        <w:t xml:space="preserve"> месяцев 201</w:t>
      </w:r>
      <w:r w:rsidR="001211C5" w:rsidRPr="002A5408">
        <w:t>2</w:t>
      </w:r>
      <w:r w:rsidRPr="002A5408">
        <w:t xml:space="preserve"> года-</w:t>
      </w:r>
      <w:r w:rsidR="002A5408" w:rsidRPr="002A5408">
        <w:t>88</w:t>
      </w:r>
      <w:r w:rsidR="001211C5" w:rsidRPr="002A5408">
        <w:t>2</w:t>
      </w:r>
      <w:r w:rsidRPr="002A5408">
        <w:t xml:space="preserve"> чел).</w:t>
      </w:r>
    </w:p>
    <w:p w:rsidR="00015738" w:rsidRPr="002A5408" w:rsidRDefault="00015738" w:rsidP="00015738">
      <w:r w:rsidRPr="002A5408">
        <w:t>На 01.</w:t>
      </w:r>
      <w:r w:rsidR="002A5408" w:rsidRPr="002A5408">
        <w:t>01</w:t>
      </w:r>
      <w:r w:rsidRPr="002A5408">
        <w:t>.201</w:t>
      </w:r>
      <w:r w:rsidR="002A5408" w:rsidRPr="002A5408">
        <w:t>4</w:t>
      </w:r>
      <w:r w:rsidRPr="002A5408">
        <w:t xml:space="preserve"> года численность безработных граждан составляла </w:t>
      </w:r>
      <w:r w:rsidR="001211C5" w:rsidRPr="002A5408">
        <w:t>4</w:t>
      </w:r>
      <w:r w:rsidR="002A5408" w:rsidRPr="002A5408">
        <w:t>35</w:t>
      </w:r>
      <w:r w:rsidRPr="002A5408">
        <w:t xml:space="preserve"> человек (</w:t>
      </w:r>
      <w:r w:rsidR="001211C5" w:rsidRPr="002A5408">
        <w:t>4,</w:t>
      </w:r>
      <w:r w:rsidR="002A5408" w:rsidRPr="002A5408">
        <w:t>0</w:t>
      </w:r>
      <w:r w:rsidRPr="002A5408">
        <w:t xml:space="preserve"> % уровень безработицы), ( за </w:t>
      </w:r>
      <w:r w:rsidR="002A5408" w:rsidRPr="002A5408">
        <w:t>12</w:t>
      </w:r>
      <w:r w:rsidRPr="002A5408">
        <w:t xml:space="preserve"> месяцев 201</w:t>
      </w:r>
      <w:r w:rsidR="001211C5" w:rsidRPr="002A5408">
        <w:t>2</w:t>
      </w:r>
      <w:r w:rsidRPr="002A5408">
        <w:t>года-</w:t>
      </w:r>
      <w:r w:rsidR="002A5408" w:rsidRPr="002A5408">
        <w:t>627чел, уровень безработицы-5</w:t>
      </w:r>
      <w:r w:rsidRPr="002A5408">
        <w:t>,</w:t>
      </w:r>
      <w:r w:rsidR="002A5408" w:rsidRPr="002A5408">
        <w:t>8</w:t>
      </w:r>
      <w:r w:rsidRPr="002A5408">
        <w:t>%), из них:</w:t>
      </w:r>
    </w:p>
    <w:p w:rsidR="00015738" w:rsidRPr="002A5408" w:rsidRDefault="00015738" w:rsidP="00015738">
      <w:r w:rsidRPr="002A5408">
        <w:t>-</w:t>
      </w:r>
      <w:r w:rsidR="002A5408" w:rsidRPr="002A5408">
        <w:t>549</w:t>
      </w:r>
      <w:r w:rsidRPr="002A5408">
        <w:t xml:space="preserve"> чел.- женщины,</w:t>
      </w:r>
    </w:p>
    <w:p w:rsidR="00015738" w:rsidRPr="002A5408" w:rsidRDefault="00015738" w:rsidP="00015738">
      <w:r w:rsidRPr="002A5408">
        <w:t>-</w:t>
      </w:r>
      <w:r w:rsidR="002A5408" w:rsidRPr="002A5408">
        <w:t>51</w:t>
      </w:r>
      <w:r w:rsidRPr="002A5408">
        <w:t xml:space="preserve"> чел.- инвалиды,</w:t>
      </w:r>
    </w:p>
    <w:p w:rsidR="00015738" w:rsidRPr="002A5408" w:rsidRDefault="00015738" w:rsidP="00015738">
      <w:r w:rsidRPr="002A5408">
        <w:t>-</w:t>
      </w:r>
      <w:r w:rsidR="002A5408" w:rsidRPr="002A5408">
        <w:t>9</w:t>
      </w:r>
      <w:r w:rsidRPr="002A5408">
        <w:t>4 чел.- предпенсионного возраста,</w:t>
      </w:r>
    </w:p>
    <w:p w:rsidR="00015738" w:rsidRPr="002A5408" w:rsidRDefault="001211C5" w:rsidP="00015738">
      <w:r w:rsidRPr="002A5408">
        <w:t>-8</w:t>
      </w:r>
      <w:r w:rsidR="00015738" w:rsidRPr="002A5408">
        <w:t xml:space="preserve"> чел.- относящиеся к категории детей-сирот, детей, оставшихся без попечения родителей,</w:t>
      </w:r>
    </w:p>
    <w:p w:rsidR="00015738" w:rsidRPr="002A5408" w:rsidRDefault="00015738" w:rsidP="00015738">
      <w:r w:rsidRPr="002A5408">
        <w:t>-</w:t>
      </w:r>
      <w:r w:rsidR="002A5408" w:rsidRPr="002A5408">
        <w:t>399</w:t>
      </w:r>
      <w:r w:rsidRPr="002A5408">
        <w:t xml:space="preserve"> чел.- родители, воспитывающие несовершеннолетних детей и инвалидов,</w:t>
      </w:r>
    </w:p>
    <w:p w:rsidR="00015738" w:rsidRPr="002A5408" w:rsidRDefault="00015738" w:rsidP="00015738">
      <w:r w:rsidRPr="002A5408">
        <w:t>-</w:t>
      </w:r>
      <w:r w:rsidR="002A5408" w:rsidRPr="002A5408">
        <w:t>61</w:t>
      </w:r>
      <w:r w:rsidRPr="002A5408">
        <w:t xml:space="preserve"> чел.- одинокие родители,</w:t>
      </w:r>
    </w:p>
    <w:p w:rsidR="00015738" w:rsidRPr="002A5408" w:rsidRDefault="00015738" w:rsidP="00015738">
      <w:r w:rsidRPr="002A5408">
        <w:t>-</w:t>
      </w:r>
      <w:r w:rsidR="001211C5" w:rsidRPr="002A5408">
        <w:t>22</w:t>
      </w:r>
      <w:r w:rsidRPr="002A5408">
        <w:t xml:space="preserve"> чел.- многодетные родители.</w:t>
      </w:r>
    </w:p>
    <w:p w:rsidR="00015738" w:rsidRPr="002A5408" w:rsidRDefault="00015738" w:rsidP="00015738">
      <w:r w:rsidRPr="002A5408">
        <w:t xml:space="preserve">Высвобожденные работники - обратилось </w:t>
      </w:r>
      <w:r w:rsidR="002A5408" w:rsidRPr="002A5408">
        <w:t>23</w:t>
      </w:r>
      <w:r w:rsidRPr="002A5408">
        <w:t xml:space="preserve"> чел. ( за </w:t>
      </w:r>
      <w:r w:rsidR="002A5408" w:rsidRPr="002A5408">
        <w:t>12</w:t>
      </w:r>
      <w:r w:rsidRPr="002A5408">
        <w:t xml:space="preserve"> месяцев 201</w:t>
      </w:r>
      <w:r w:rsidR="001211C5" w:rsidRPr="002A5408">
        <w:t>2</w:t>
      </w:r>
      <w:r w:rsidRPr="002A5408">
        <w:t>года-</w:t>
      </w:r>
      <w:r w:rsidR="002A5408" w:rsidRPr="002A5408">
        <w:t>52</w:t>
      </w:r>
      <w:r w:rsidRPr="002A5408">
        <w:t xml:space="preserve"> чел), трудоустроено </w:t>
      </w:r>
      <w:r w:rsidR="002A5408" w:rsidRPr="002A5408">
        <w:t>7</w:t>
      </w:r>
      <w:r w:rsidRPr="002A5408">
        <w:t xml:space="preserve"> человек ( за </w:t>
      </w:r>
      <w:r w:rsidR="002A5408" w:rsidRPr="002A5408">
        <w:t>12</w:t>
      </w:r>
      <w:r w:rsidRPr="002A5408">
        <w:t xml:space="preserve"> месяцев 201</w:t>
      </w:r>
      <w:r w:rsidR="001211C5" w:rsidRPr="002A5408">
        <w:t>2</w:t>
      </w:r>
      <w:r w:rsidRPr="002A5408">
        <w:t>года-</w:t>
      </w:r>
      <w:r w:rsidR="002A5408" w:rsidRPr="002A5408">
        <w:t>9</w:t>
      </w:r>
      <w:r w:rsidRPr="002A5408">
        <w:t xml:space="preserve"> чел.).</w:t>
      </w:r>
    </w:p>
    <w:p w:rsidR="006528C7" w:rsidRPr="00FE4916" w:rsidRDefault="006528C7" w:rsidP="00A5207B">
      <w:pPr>
        <w:ind w:left="360"/>
        <w:jc w:val="center"/>
        <w:rPr>
          <w:b/>
          <w:i/>
          <w:color w:val="FF0000"/>
          <w:sz w:val="24"/>
          <w:szCs w:val="24"/>
        </w:rPr>
      </w:pPr>
    </w:p>
    <w:p w:rsidR="00015738" w:rsidRPr="00AB41A2" w:rsidRDefault="00015738" w:rsidP="00015738">
      <w:r w:rsidRPr="00AB41A2">
        <w:rPr>
          <w:b/>
          <w:i/>
        </w:rPr>
        <w:t>Мероприятия по содействию занятости</w:t>
      </w:r>
      <w:r w:rsidRPr="00AB41A2">
        <w:t>.</w:t>
      </w:r>
    </w:p>
    <w:p w:rsidR="00015738" w:rsidRPr="00AB41A2" w:rsidRDefault="00015738" w:rsidP="00015738"/>
    <w:p w:rsidR="00015738" w:rsidRPr="00AB41A2" w:rsidRDefault="00015738" w:rsidP="00015738">
      <w:r w:rsidRPr="00AB41A2">
        <w:t xml:space="preserve">1. Направлено на обучение  всего </w:t>
      </w:r>
      <w:r w:rsidR="00AB41A2" w:rsidRPr="00AB41A2">
        <w:t>115</w:t>
      </w:r>
      <w:r w:rsidRPr="00AB41A2">
        <w:t xml:space="preserve"> человек.  Из числа безработных граждан </w:t>
      </w:r>
      <w:r w:rsidR="00851A8E" w:rsidRPr="00AB41A2">
        <w:t>10</w:t>
      </w:r>
      <w:r w:rsidR="00AB41A2" w:rsidRPr="00AB41A2">
        <w:t>9</w:t>
      </w:r>
      <w:r w:rsidRPr="00AB41A2">
        <w:t xml:space="preserve"> человек. По Региональной программе  </w:t>
      </w:r>
      <w:r w:rsidR="00AB41A2" w:rsidRPr="00AB41A2">
        <w:t>6</w:t>
      </w:r>
      <w:r w:rsidRPr="00AB41A2">
        <w:t xml:space="preserve"> человек</w:t>
      </w:r>
      <w:r w:rsidR="00851A8E" w:rsidRPr="00AB41A2">
        <w:t>.</w:t>
      </w:r>
    </w:p>
    <w:p w:rsidR="00015738" w:rsidRPr="00FE4916" w:rsidRDefault="00015738" w:rsidP="00015738">
      <w:pPr>
        <w:rPr>
          <w:color w:val="FF0000"/>
        </w:rPr>
      </w:pPr>
      <w:r w:rsidRPr="00AB41A2">
        <w:t xml:space="preserve">2. Направлены на ОР всего </w:t>
      </w:r>
      <w:r w:rsidR="00AB41A2" w:rsidRPr="00AB41A2">
        <w:t>132</w:t>
      </w:r>
      <w:r w:rsidRPr="00AB41A2">
        <w:t xml:space="preserve"> человек. Временно трудоустроено </w:t>
      </w:r>
      <w:r w:rsidR="00AB41A2" w:rsidRPr="00AB41A2">
        <w:t>40</w:t>
      </w:r>
      <w:r w:rsidRPr="00AB41A2">
        <w:t xml:space="preserve"> безработных граждан из категории лиц, испытывающих трудности в поиске работы</w:t>
      </w:r>
      <w:r w:rsidRPr="00FE4916">
        <w:rPr>
          <w:color w:val="FF0000"/>
        </w:rPr>
        <w:t>.</w:t>
      </w:r>
    </w:p>
    <w:p w:rsidR="00015738" w:rsidRPr="00AB41A2" w:rsidRDefault="00015738" w:rsidP="00015738">
      <w:r w:rsidRPr="00AB41A2">
        <w:t>3. Временное трудоустройство выпускников 18-20 лет-</w:t>
      </w:r>
      <w:r w:rsidR="00851A8E" w:rsidRPr="00AB41A2">
        <w:t>2</w:t>
      </w:r>
      <w:r w:rsidRPr="00AB41A2">
        <w:t xml:space="preserve"> человека ( </w:t>
      </w:r>
      <w:r w:rsidR="00851A8E" w:rsidRPr="00AB41A2">
        <w:t>ООО «Альянс», ООО «СтройМонтажСервис»</w:t>
      </w:r>
      <w:r w:rsidRPr="00AB41A2">
        <w:t>).</w:t>
      </w:r>
    </w:p>
    <w:p w:rsidR="00015738" w:rsidRPr="00AB41A2" w:rsidRDefault="00015738" w:rsidP="00015738">
      <w:r w:rsidRPr="00AB41A2">
        <w:t xml:space="preserve">4. Трудоустроено несовершеннолетних граждан - </w:t>
      </w:r>
      <w:r w:rsidR="0038798E" w:rsidRPr="00AB41A2">
        <w:t>2</w:t>
      </w:r>
      <w:r w:rsidR="00AB41A2" w:rsidRPr="00AB41A2">
        <w:t>96</w:t>
      </w:r>
      <w:r w:rsidR="0038798E" w:rsidRPr="00AB41A2">
        <w:t xml:space="preserve"> человек. Все они учащиеся школ района.</w:t>
      </w:r>
    </w:p>
    <w:p w:rsidR="00015738" w:rsidRPr="008219F9" w:rsidRDefault="00015738" w:rsidP="00015738">
      <w:r w:rsidRPr="008219F9">
        <w:t xml:space="preserve"> 5. В программе «Стажировка  выпускников» приняли участие </w:t>
      </w:r>
      <w:r w:rsidR="0038798E" w:rsidRPr="008219F9">
        <w:t>6</w:t>
      </w:r>
      <w:r w:rsidRPr="008219F9">
        <w:t xml:space="preserve"> человек. Направлены в  ООО «СтройМонтажСервис»-</w:t>
      </w:r>
      <w:r w:rsidR="0038798E" w:rsidRPr="008219F9">
        <w:t>1</w:t>
      </w:r>
      <w:r w:rsidRPr="008219F9">
        <w:t xml:space="preserve"> чел, </w:t>
      </w:r>
      <w:r w:rsidR="0038798E" w:rsidRPr="008219F9">
        <w:t>ИП Руднева Т.Л. – 3 человека, Первомайское РАЙПО -2 человека</w:t>
      </w:r>
      <w:r w:rsidRPr="008219F9">
        <w:t>.</w:t>
      </w:r>
    </w:p>
    <w:p w:rsidR="0038798E" w:rsidRPr="008219F9" w:rsidRDefault="00015738" w:rsidP="00015738">
      <w:r w:rsidRPr="008219F9">
        <w:t xml:space="preserve">Возмещение работодателям  выплаты заработной платы работнику в месяц – 7800,00 руб, наставнику-3600,00 руб., в </w:t>
      </w:r>
      <w:r w:rsidR="0038798E" w:rsidRPr="008219F9">
        <w:t>течение отработанного времени.</w:t>
      </w:r>
    </w:p>
    <w:p w:rsidR="00015738" w:rsidRPr="008219F9" w:rsidRDefault="00015738" w:rsidP="00015738">
      <w:r w:rsidRPr="008219F9">
        <w:t>6. Самозанятость.</w:t>
      </w:r>
    </w:p>
    <w:p w:rsidR="00015738" w:rsidRPr="008219F9" w:rsidRDefault="009F1791" w:rsidP="00015738">
      <w:r w:rsidRPr="008219F9">
        <w:t>Зарегистрировано в качестве ИП-</w:t>
      </w:r>
      <w:r w:rsidR="008219F9" w:rsidRPr="008219F9">
        <w:t>10</w:t>
      </w:r>
      <w:r w:rsidR="00015738" w:rsidRPr="008219F9">
        <w:t xml:space="preserve"> безработных граждан, в.т.ч:</w:t>
      </w:r>
    </w:p>
    <w:p w:rsidR="00015738" w:rsidRPr="008219F9" w:rsidRDefault="00015738" w:rsidP="00015738">
      <w:r w:rsidRPr="008219F9">
        <w:t xml:space="preserve">-Первомайское с/п- </w:t>
      </w:r>
      <w:r w:rsidR="0038798E" w:rsidRPr="008219F9">
        <w:t>7</w:t>
      </w:r>
      <w:r w:rsidRPr="008219F9">
        <w:t xml:space="preserve"> ИП</w:t>
      </w:r>
    </w:p>
    <w:p w:rsidR="00015738" w:rsidRPr="008219F9" w:rsidRDefault="00015738" w:rsidP="00015738">
      <w:r w:rsidRPr="008219F9">
        <w:t>-Комсомольское с/п- 2ИП</w:t>
      </w:r>
    </w:p>
    <w:p w:rsidR="00015738" w:rsidRPr="008219F9" w:rsidRDefault="00015738" w:rsidP="00015738">
      <w:r w:rsidRPr="008219F9">
        <w:t>-Новомариинское с/п-нет</w:t>
      </w:r>
    </w:p>
    <w:p w:rsidR="00015738" w:rsidRPr="008219F9" w:rsidRDefault="0038798E" w:rsidP="00015738">
      <w:r w:rsidRPr="008219F9">
        <w:t>-Сергеевское с/п-нет</w:t>
      </w:r>
    </w:p>
    <w:p w:rsidR="00015738" w:rsidRPr="008219F9" w:rsidRDefault="00015738" w:rsidP="00015738">
      <w:r w:rsidRPr="008219F9">
        <w:t>-Улу-Юльское с/п-</w:t>
      </w:r>
      <w:r w:rsidR="0038798E" w:rsidRPr="008219F9">
        <w:t>1ИП</w:t>
      </w:r>
    </w:p>
    <w:p w:rsidR="00015738" w:rsidRPr="008219F9" w:rsidRDefault="0038798E" w:rsidP="00015738">
      <w:r w:rsidRPr="008219F9">
        <w:t>-Куяновское с/п-нет</w:t>
      </w:r>
    </w:p>
    <w:p w:rsidR="00015738" w:rsidRPr="008219F9" w:rsidRDefault="00015738" w:rsidP="00015738">
      <w:r w:rsidRPr="008219F9">
        <w:t xml:space="preserve">Ими организовано </w:t>
      </w:r>
      <w:r w:rsidR="0038798E" w:rsidRPr="008219F9">
        <w:t>3</w:t>
      </w:r>
      <w:r w:rsidRPr="008219F9">
        <w:t xml:space="preserve"> дополнительных рабочих мест для безработных граждан.</w:t>
      </w:r>
    </w:p>
    <w:p w:rsidR="00021A4D" w:rsidRPr="00161FEF" w:rsidRDefault="00021A4D" w:rsidP="00021A4D">
      <w:pPr>
        <w:ind w:left="360"/>
        <w:jc w:val="both"/>
        <w:rPr>
          <w:color w:val="FF0000"/>
          <w:sz w:val="24"/>
          <w:szCs w:val="24"/>
        </w:rPr>
      </w:pPr>
    </w:p>
    <w:p w:rsidR="00E423DD" w:rsidRDefault="00E423DD" w:rsidP="005D6D72">
      <w:pPr>
        <w:jc w:val="center"/>
        <w:rPr>
          <w:b/>
          <w:i/>
          <w:sz w:val="24"/>
          <w:szCs w:val="24"/>
        </w:rPr>
      </w:pPr>
    </w:p>
    <w:p w:rsidR="00E423DD" w:rsidRDefault="00E423DD" w:rsidP="005D6D72">
      <w:pPr>
        <w:jc w:val="center"/>
        <w:rPr>
          <w:b/>
          <w:i/>
          <w:sz w:val="24"/>
          <w:szCs w:val="24"/>
        </w:rPr>
      </w:pPr>
    </w:p>
    <w:p w:rsidR="00E423DD" w:rsidRPr="00AA6403" w:rsidRDefault="00E423DD" w:rsidP="005D6D72">
      <w:pPr>
        <w:jc w:val="center"/>
        <w:rPr>
          <w:b/>
          <w:i/>
          <w:sz w:val="24"/>
          <w:szCs w:val="24"/>
        </w:rPr>
      </w:pPr>
    </w:p>
    <w:p w:rsidR="009009DE" w:rsidRPr="00AA6403" w:rsidRDefault="009009DE" w:rsidP="005D6D72">
      <w:pPr>
        <w:jc w:val="center"/>
        <w:rPr>
          <w:b/>
          <w:i/>
          <w:sz w:val="24"/>
          <w:szCs w:val="24"/>
        </w:rPr>
      </w:pPr>
      <w:r w:rsidRPr="00AA6403">
        <w:rPr>
          <w:b/>
          <w:i/>
          <w:sz w:val="24"/>
          <w:szCs w:val="24"/>
        </w:rPr>
        <w:t>Социальная помощь</w:t>
      </w:r>
    </w:p>
    <w:p w:rsidR="009009DE" w:rsidRPr="00AA6403" w:rsidRDefault="009009DE" w:rsidP="009009DE">
      <w:pPr>
        <w:jc w:val="both"/>
        <w:rPr>
          <w:sz w:val="22"/>
          <w:szCs w:val="22"/>
        </w:rPr>
      </w:pPr>
    </w:p>
    <w:p w:rsidR="00F52D80" w:rsidRPr="00AA6403" w:rsidRDefault="00B111F4" w:rsidP="00907333">
      <w:pPr>
        <w:ind w:firstLine="720"/>
        <w:jc w:val="both"/>
        <w:rPr>
          <w:sz w:val="24"/>
          <w:szCs w:val="24"/>
        </w:rPr>
      </w:pPr>
      <w:r w:rsidRPr="00AA6403">
        <w:rPr>
          <w:sz w:val="24"/>
          <w:szCs w:val="24"/>
        </w:rPr>
        <w:t>Для района характерна широкая степень охвата населения района ме</w:t>
      </w:r>
      <w:r w:rsidR="00021A4D" w:rsidRPr="00AA6403">
        <w:rPr>
          <w:sz w:val="24"/>
          <w:szCs w:val="24"/>
        </w:rPr>
        <w:t>рами социальной поддержки. Осуществляется</w:t>
      </w:r>
      <w:r w:rsidRPr="00AA6403">
        <w:rPr>
          <w:sz w:val="24"/>
          <w:szCs w:val="24"/>
        </w:rPr>
        <w:t xml:space="preserve"> предоставление мер социальной поддержки гражданам пожилого возраста и инвалидам, семьям, имеющим детей, безнадзорным детям, ветеранам труда, труженикам тыла, гражданам, находящимся в трудной жизненной ситуации, малоимущим гражданам и другим категориям населения.</w:t>
      </w:r>
    </w:p>
    <w:p w:rsidR="00907333" w:rsidRPr="00AA6403" w:rsidRDefault="00F52D80" w:rsidP="00A54DF2">
      <w:pPr>
        <w:ind w:firstLine="708"/>
        <w:jc w:val="both"/>
        <w:rPr>
          <w:sz w:val="24"/>
          <w:szCs w:val="24"/>
        </w:rPr>
      </w:pPr>
      <w:r w:rsidRPr="00AA6403">
        <w:rPr>
          <w:sz w:val="24"/>
          <w:szCs w:val="24"/>
        </w:rPr>
        <w:t xml:space="preserve">За </w:t>
      </w:r>
      <w:r w:rsidR="00AA6403" w:rsidRPr="00AA6403">
        <w:rPr>
          <w:sz w:val="24"/>
          <w:szCs w:val="24"/>
        </w:rPr>
        <w:t>12</w:t>
      </w:r>
      <w:r w:rsidR="005D6D72" w:rsidRPr="00AA6403">
        <w:rPr>
          <w:sz w:val="24"/>
          <w:szCs w:val="24"/>
        </w:rPr>
        <w:t xml:space="preserve"> месяцев</w:t>
      </w:r>
      <w:r w:rsidRPr="00AA6403">
        <w:rPr>
          <w:sz w:val="24"/>
          <w:szCs w:val="24"/>
        </w:rPr>
        <w:t>20</w:t>
      </w:r>
      <w:r w:rsidR="00E9218B" w:rsidRPr="00AA6403">
        <w:rPr>
          <w:sz w:val="24"/>
          <w:szCs w:val="24"/>
        </w:rPr>
        <w:t>1</w:t>
      </w:r>
      <w:r w:rsidR="00061897" w:rsidRPr="00AA6403">
        <w:rPr>
          <w:sz w:val="24"/>
          <w:szCs w:val="24"/>
        </w:rPr>
        <w:t>3</w:t>
      </w:r>
      <w:r w:rsidRPr="00AA6403">
        <w:rPr>
          <w:sz w:val="24"/>
          <w:szCs w:val="24"/>
        </w:rPr>
        <w:t xml:space="preserve"> год</w:t>
      </w:r>
      <w:r w:rsidR="0053316B" w:rsidRPr="00AA6403">
        <w:rPr>
          <w:sz w:val="24"/>
          <w:szCs w:val="24"/>
        </w:rPr>
        <w:t>а</w:t>
      </w:r>
      <w:r w:rsidR="00021A4D" w:rsidRPr="00AA6403">
        <w:rPr>
          <w:sz w:val="24"/>
          <w:szCs w:val="24"/>
        </w:rPr>
        <w:t xml:space="preserve"> выплаты, осуществляемые </w:t>
      </w:r>
      <w:r w:rsidRPr="00AA6403">
        <w:rPr>
          <w:sz w:val="24"/>
          <w:szCs w:val="24"/>
        </w:rPr>
        <w:t>Центром социальной п</w:t>
      </w:r>
      <w:r w:rsidR="00021A4D" w:rsidRPr="00AA6403">
        <w:rPr>
          <w:sz w:val="24"/>
          <w:szCs w:val="24"/>
        </w:rPr>
        <w:t xml:space="preserve">оддержки населения, составили </w:t>
      </w:r>
      <w:r w:rsidR="00AA6403" w:rsidRPr="00AA6403">
        <w:rPr>
          <w:sz w:val="24"/>
          <w:szCs w:val="24"/>
        </w:rPr>
        <w:t>101121,5</w:t>
      </w:r>
      <w:r w:rsidR="0053316B" w:rsidRPr="00AA6403">
        <w:rPr>
          <w:sz w:val="24"/>
          <w:szCs w:val="24"/>
        </w:rPr>
        <w:t>т</w:t>
      </w:r>
      <w:r w:rsidRPr="00AA6403">
        <w:rPr>
          <w:sz w:val="24"/>
          <w:szCs w:val="24"/>
        </w:rPr>
        <w:t>ыс. руб.</w:t>
      </w:r>
    </w:p>
    <w:p w:rsidR="00907333" w:rsidRPr="00AA6403" w:rsidRDefault="00907333" w:rsidP="009009DE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1"/>
        <w:gridCol w:w="2160"/>
      </w:tblGrid>
      <w:tr w:rsidR="00AA6403" w:rsidRPr="00AA6403">
        <w:tc>
          <w:tcPr>
            <w:tcW w:w="5591" w:type="dxa"/>
            <w:tcBorders>
              <w:bottom w:val="single" w:sz="4" w:space="0" w:color="auto"/>
            </w:tcBorders>
          </w:tcPr>
          <w:p w:rsidR="00E9218B" w:rsidRPr="00AA6403" w:rsidRDefault="00E9218B" w:rsidP="003C081B">
            <w:r w:rsidRPr="00AA6403">
              <w:t>Виды поддержки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9218B" w:rsidRPr="00AA6403" w:rsidRDefault="00E9218B" w:rsidP="003C081B">
            <w:r w:rsidRPr="00AA6403">
              <w:t>Сумма, тыс. руб.</w:t>
            </w:r>
          </w:p>
        </w:tc>
      </w:tr>
      <w:tr w:rsidR="00AA6403" w:rsidRPr="00AA6403">
        <w:tc>
          <w:tcPr>
            <w:tcW w:w="5591" w:type="dxa"/>
            <w:shd w:val="clear" w:color="auto" w:fill="FFFF00"/>
          </w:tcPr>
          <w:p w:rsidR="00E9218B" w:rsidRPr="00AA6403" w:rsidRDefault="00E9218B" w:rsidP="003C081B">
            <w:r w:rsidRPr="00AA6403">
              <w:t>Выплаты, всего</w:t>
            </w:r>
          </w:p>
        </w:tc>
        <w:tc>
          <w:tcPr>
            <w:tcW w:w="2160" w:type="dxa"/>
            <w:shd w:val="clear" w:color="auto" w:fill="FFFF00"/>
          </w:tcPr>
          <w:p w:rsidR="00E9218B" w:rsidRPr="00AA6403" w:rsidRDefault="00AA6403" w:rsidP="00E9218B">
            <w:pPr>
              <w:jc w:val="center"/>
            </w:pPr>
            <w:r w:rsidRPr="00AA6403">
              <w:t>101121,5</w:t>
            </w:r>
          </w:p>
        </w:tc>
      </w:tr>
      <w:tr w:rsidR="00AA6403" w:rsidRPr="00AA6403">
        <w:tc>
          <w:tcPr>
            <w:tcW w:w="5591" w:type="dxa"/>
          </w:tcPr>
          <w:p w:rsidR="00E9218B" w:rsidRPr="00AA6403" w:rsidRDefault="00E9218B" w:rsidP="003C081B">
            <w:r w:rsidRPr="00AA6403">
              <w:t>в т.ч.: ветеранам войны</w:t>
            </w:r>
          </w:p>
        </w:tc>
        <w:tc>
          <w:tcPr>
            <w:tcW w:w="2160" w:type="dxa"/>
          </w:tcPr>
          <w:p w:rsidR="00E9218B" w:rsidRPr="00AA6403" w:rsidRDefault="00AA6403" w:rsidP="00E9218B">
            <w:pPr>
              <w:jc w:val="center"/>
            </w:pPr>
            <w:r w:rsidRPr="00AA6403">
              <w:t>838,1</w:t>
            </w:r>
          </w:p>
        </w:tc>
      </w:tr>
      <w:tr w:rsidR="00AA6403" w:rsidRPr="00AA6403">
        <w:tc>
          <w:tcPr>
            <w:tcW w:w="5591" w:type="dxa"/>
          </w:tcPr>
          <w:p w:rsidR="00E9218B" w:rsidRPr="00AA6403" w:rsidRDefault="00E9218B" w:rsidP="003C081B">
            <w:r w:rsidRPr="00AA6403">
              <w:t>вдовам погибших</w:t>
            </w:r>
          </w:p>
        </w:tc>
        <w:tc>
          <w:tcPr>
            <w:tcW w:w="2160" w:type="dxa"/>
          </w:tcPr>
          <w:p w:rsidR="00E9218B" w:rsidRPr="00AA6403" w:rsidRDefault="00AA6403" w:rsidP="00E9218B">
            <w:pPr>
              <w:jc w:val="center"/>
            </w:pPr>
            <w:r w:rsidRPr="00AA6403">
              <w:t>240,7</w:t>
            </w:r>
          </w:p>
        </w:tc>
      </w:tr>
      <w:tr w:rsidR="00AA6403" w:rsidRPr="00AA6403">
        <w:tc>
          <w:tcPr>
            <w:tcW w:w="5591" w:type="dxa"/>
          </w:tcPr>
          <w:p w:rsidR="00E9218B" w:rsidRPr="00AA6403" w:rsidRDefault="00E9218B" w:rsidP="003C081B">
            <w:r w:rsidRPr="00AA6403">
              <w:t>инвалидам общих заболеваний</w:t>
            </w:r>
          </w:p>
        </w:tc>
        <w:tc>
          <w:tcPr>
            <w:tcW w:w="2160" w:type="dxa"/>
          </w:tcPr>
          <w:p w:rsidR="00E9218B" w:rsidRPr="00AA6403" w:rsidRDefault="00AA6403" w:rsidP="00E9218B">
            <w:pPr>
              <w:jc w:val="center"/>
            </w:pPr>
            <w:r w:rsidRPr="00AA6403">
              <w:t>6703,5</w:t>
            </w:r>
          </w:p>
        </w:tc>
      </w:tr>
      <w:tr w:rsidR="00AA6403" w:rsidRPr="00AA6403">
        <w:tc>
          <w:tcPr>
            <w:tcW w:w="5591" w:type="dxa"/>
          </w:tcPr>
          <w:p w:rsidR="00E9218B" w:rsidRPr="00AA6403" w:rsidRDefault="00E9218B" w:rsidP="003C081B">
            <w:r w:rsidRPr="00AA6403">
              <w:t>чернобыльцам</w:t>
            </w:r>
          </w:p>
        </w:tc>
        <w:tc>
          <w:tcPr>
            <w:tcW w:w="2160" w:type="dxa"/>
          </w:tcPr>
          <w:p w:rsidR="00E9218B" w:rsidRPr="00AA6403" w:rsidRDefault="00AA6403" w:rsidP="00E9218B">
            <w:pPr>
              <w:jc w:val="center"/>
            </w:pPr>
            <w:r w:rsidRPr="00AA6403">
              <w:t>12,8</w:t>
            </w:r>
          </w:p>
        </w:tc>
      </w:tr>
      <w:tr w:rsidR="00AA6403" w:rsidRPr="00AA6403">
        <w:tc>
          <w:tcPr>
            <w:tcW w:w="5591" w:type="dxa"/>
          </w:tcPr>
          <w:p w:rsidR="00E9218B" w:rsidRPr="00AA6403" w:rsidRDefault="00E9218B" w:rsidP="003C081B">
            <w:r w:rsidRPr="00AA6403">
              <w:t>реабилитированным</w:t>
            </w:r>
          </w:p>
        </w:tc>
        <w:tc>
          <w:tcPr>
            <w:tcW w:w="2160" w:type="dxa"/>
          </w:tcPr>
          <w:p w:rsidR="00E9218B" w:rsidRPr="00AA6403" w:rsidRDefault="00AA6403" w:rsidP="00E9218B">
            <w:pPr>
              <w:jc w:val="center"/>
            </w:pPr>
            <w:r w:rsidRPr="00AA6403">
              <w:t>849,5</w:t>
            </w:r>
          </w:p>
        </w:tc>
      </w:tr>
      <w:tr w:rsidR="00AA6403" w:rsidRPr="00AA6403">
        <w:tc>
          <w:tcPr>
            <w:tcW w:w="5591" w:type="dxa"/>
          </w:tcPr>
          <w:p w:rsidR="00E9218B" w:rsidRPr="00AA6403" w:rsidRDefault="00E9218B" w:rsidP="003C081B">
            <w:r w:rsidRPr="00AA6403">
              <w:t>ветеранам труда</w:t>
            </w:r>
          </w:p>
        </w:tc>
        <w:tc>
          <w:tcPr>
            <w:tcW w:w="2160" w:type="dxa"/>
          </w:tcPr>
          <w:p w:rsidR="00E9218B" w:rsidRPr="00AA6403" w:rsidRDefault="00AA6403" w:rsidP="00E9218B">
            <w:pPr>
              <w:jc w:val="center"/>
            </w:pPr>
            <w:r w:rsidRPr="00AA6403">
              <w:t>13855,4</w:t>
            </w:r>
          </w:p>
        </w:tc>
      </w:tr>
      <w:tr w:rsidR="00AA6403" w:rsidRPr="00AA6403">
        <w:tc>
          <w:tcPr>
            <w:tcW w:w="5591" w:type="dxa"/>
          </w:tcPr>
          <w:p w:rsidR="00E9218B" w:rsidRPr="00AA6403" w:rsidRDefault="00E9218B" w:rsidP="003C081B">
            <w:r w:rsidRPr="00AA6403">
              <w:t>труженикам тыла</w:t>
            </w:r>
          </w:p>
        </w:tc>
        <w:tc>
          <w:tcPr>
            <w:tcW w:w="2160" w:type="dxa"/>
          </w:tcPr>
          <w:p w:rsidR="00E9218B" w:rsidRPr="00AA6403" w:rsidRDefault="00AA6403" w:rsidP="00E9218B">
            <w:pPr>
              <w:jc w:val="center"/>
            </w:pPr>
            <w:r w:rsidRPr="00AA6403">
              <w:t>214,6</w:t>
            </w:r>
          </w:p>
        </w:tc>
      </w:tr>
      <w:tr w:rsidR="00AA6403" w:rsidRPr="00AA6403">
        <w:tc>
          <w:tcPr>
            <w:tcW w:w="5591" w:type="dxa"/>
          </w:tcPr>
          <w:p w:rsidR="00E9218B" w:rsidRPr="00AA6403" w:rsidRDefault="00E9218B" w:rsidP="003C081B">
            <w:r w:rsidRPr="00AA6403">
              <w:t>КЧРП</w:t>
            </w:r>
          </w:p>
        </w:tc>
        <w:tc>
          <w:tcPr>
            <w:tcW w:w="2160" w:type="dxa"/>
          </w:tcPr>
          <w:p w:rsidR="00E9218B" w:rsidRPr="00AA6403" w:rsidRDefault="00AA6403" w:rsidP="00E9218B">
            <w:pPr>
              <w:jc w:val="center"/>
            </w:pPr>
            <w:r w:rsidRPr="00AA6403">
              <w:t>2700,3</w:t>
            </w:r>
          </w:p>
        </w:tc>
      </w:tr>
      <w:tr w:rsidR="00AA6403" w:rsidRPr="00AA6403">
        <w:tc>
          <w:tcPr>
            <w:tcW w:w="5591" w:type="dxa"/>
          </w:tcPr>
          <w:p w:rsidR="00E9218B" w:rsidRPr="00AA6403" w:rsidRDefault="00E9218B" w:rsidP="003C081B">
            <w:r w:rsidRPr="00AA6403">
              <w:t>Сельские специалисты</w:t>
            </w:r>
          </w:p>
        </w:tc>
        <w:tc>
          <w:tcPr>
            <w:tcW w:w="2160" w:type="dxa"/>
          </w:tcPr>
          <w:p w:rsidR="00E9218B" w:rsidRPr="00AA6403" w:rsidRDefault="00AA6403" w:rsidP="00E9218B">
            <w:pPr>
              <w:jc w:val="center"/>
            </w:pPr>
            <w:r w:rsidRPr="00AA6403">
              <w:t>11032,8</w:t>
            </w:r>
          </w:p>
        </w:tc>
      </w:tr>
      <w:tr w:rsidR="00AA6403" w:rsidRPr="00AA6403">
        <w:tc>
          <w:tcPr>
            <w:tcW w:w="5591" w:type="dxa"/>
          </w:tcPr>
          <w:p w:rsidR="00E9218B" w:rsidRPr="00AA6403" w:rsidRDefault="00E9218B" w:rsidP="003C081B">
            <w:r w:rsidRPr="00AA6403">
              <w:t>многодетным семьям</w:t>
            </w:r>
          </w:p>
        </w:tc>
        <w:tc>
          <w:tcPr>
            <w:tcW w:w="2160" w:type="dxa"/>
          </w:tcPr>
          <w:p w:rsidR="00E9218B" w:rsidRPr="00AA6403" w:rsidRDefault="00AA6403" w:rsidP="00E9218B">
            <w:pPr>
              <w:jc w:val="center"/>
            </w:pPr>
            <w:r w:rsidRPr="00AA6403">
              <w:t>1777</w:t>
            </w:r>
          </w:p>
        </w:tc>
      </w:tr>
      <w:tr w:rsidR="00AA6403" w:rsidRPr="00AA6403">
        <w:tc>
          <w:tcPr>
            <w:tcW w:w="5591" w:type="dxa"/>
          </w:tcPr>
          <w:p w:rsidR="00E9218B" w:rsidRPr="00AA6403" w:rsidRDefault="00E9218B" w:rsidP="003C081B">
            <w:r w:rsidRPr="00AA6403">
              <w:t>Безльготные пенсионеры</w:t>
            </w:r>
          </w:p>
        </w:tc>
        <w:tc>
          <w:tcPr>
            <w:tcW w:w="2160" w:type="dxa"/>
          </w:tcPr>
          <w:p w:rsidR="00E9218B" w:rsidRPr="00AA6403" w:rsidRDefault="00AA6403" w:rsidP="00E9218B">
            <w:pPr>
              <w:jc w:val="center"/>
            </w:pPr>
            <w:r w:rsidRPr="00AA6403">
              <w:t>6696</w:t>
            </w:r>
          </w:p>
        </w:tc>
      </w:tr>
      <w:tr w:rsidR="00AA6403" w:rsidRPr="00AA6403">
        <w:tc>
          <w:tcPr>
            <w:tcW w:w="5591" w:type="dxa"/>
          </w:tcPr>
          <w:p w:rsidR="00E9218B" w:rsidRPr="00AA6403" w:rsidRDefault="00E9218B" w:rsidP="003C081B">
            <w:r w:rsidRPr="00AA6403">
              <w:t>детское пособие</w:t>
            </w:r>
          </w:p>
        </w:tc>
        <w:tc>
          <w:tcPr>
            <w:tcW w:w="2160" w:type="dxa"/>
          </w:tcPr>
          <w:p w:rsidR="00E9218B" w:rsidRPr="00AA6403" w:rsidRDefault="00AA6403" w:rsidP="00E9218B">
            <w:pPr>
              <w:jc w:val="center"/>
            </w:pPr>
            <w:r w:rsidRPr="00AA6403">
              <w:t>7064</w:t>
            </w:r>
          </w:p>
        </w:tc>
      </w:tr>
      <w:tr w:rsidR="00AA6403" w:rsidRPr="00AA6403">
        <w:tc>
          <w:tcPr>
            <w:tcW w:w="5591" w:type="dxa"/>
          </w:tcPr>
          <w:p w:rsidR="00E9218B" w:rsidRPr="00AA6403" w:rsidRDefault="00E9218B" w:rsidP="003C081B">
            <w:r w:rsidRPr="00AA6403">
              <w:t>пособие на рождение и до 1,5 лет</w:t>
            </w:r>
          </w:p>
        </w:tc>
        <w:tc>
          <w:tcPr>
            <w:tcW w:w="2160" w:type="dxa"/>
          </w:tcPr>
          <w:p w:rsidR="00E9218B" w:rsidRPr="00AA6403" w:rsidRDefault="00AA6403" w:rsidP="00E9218B">
            <w:pPr>
              <w:jc w:val="center"/>
            </w:pPr>
            <w:r w:rsidRPr="00AA6403">
              <w:t>17200,7</w:t>
            </w:r>
          </w:p>
        </w:tc>
      </w:tr>
      <w:tr w:rsidR="00AA6403" w:rsidRPr="00AA6403">
        <w:tc>
          <w:tcPr>
            <w:tcW w:w="5591" w:type="dxa"/>
          </w:tcPr>
          <w:p w:rsidR="00E9218B" w:rsidRPr="00AA6403" w:rsidRDefault="00E9218B" w:rsidP="003C081B">
            <w:r w:rsidRPr="00AA6403">
              <w:t>санаторно-курортное лечение работников образования, здравоохранения, культуры</w:t>
            </w:r>
          </w:p>
        </w:tc>
        <w:tc>
          <w:tcPr>
            <w:tcW w:w="2160" w:type="dxa"/>
          </w:tcPr>
          <w:p w:rsidR="00E9218B" w:rsidRPr="00AA6403" w:rsidRDefault="00AA6403" w:rsidP="00E9218B">
            <w:pPr>
              <w:jc w:val="center"/>
            </w:pPr>
            <w:r w:rsidRPr="00AA6403">
              <w:t>313,6</w:t>
            </w:r>
          </w:p>
        </w:tc>
      </w:tr>
      <w:tr w:rsidR="00AA6403" w:rsidRPr="00AA6403">
        <w:tc>
          <w:tcPr>
            <w:tcW w:w="5591" w:type="dxa"/>
          </w:tcPr>
          <w:p w:rsidR="00E9218B" w:rsidRPr="00AA6403" w:rsidRDefault="00E9218B" w:rsidP="003C081B">
            <w:r w:rsidRPr="00AA6403">
              <w:t>материальная помощь малообеспеченным</w:t>
            </w:r>
          </w:p>
        </w:tc>
        <w:tc>
          <w:tcPr>
            <w:tcW w:w="2160" w:type="dxa"/>
          </w:tcPr>
          <w:p w:rsidR="00E9218B" w:rsidRPr="00AA6403" w:rsidRDefault="00AA6403" w:rsidP="00E9218B">
            <w:pPr>
              <w:jc w:val="center"/>
            </w:pPr>
            <w:r w:rsidRPr="00AA6403">
              <w:t>2684,5</w:t>
            </w:r>
          </w:p>
        </w:tc>
      </w:tr>
      <w:tr w:rsidR="00AA6403" w:rsidRPr="00AA6403">
        <w:tc>
          <w:tcPr>
            <w:tcW w:w="5591" w:type="dxa"/>
          </w:tcPr>
          <w:p w:rsidR="00E9218B" w:rsidRPr="00AA6403" w:rsidRDefault="00E9218B" w:rsidP="003C081B">
            <w:r w:rsidRPr="00AA6403">
              <w:t>проезд детей-сирот</w:t>
            </w:r>
          </w:p>
        </w:tc>
        <w:tc>
          <w:tcPr>
            <w:tcW w:w="2160" w:type="dxa"/>
          </w:tcPr>
          <w:p w:rsidR="00E9218B" w:rsidRPr="00AA6403" w:rsidRDefault="00AA6403" w:rsidP="00E9218B">
            <w:pPr>
              <w:jc w:val="center"/>
            </w:pPr>
            <w:r w:rsidRPr="00AA6403">
              <w:t>454,5</w:t>
            </w:r>
          </w:p>
        </w:tc>
      </w:tr>
      <w:tr w:rsidR="00AA6403" w:rsidRPr="00AA6403">
        <w:tc>
          <w:tcPr>
            <w:tcW w:w="5591" w:type="dxa"/>
          </w:tcPr>
          <w:p w:rsidR="00E9218B" w:rsidRPr="00AA6403" w:rsidRDefault="00E9218B" w:rsidP="003C081B">
            <w:r w:rsidRPr="00AA6403">
              <w:t>компенсация доп. площадь (твердое топливо)</w:t>
            </w:r>
          </w:p>
        </w:tc>
        <w:tc>
          <w:tcPr>
            <w:tcW w:w="2160" w:type="dxa"/>
          </w:tcPr>
          <w:p w:rsidR="00E9218B" w:rsidRPr="00AA6403" w:rsidRDefault="00AA6403" w:rsidP="00E9218B">
            <w:pPr>
              <w:jc w:val="center"/>
            </w:pPr>
            <w:r w:rsidRPr="00AA6403">
              <w:t>6472,2</w:t>
            </w:r>
          </w:p>
        </w:tc>
      </w:tr>
      <w:tr w:rsidR="00AA6403" w:rsidRPr="00AA6403">
        <w:tc>
          <w:tcPr>
            <w:tcW w:w="5591" w:type="dxa"/>
          </w:tcPr>
          <w:p w:rsidR="00E9218B" w:rsidRPr="00AA6403" w:rsidRDefault="00E9218B" w:rsidP="003C081B">
            <w:r w:rsidRPr="00AA6403">
              <w:t>прочие</w:t>
            </w:r>
          </w:p>
        </w:tc>
        <w:tc>
          <w:tcPr>
            <w:tcW w:w="2160" w:type="dxa"/>
          </w:tcPr>
          <w:p w:rsidR="00E9218B" w:rsidRPr="00AA6403" w:rsidRDefault="00AA6403" w:rsidP="00E9218B">
            <w:pPr>
              <w:jc w:val="center"/>
            </w:pPr>
            <w:r w:rsidRPr="00AA6403">
              <w:t>3946,2</w:t>
            </w:r>
          </w:p>
        </w:tc>
      </w:tr>
      <w:tr w:rsidR="00AA6403" w:rsidRPr="00AA6403">
        <w:tc>
          <w:tcPr>
            <w:tcW w:w="5591" w:type="dxa"/>
          </w:tcPr>
          <w:p w:rsidR="00E9218B" w:rsidRPr="00AA6403" w:rsidRDefault="00E9218B" w:rsidP="003C081B">
            <w:r w:rsidRPr="00AA6403">
              <w:t>ветераны труда Томской области</w:t>
            </w:r>
          </w:p>
        </w:tc>
        <w:tc>
          <w:tcPr>
            <w:tcW w:w="2160" w:type="dxa"/>
          </w:tcPr>
          <w:p w:rsidR="00E9218B" w:rsidRPr="00AA6403" w:rsidRDefault="00AA6403" w:rsidP="00E9218B">
            <w:pPr>
              <w:jc w:val="center"/>
            </w:pPr>
            <w:r w:rsidRPr="00AA6403">
              <w:t>3550,1</w:t>
            </w:r>
          </w:p>
        </w:tc>
      </w:tr>
      <w:tr w:rsidR="00AA6403" w:rsidRPr="00AA6403">
        <w:tc>
          <w:tcPr>
            <w:tcW w:w="5591" w:type="dxa"/>
          </w:tcPr>
          <w:p w:rsidR="00E9218B" w:rsidRPr="00AA6403" w:rsidRDefault="00E9218B" w:rsidP="003C081B">
            <w:r w:rsidRPr="00AA6403">
              <w:t xml:space="preserve">Ежегодная денежная выплата ВОВ и Труженики тыла Томской области </w:t>
            </w:r>
          </w:p>
        </w:tc>
        <w:tc>
          <w:tcPr>
            <w:tcW w:w="2160" w:type="dxa"/>
          </w:tcPr>
          <w:p w:rsidR="00E9218B" w:rsidRPr="00AA6403" w:rsidRDefault="00AA6403" w:rsidP="00E9218B">
            <w:pPr>
              <w:jc w:val="center"/>
            </w:pPr>
            <w:r w:rsidRPr="00AA6403">
              <w:t>114,8</w:t>
            </w:r>
          </w:p>
        </w:tc>
      </w:tr>
      <w:tr w:rsidR="00AA6403" w:rsidRPr="00AA6403">
        <w:tc>
          <w:tcPr>
            <w:tcW w:w="5591" w:type="dxa"/>
          </w:tcPr>
          <w:p w:rsidR="00E9218B" w:rsidRPr="00AA6403" w:rsidRDefault="00E9218B" w:rsidP="003C081B">
            <w:r w:rsidRPr="00AA6403">
              <w:t>Субсидии на коммунальные услуги</w:t>
            </w:r>
          </w:p>
        </w:tc>
        <w:tc>
          <w:tcPr>
            <w:tcW w:w="2160" w:type="dxa"/>
          </w:tcPr>
          <w:p w:rsidR="00E9218B" w:rsidRPr="00AA6403" w:rsidRDefault="00AA6403" w:rsidP="00E9218B">
            <w:pPr>
              <w:jc w:val="center"/>
            </w:pPr>
            <w:r w:rsidRPr="00AA6403">
              <w:t>13394,3</w:t>
            </w:r>
          </w:p>
        </w:tc>
      </w:tr>
      <w:tr w:rsidR="00AA6403" w:rsidRPr="00AA6403">
        <w:tc>
          <w:tcPr>
            <w:tcW w:w="5591" w:type="dxa"/>
          </w:tcPr>
          <w:p w:rsidR="00E9218B" w:rsidRPr="00AA6403" w:rsidRDefault="00E9218B" w:rsidP="003C081B">
            <w:r w:rsidRPr="00AA6403">
              <w:t>Ремонт, зубопротезирование, оздоровление 53-ра</w:t>
            </w:r>
          </w:p>
        </w:tc>
        <w:tc>
          <w:tcPr>
            <w:tcW w:w="2160" w:type="dxa"/>
          </w:tcPr>
          <w:p w:rsidR="00E9218B" w:rsidRPr="00AA6403" w:rsidRDefault="00AA6403" w:rsidP="00E9218B">
            <w:pPr>
              <w:jc w:val="center"/>
            </w:pPr>
            <w:r w:rsidRPr="00AA6403">
              <w:t>66</w:t>
            </w:r>
          </w:p>
        </w:tc>
      </w:tr>
      <w:tr w:rsidR="00AA6403" w:rsidRPr="00AA6403">
        <w:tc>
          <w:tcPr>
            <w:tcW w:w="5591" w:type="dxa"/>
          </w:tcPr>
          <w:p w:rsidR="00E9218B" w:rsidRPr="00AA6403" w:rsidRDefault="00E9218B" w:rsidP="003C081B">
            <w:r w:rsidRPr="00AA6403">
              <w:t>Питание беременной и кормящей матери</w:t>
            </w:r>
          </w:p>
        </w:tc>
        <w:tc>
          <w:tcPr>
            <w:tcW w:w="2160" w:type="dxa"/>
          </w:tcPr>
          <w:p w:rsidR="00E9218B" w:rsidRPr="00AA6403" w:rsidRDefault="00AA6403" w:rsidP="00E9218B">
            <w:pPr>
              <w:jc w:val="center"/>
            </w:pPr>
            <w:r w:rsidRPr="00AA6403">
              <w:t>871,5</w:t>
            </w:r>
          </w:p>
        </w:tc>
      </w:tr>
      <w:tr w:rsidR="00AA6403" w:rsidRPr="00AA6403">
        <w:tc>
          <w:tcPr>
            <w:tcW w:w="5591" w:type="dxa"/>
          </w:tcPr>
          <w:p w:rsidR="00E9218B" w:rsidRPr="00AA6403" w:rsidRDefault="00E9218B" w:rsidP="003C081B">
            <w:r w:rsidRPr="00AA6403">
              <w:t>Опека</w:t>
            </w:r>
          </w:p>
        </w:tc>
        <w:tc>
          <w:tcPr>
            <w:tcW w:w="2160" w:type="dxa"/>
          </w:tcPr>
          <w:p w:rsidR="00E9218B" w:rsidRPr="00AA6403" w:rsidRDefault="00E9218B" w:rsidP="00E9218B">
            <w:pPr>
              <w:jc w:val="center"/>
            </w:pPr>
          </w:p>
        </w:tc>
      </w:tr>
      <w:tr w:rsidR="00AA6403" w:rsidRPr="00AA6403">
        <w:tc>
          <w:tcPr>
            <w:tcW w:w="5591" w:type="dxa"/>
          </w:tcPr>
          <w:p w:rsidR="00E9218B" w:rsidRPr="00AA6403" w:rsidRDefault="00E9218B" w:rsidP="003C081B">
            <w:r w:rsidRPr="00AA6403">
              <w:t>Пособие жене военнослужащего</w:t>
            </w:r>
          </w:p>
        </w:tc>
        <w:tc>
          <w:tcPr>
            <w:tcW w:w="2160" w:type="dxa"/>
          </w:tcPr>
          <w:p w:rsidR="00E9218B" w:rsidRPr="00AA6403" w:rsidRDefault="00AA6403" w:rsidP="00E9218B">
            <w:pPr>
              <w:jc w:val="center"/>
            </w:pPr>
            <w:r w:rsidRPr="00AA6403">
              <w:t>68,4</w:t>
            </w:r>
          </w:p>
        </w:tc>
      </w:tr>
    </w:tbl>
    <w:p w:rsidR="00021A4D" w:rsidRPr="00AA6403" w:rsidRDefault="00021A4D" w:rsidP="00BC0CF2">
      <w:pPr>
        <w:rPr>
          <w:b/>
          <w:i/>
          <w:sz w:val="24"/>
          <w:szCs w:val="24"/>
        </w:rPr>
      </w:pPr>
    </w:p>
    <w:p w:rsidR="009009DE" w:rsidRPr="00670D59" w:rsidRDefault="009009DE" w:rsidP="00021A4D">
      <w:pPr>
        <w:jc w:val="center"/>
        <w:rPr>
          <w:b/>
          <w:i/>
          <w:sz w:val="24"/>
          <w:szCs w:val="24"/>
        </w:rPr>
      </w:pPr>
      <w:r w:rsidRPr="00670D59">
        <w:rPr>
          <w:b/>
          <w:i/>
          <w:sz w:val="24"/>
          <w:szCs w:val="24"/>
        </w:rPr>
        <w:t>Пенсия</w:t>
      </w:r>
    </w:p>
    <w:p w:rsidR="00021A4D" w:rsidRPr="00670D59" w:rsidRDefault="00021A4D" w:rsidP="00021A4D">
      <w:pPr>
        <w:jc w:val="center"/>
        <w:rPr>
          <w:b/>
          <w:i/>
          <w:sz w:val="24"/>
          <w:szCs w:val="24"/>
        </w:rPr>
      </w:pPr>
    </w:p>
    <w:p w:rsidR="00503F0F" w:rsidRPr="00670D59" w:rsidRDefault="00503F0F" w:rsidP="00503F0F">
      <w:pPr>
        <w:ind w:firstLine="720"/>
        <w:jc w:val="both"/>
        <w:rPr>
          <w:sz w:val="24"/>
          <w:szCs w:val="24"/>
        </w:rPr>
      </w:pPr>
      <w:r w:rsidRPr="00670D59">
        <w:rPr>
          <w:sz w:val="24"/>
          <w:szCs w:val="24"/>
        </w:rPr>
        <w:t xml:space="preserve">По </w:t>
      </w:r>
      <w:r w:rsidRPr="00670D59">
        <w:rPr>
          <w:sz w:val="24"/>
        </w:rPr>
        <w:t xml:space="preserve">данные управления Пенсионного фонда России в Первомайском районе за </w:t>
      </w:r>
      <w:r w:rsidR="004352CD" w:rsidRPr="00670D59">
        <w:rPr>
          <w:sz w:val="24"/>
        </w:rPr>
        <w:t>12</w:t>
      </w:r>
      <w:r w:rsidR="0067189B" w:rsidRPr="00670D59">
        <w:rPr>
          <w:sz w:val="24"/>
        </w:rPr>
        <w:t xml:space="preserve"> месяцев</w:t>
      </w:r>
      <w:r w:rsidRPr="00670D59">
        <w:rPr>
          <w:sz w:val="24"/>
        </w:rPr>
        <w:t xml:space="preserve"> 20</w:t>
      </w:r>
      <w:r w:rsidR="006D54BB" w:rsidRPr="00670D59">
        <w:rPr>
          <w:sz w:val="24"/>
        </w:rPr>
        <w:t>1</w:t>
      </w:r>
      <w:r w:rsidR="009108F9" w:rsidRPr="00670D59">
        <w:rPr>
          <w:sz w:val="24"/>
        </w:rPr>
        <w:t>3</w:t>
      </w:r>
      <w:r w:rsidRPr="00670D59">
        <w:rPr>
          <w:sz w:val="24"/>
        </w:rPr>
        <w:t xml:space="preserve"> год</w:t>
      </w:r>
      <w:r w:rsidR="00DC5D0E" w:rsidRPr="00670D59">
        <w:rPr>
          <w:sz w:val="24"/>
        </w:rPr>
        <w:t>а</w:t>
      </w:r>
      <w:r w:rsidR="00021A4D" w:rsidRPr="00670D59">
        <w:rPr>
          <w:sz w:val="24"/>
          <w:szCs w:val="24"/>
        </w:rPr>
        <w:t xml:space="preserve">количество пенсионеров </w:t>
      </w:r>
      <w:r w:rsidRPr="00670D59">
        <w:rPr>
          <w:sz w:val="24"/>
          <w:szCs w:val="24"/>
        </w:rPr>
        <w:t xml:space="preserve">составило </w:t>
      </w:r>
      <w:r w:rsidR="00F96D06" w:rsidRPr="00670D59">
        <w:rPr>
          <w:sz w:val="24"/>
          <w:szCs w:val="24"/>
        </w:rPr>
        <w:t>5</w:t>
      </w:r>
      <w:r w:rsidR="004352CD" w:rsidRPr="00670D59">
        <w:rPr>
          <w:sz w:val="24"/>
          <w:szCs w:val="24"/>
        </w:rPr>
        <w:t>432</w:t>
      </w:r>
      <w:r w:rsidRPr="00670D59">
        <w:rPr>
          <w:sz w:val="24"/>
          <w:szCs w:val="24"/>
        </w:rPr>
        <w:t xml:space="preserve"> человек, средн</w:t>
      </w:r>
      <w:r w:rsidR="00021A4D" w:rsidRPr="00670D59">
        <w:rPr>
          <w:sz w:val="24"/>
          <w:szCs w:val="24"/>
        </w:rPr>
        <w:t xml:space="preserve">ий размер пенсии увеличился на </w:t>
      </w:r>
      <w:r w:rsidR="009108F9" w:rsidRPr="00670D59">
        <w:rPr>
          <w:sz w:val="24"/>
          <w:szCs w:val="24"/>
        </w:rPr>
        <w:t>8.</w:t>
      </w:r>
      <w:r w:rsidR="004352CD" w:rsidRPr="00670D59">
        <w:rPr>
          <w:sz w:val="24"/>
          <w:szCs w:val="24"/>
        </w:rPr>
        <w:t>9</w:t>
      </w:r>
      <w:r w:rsidR="00021A4D" w:rsidRPr="00670D59">
        <w:rPr>
          <w:sz w:val="24"/>
          <w:szCs w:val="24"/>
        </w:rPr>
        <w:t xml:space="preserve"> % </w:t>
      </w:r>
      <w:r w:rsidRPr="00670D59">
        <w:rPr>
          <w:sz w:val="24"/>
          <w:szCs w:val="24"/>
        </w:rPr>
        <w:t>и составил</w:t>
      </w:r>
      <w:r w:rsidR="006D54BB" w:rsidRPr="00670D59">
        <w:rPr>
          <w:sz w:val="24"/>
          <w:szCs w:val="24"/>
        </w:rPr>
        <w:t xml:space="preserve"> 8</w:t>
      </w:r>
      <w:r w:rsidR="009108F9" w:rsidRPr="00670D59">
        <w:rPr>
          <w:sz w:val="24"/>
          <w:szCs w:val="24"/>
        </w:rPr>
        <w:t>7</w:t>
      </w:r>
      <w:r w:rsidR="00670D59" w:rsidRPr="00670D59">
        <w:rPr>
          <w:sz w:val="24"/>
          <w:szCs w:val="24"/>
        </w:rPr>
        <w:t>63,04</w:t>
      </w:r>
      <w:r w:rsidRPr="00670D59">
        <w:rPr>
          <w:sz w:val="24"/>
          <w:szCs w:val="24"/>
        </w:rPr>
        <w:t xml:space="preserve"> рублей.</w:t>
      </w:r>
    </w:p>
    <w:p w:rsidR="002556DF" w:rsidRPr="00670D59" w:rsidRDefault="002556DF" w:rsidP="002556DF">
      <w:pPr>
        <w:ind w:left="360"/>
        <w:rPr>
          <w:sz w:val="24"/>
        </w:rPr>
      </w:pPr>
    </w:p>
    <w:tbl>
      <w:tblPr>
        <w:tblW w:w="7514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418"/>
        <w:gridCol w:w="1133"/>
        <w:gridCol w:w="1417"/>
        <w:gridCol w:w="1135"/>
      </w:tblGrid>
      <w:tr w:rsidR="001A1E81" w:rsidRPr="00670D5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1" w:rsidRPr="00670D59" w:rsidRDefault="001A1E81" w:rsidP="00454459">
            <w:pPr>
              <w:jc w:val="center"/>
              <w:rPr>
                <w:b/>
                <w:i/>
              </w:rPr>
            </w:pPr>
          </w:p>
          <w:p w:rsidR="001A1E81" w:rsidRPr="00670D59" w:rsidRDefault="001A1E81" w:rsidP="00454459">
            <w:pPr>
              <w:jc w:val="center"/>
              <w:rPr>
                <w:b/>
                <w:i/>
              </w:rPr>
            </w:pPr>
            <w:r w:rsidRPr="00670D59">
              <w:rPr>
                <w:b/>
                <w:i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1" w:rsidRPr="00670D59" w:rsidRDefault="001A1E81" w:rsidP="00454459">
            <w:pPr>
              <w:pStyle w:val="3"/>
              <w:jc w:val="center"/>
              <w:rPr>
                <w:i/>
                <w:sz w:val="20"/>
              </w:rPr>
            </w:pPr>
          </w:p>
          <w:p w:rsidR="001A1E81" w:rsidRPr="00670D59" w:rsidRDefault="001A1E81" w:rsidP="00454459">
            <w:pPr>
              <w:pStyle w:val="3"/>
              <w:ind w:firstLine="0"/>
              <w:jc w:val="center"/>
              <w:rPr>
                <w:i/>
                <w:sz w:val="20"/>
              </w:rPr>
            </w:pPr>
            <w:r w:rsidRPr="00670D59">
              <w:rPr>
                <w:i/>
                <w:sz w:val="20"/>
              </w:rPr>
              <w:t>Ед.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1" w:rsidRPr="00670D59" w:rsidRDefault="001A1E81" w:rsidP="00454459">
            <w:pPr>
              <w:jc w:val="center"/>
              <w:rPr>
                <w:b/>
                <w:i/>
                <w:lang w:val="en-US"/>
              </w:rPr>
            </w:pPr>
          </w:p>
          <w:p w:rsidR="001A1E81" w:rsidRPr="00670D59" w:rsidRDefault="001A1E81" w:rsidP="009108F9">
            <w:pPr>
              <w:jc w:val="center"/>
              <w:rPr>
                <w:b/>
                <w:i/>
              </w:rPr>
            </w:pPr>
            <w:r w:rsidRPr="00670D59">
              <w:rPr>
                <w:b/>
                <w:i/>
                <w:lang w:val="en-US"/>
              </w:rPr>
              <w:t>20</w:t>
            </w:r>
            <w:r w:rsidR="00021A4D" w:rsidRPr="00670D59">
              <w:rPr>
                <w:b/>
                <w:i/>
              </w:rPr>
              <w:t>1</w:t>
            </w:r>
            <w:r w:rsidR="009108F9" w:rsidRPr="00670D59">
              <w:rPr>
                <w:b/>
                <w:i/>
              </w:rPr>
              <w:t>3</w:t>
            </w:r>
            <w:r w:rsidRPr="00670D59">
              <w:rPr>
                <w:b/>
                <w:i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F2" w:rsidRPr="00670D59" w:rsidRDefault="00BC0CF2" w:rsidP="00A14F7B">
            <w:pPr>
              <w:jc w:val="center"/>
              <w:rPr>
                <w:b/>
                <w:i/>
              </w:rPr>
            </w:pPr>
          </w:p>
          <w:p w:rsidR="001A1E81" w:rsidRPr="00670D59" w:rsidRDefault="00021A4D" w:rsidP="009108F9">
            <w:pPr>
              <w:jc w:val="center"/>
              <w:rPr>
                <w:b/>
                <w:i/>
              </w:rPr>
            </w:pPr>
            <w:r w:rsidRPr="00670D59">
              <w:rPr>
                <w:b/>
                <w:i/>
                <w:lang w:val="en-US"/>
              </w:rPr>
              <w:t>20</w:t>
            </w:r>
            <w:r w:rsidR="006D54BB" w:rsidRPr="00670D59">
              <w:rPr>
                <w:b/>
                <w:i/>
              </w:rPr>
              <w:t>1</w:t>
            </w:r>
            <w:r w:rsidR="009108F9" w:rsidRPr="00670D59">
              <w:rPr>
                <w:b/>
                <w:i/>
              </w:rPr>
              <w:t>2</w:t>
            </w:r>
            <w:r w:rsidR="00BC0CF2" w:rsidRPr="00670D59">
              <w:rPr>
                <w:b/>
                <w:i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1" w:rsidRPr="00670D59" w:rsidRDefault="00BC0CF2" w:rsidP="007A2CF3">
            <w:pPr>
              <w:rPr>
                <w:b/>
                <w:i/>
              </w:rPr>
            </w:pPr>
            <w:r w:rsidRPr="00670D59">
              <w:rPr>
                <w:b/>
                <w:i/>
              </w:rPr>
              <w:t>Темп роста</w:t>
            </w:r>
            <w:r w:rsidR="006D54BB" w:rsidRPr="00670D59">
              <w:rPr>
                <w:b/>
                <w:i/>
              </w:rPr>
              <w:t>, %</w:t>
            </w:r>
          </w:p>
          <w:p w:rsidR="001A1E81" w:rsidRPr="00670D59" w:rsidRDefault="001A1E81" w:rsidP="00454459">
            <w:pPr>
              <w:jc w:val="center"/>
              <w:rPr>
                <w:b/>
              </w:rPr>
            </w:pPr>
          </w:p>
        </w:tc>
      </w:tr>
      <w:tr w:rsidR="006D54BB" w:rsidRPr="00670D5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BB" w:rsidRPr="00670D59" w:rsidRDefault="006D54BB" w:rsidP="00454459">
            <w:pPr>
              <w:jc w:val="center"/>
              <w:rPr>
                <w:sz w:val="22"/>
                <w:szCs w:val="22"/>
              </w:rPr>
            </w:pPr>
            <w:r w:rsidRPr="00670D59">
              <w:rPr>
                <w:sz w:val="22"/>
                <w:szCs w:val="22"/>
              </w:rPr>
              <w:t>Количество пенсионеров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BB" w:rsidRPr="00670D59" w:rsidRDefault="006D54BB" w:rsidP="00454459">
            <w:pPr>
              <w:jc w:val="center"/>
              <w:rPr>
                <w:i/>
                <w:sz w:val="22"/>
                <w:szCs w:val="22"/>
              </w:rPr>
            </w:pPr>
          </w:p>
          <w:p w:rsidR="006D54BB" w:rsidRPr="00670D59" w:rsidRDefault="006D54BB" w:rsidP="00454459">
            <w:pPr>
              <w:jc w:val="center"/>
              <w:rPr>
                <w:i/>
                <w:sz w:val="22"/>
                <w:szCs w:val="22"/>
              </w:rPr>
            </w:pPr>
            <w:r w:rsidRPr="00670D59">
              <w:rPr>
                <w:i/>
                <w:sz w:val="22"/>
                <w:szCs w:val="22"/>
              </w:rPr>
              <w:t>человек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BB" w:rsidRPr="00670D59" w:rsidRDefault="004352CD" w:rsidP="00454459">
            <w:pPr>
              <w:jc w:val="center"/>
              <w:rPr>
                <w:sz w:val="22"/>
                <w:szCs w:val="22"/>
              </w:rPr>
            </w:pPr>
            <w:r w:rsidRPr="00670D59">
              <w:rPr>
                <w:sz w:val="22"/>
                <w:szCs w:val="22"/>
              </w:rPr>
              <w:t>5432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BB" w:rsidRPr="00670D59" w:rsidRDefault="004352CD" w:rsidP="00DE270F">
            <w:pPr>
              <w:jc w:val="center"/>
              <w:rPr>
                <w:sz w:val="22"/>
                <w:szCs w:val="22"/>
              </w:rPr>
            </w:pPr>
            <w:r w:rsidRPr="00670D59">
              <w:rPr>
                <w:sz w:val="22"/>
                <w:szCs w:val="22"/>
              </w:rPr>
              <w:t>5333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BB" w:rsidRPr="00670D59" w:rsidRDefault="004352CD" w:rsidP="00454459">
            <w:pPr>
              <w:jc w:val="center"/>
              <w:rPr>
                <w:sz w:val="22"/>
                <w:szCs w:val="22"/>
              </w:rPr>
            </w:pPr>
            <w:r w:rsidRPr="00670D59">
              <w:rPr>
                <w:sz w:val="22"/>
                <w:szCs w:val="22"/>
              </w:rPr>
              <w:t>101,9</w:t>
            </w:r>
          </w:p>
        </w:tc>
      </w:tr>
      <w:tr w:rsidR="006D54BB" w:rsidRPr="00670D5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BB" w:rsidRPr="00670D59" w:rsidRDefault="006D54BB" w:rsidP="00454459">
            <w:pPr>
              <w:jc w:val="center"/>
              <w:rPr>
                <w:i/>
                <w:sz w:val="22"/>
                <w:szCs w:val="22"/>
              </w:rPr>
            </w:pPr>
            <w:r w:rsidRPr="00670D59">
              <w:rPr>
                <w:sz w:val="22"/>
                <w:szCs w:val="22"/>
              </w:rPr>
              <w:t>Размер средней пенсии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BB" w:rsidRPr="00670D59" w:rsidRDefault="006D54BB" w:rsidP="00454459">
            <w:pPr>
              <w:jc w:val="center"/>
              <w:rPr>
                <w:i/>
                <w:sz w:val="22"/>
                <w:szCs w:val="22"/>
              </w:rPr>
            </w:pPr>
            <w:r w:rsidRPr="00670D59">
              <w:rPr>
                <w:i/>
                <w:sz w:val="22"/>
                <w:szCs w:val="22"/>
              </w:rPr>
              <w:t>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BB" w:rsidRPr="00670D59" w:rsidRDefault="009108F9" w:rsidP="006D54BB">
            <w:pPr>
              <w:jc w:val="center"/>
              <w:rPr>
                <w:sz w:val="22"/>
                <w:szCs w:val="22"/>
              </w:rPr>
            </w:pPr>
            <w:r w:rsidRPr="00670D59">
              <w:rPr>
                <w:sz w:val="22"/>
                <w:szCs w:val="22"/>
              </w:rPr>
              <w:t>87</w:t>
            </w:r>
            <w:r w:rsidR="004352CD" w:rsidRPr="00670D59">
              <w:rPr>
                <w:sz w:val="22"/>
                <w:szCs w:val="22"/>
              </w:rPr>
              <w:t>63,04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BB" w:rsidRPr="00670D59" w:rsidRDefault="009108F9" w:rsidP="004352CD">
            <w:pPr>
              <w:jc w:val="center"/>
              <w:rPr>
                <w:sz w:val="22"/>
                <w:szCs w:val="22"/>
              </w:rPr>
            </w:pPr>
            <w:r w:rsidRPr="00670D59">
              <w:rPr>
                <w:sz w:val="22"/>
                <w:szCs w:val="22"/>
              </w:rPr>
              <w:t>8</w:t>
            </w:r>
            <w:r w:rsidR="004352CD" w:rsidRPr="00670D59">
              <w:rPr>
                <w:sz w:val="22"/>
                <w:szCs w:val="22"/>
              </w:rPr>
              <w:t>044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BB" w:rsidRPr="00670D59" w:rsidRDefault="009108F9" w:rsidP="00454459">
            <w:pPr>
              <w:jc w:val="center"/>
              <w:rPr>
                <w:sz w:val="22"/>
                <w:szCs w:val="22"/>
              </w:rPr>
            </w:pPr>
            <w:r w:rsidRPr="00670D59">
              <w:rPr>
                <w:sz w:val="22"/>
                <w:szCs w:val="22"/>
              </w:rPr>
              <w:t>108.</w:t>
            </w:r>
            <w:r w:rsidR="004352CD" w:rsidRPr="00670D59">
              <w:rPr>
                <w:sz w:val="22"/>
                <w:szCs w:val="22"/>
              </w:rPr>
              <w:t>9</w:t>
            </w:r>
          </w:p>
        </w:tc>
      </w:tr>
    </w:tbl>
    <w:p w:rsidR="002556DF" w:rsidRPr="00670D59" w:rsidRDefault="002556DF" w:rsidP="002556DF">
      <w:pPr>
        <w:jc w:val="both"/>
        <w:rPr>
          <w:b/>
          <w:i/>
          <w:sz w:val="22"/>
          <w:szCs w:val="22"/>
        </w:rPr>
      </w:pPr>
    </w:p>
    <w:p w:rsidR="009009DE" w:rsidRPr="005261B8" w:rsidRDefault="00DD5EDA" w:rsidP="00021A4D">
      <w:pPr>
        <w:jc w:val="center"/>
        <w:rPr>
          <w:b/>
          <w:i/>
          <w:sz w:val="28"/>
          <w:szCs w:val="28"/>
        </w:rPr>
      </w:pPr>
      <w:r w:rsidRPr="00161FEF">
        <w:rPr>
          <w:b/>
          <w:i/>
          <w:color w:val="FF0000"/>
          <w:sz w:val="28"/>
          <w:szCs w:val="28"/>
        </w:rPr>
        <w:br w:type="page"/>
      </w:r>
      <w:r w:rsidR="009009DE" w:rsidRPr="005261B8">
        <w:rPr>
          <w:b/>
          <w:i/>
          <w:sz w:val="28"/>
          <w:szCs w:val="28"/>
        </w:rPr>
        <w:lastRenderedPageBreak/>
        <w:t>Заработная плата</w:t>
      </w:r>
    </w:p>
    <w:p w:rsidR="00021A4D" w:rsidRPr="005261B8" w:rsidRDefault="00021A4D" w:rsidP="00021A4D">
      <w:pPr>
        <w:jc w:val="both"/>
        <w:rPr>
          <w:b/>
          <w:i/>
          <w:sz w:val="28"/>
          <w:szCs w:val="28"/>
        </w:rPr>
      </w:pPr>
    </w:p>
    <w:p w:rsidR="00A95DEF" w:rsidRPr="005261B8" w:rsidRDefault="00A95DEF" w:rsidP="00021A4D">
      <w:pPr>
        <w:ind w:firstLine="709"/>
        <w:jc w:val="both"/>
        <w:rPr>
          <w:sz w:val="24"/>
          <w:szCs w:val="24"/>
        </w:rPr>
      </w:pPr>
      <w:r w:rsidRPr="005261B8">
        <w:rPr>
          <w:sz w:val="24"/>
          <w:szCs w:val="24"/>
        </w:rPr>
        <w:t>Оценка среднемесячной начисленной заработной платы в расчете на одного работающего по крупным средним предприятиям и организациям района за январь-</w:t>
      </w:r>
      <w:r w:rsidR="00915D5B" w:rsidRPr="005261B8">
        <w:rPr>
          <w:sz w:val="24"/>
          <w:szCs w:val="24"/>
        </w:rPr>
        <w:t>декабрь</w:t>
      </w:r>
      <w:r w:rsidR="00021A4D" w:rsidRPr="005261B8">
        <w:rPr>
          <w:sz w:val="24"/>
          <w:szCs w:val="24"/>
        </w:rPr>
        <w:t>201</w:t>
      </w:r>
      <w:r w:rsidR="003406A8" w:rsidRPr="005261B8">
        <w:rPr>
          <w:sz w:val="24"/>
          <w:szCs w:val="24"/>
        </w:rPr>
        <w:t>3</w:t>
      </w:r>
      <w:r w:rsidRPr="005261B8">
        <w:rPr>
          <w:sz w:val="24"/>
          <w:szCs w:val="24"/>
        </w:rPr>
        <w:t xml:space="preserve"> года составила </w:t>
      </w:r>
      <w:r w:rsidR="005261B8" w:rsidRPr="005261B8">
        <w:rPr>
          <w:sz w:val="24"/>
          <w:szCs w:val="24"/>
        </w:rPr>
        <w:t>266024,8</w:t>
      </w:r>
      <w:r w:rsidRPr="005261B8">
        <w:rPr>
          <w:sz w:val="24"/>
          <w:szCs w:val="24"/>
        </w:rPr>
        <w:t xml:space="preserve"> руб., темп роста к аналогичному периоду прошлого года составил </w:t>
      </w:r>
      <w:r w:rsidR="00DB2E02" w:rsidRPr="005261B8">
        <w:rPr>
          <w:sz w:val="24"/>
          <w:szCs w:val="24"/>
        </w:rPr>
        <w:t>11</w:t>
      </w:r>
      <w:r w:rsidR="005261B8" w:rsidRPr="005261B8">
        <w:rPr>
          <w:sz w:val="24"/>
          <w:szCs w:val="24"/>
        </w:rPr>
        <w:t>1</w:t>
      </w:r>
      <w:r w:rsidR="00DB2E02" w:rsidRPr="005261B8">
        <w:rPr>
          <w:sz w:val="24"/>
          <w:szCs w:val="24"/>
        </w:rPr>
        <w:t>,</w:t>
      </w:r>
      <w:r w:rsidR="005261B8" w:rsidRPr="005261B8">
        <w:rPr>
          <w:sz w:val="24"/>
          <w:szCs w:val="24"/>
        </w:rPr>
        <w:t>5</w:t>
      </w:r>
      <w:r w:rsidR="00021A4D" w:rsidRPr="005261B8">
        <w:rPr>
          <w:sz w:val="24"/>
          <w:szCs w:val="24"/>
        </w:rPr>
        <w:t>%.</w:t>
      </w:r>
    </w:p>
    <w:p w:rsidR="00A95DEF" w:rsidRPr="005261B8" w:rsidRDefault="00A95DEF" w:rsidP="00A95DEF">
      <w:pPr>
        <w:ind w:firstLine="709"/>
        <w:jc w:val="both"/>
        <w:rPr>
          <w:sz w:val="24"/>
          <w:szCs w:val="24"/>
        </w:rPr>
      </w:pPr>
      <w:r w:rsidRPr="005261B8">
        <w:rPr>
          <w:sz w:val="24"/>
          <w:szCs w:val="24"/>
        </w:rPr>
        <w:t>Данные о фактически сложившихся размерах среднемесячной заработной платы по крупным и средним предприятиям и организациям в разрезе отраслей приведены в таблице:</w:t>
      </w:r>
    </w:p>
    <w:p w:rsidR="00A95DEF" w:rsidRPr="005261B8" w:rsidRDefault="00A95DEF" w:rsidP="00A95DEF">
      <w:pPr>
        <w:ind w:right="83"/>
        <w:rPr>
          <w:sz w:val="24"/>
          <w:szCs w:val="24"/>
        </w:rPr>
      </w:pPr>
    </w:p>
    <w:p w:rsidR="00194C09" w:rsidRPr="005261B8" w:rsidRDefault="00A95DEF" w:rsidP="00A95DEF">
      <w:pPr>
        <w:ind w:right="83"/>
        <w:jc w:val="center"/>
        <w:rPr>
          <w:b/>
          <w:i/>
          <w:sz w:val="24"/>
          <w:szCs w:val="24"/>
        </w:rPr>
      </w:pPr>
      <w:r w:rsidRPr="005261B8">
        <w:rPr>
          <w:b/>
          <w:i/>
          <w:sz w:val="24"/>
          <w:szCs w:val="24"/>
        </w:rPr>
        <w:t xml:space="preserve">Сведения </w:t>
      </w:r>
      <w:r w:rsidR="0017603F" w:rsidRPr="005261B8">
        <w:rPr>
          <w:b/>
          <w:i/>
          <w:sz w:val="24"/>
          <w:szCs w:val="24"/>
        </w:rPr>
        <w:t>о численности, заработной плате</w:t>
      </w:r>
      <w:r w:rsidRPr="005261B8">
        <w:rPr>
          <w:b/>
          <w:i/>
          <w:sz w:val="24"/>
          <w:szCs w:val="24"/>
        </w:rPr>
        <w:t xml:space="preserve"> по крупным и средним предприятиям и организациям в разрезе отраслей </w:t>
      </w:r>
    </w:p>
    <w:p w:rsidR="00A95DEF" w:rsidRPr="005261B8" w:rsidRDefault="0017603F" w:rsidP="00A95DEF">
      <w:pPr>
        <w:ind w:right="83"/>
        <w:jc w:val="center"/>
        <w:rPr>
          <w:b/>
          <w:i/>
          <w:sz w:val="24"/>
          <w:szCs w:val="24"/>
        </w:rPr>
      </w:pPr>
      <w:r w:rsidRPr="005261B8">
        <w:rPr>
          <w:b/>
          <w:i/>
          <w:sz w:val="24"/>
          <w:szCs w:val="24"/>
        </w:rPr>
        <w:t xml:space="preserve">за январь </w:t>
      </w:r>
      <w:r w:rsidR="00E37145" w:rsidRPr="005261B8">
        <w:rPr>
          <w:b/>
          <w:i/>
          <w:sz w:val="24"/>
          <w:szCs w:val="24"/>
        </w:rPr>
        <w:t xml:space="preserve">- </w:t>
      </w:r>
      <w:r w:rsidR="005261B8" w:rsidRPr="005261B8">
        <w:rPr>
          <w:b/>
          <w:i/>
          <w:sz w:val="24"/>
          <w:szCs w:val="24"/>
        </w:rPr>
        <w:t>декабрь</w:t>
      </w:r>
      <w:r w:rsidRPr="005261B8">
        <w:rPr>
          <w:b/>
          <w:i/>
          <w:sz w:val="24"/>
          <w:szCs w:val="24"/>
        </w:rPr>
        <w:t xml:space="preserve"> 201</w:t>
      </w:r>
      <w:r w:rsidR="00F07357" w:rsidRPr="005261B8">
        <w:rPr>
          <w:b/>
          <w:i/>
          <w:sz w:val="24"/>
          <w:szCs w:val="24"/>
        </w:rPr>
        <w:t>3</w:t>
      </w:r>
      <w:r w:rsidR="00A95DEF" w:rsidRPr="005261B8">
        <w:rPr>
          <w:b/>
          <w:i/>
          <w:sz w:val="24"/>
          <w:szCs w:val="24"/>
        </w:rPr>
        <w:t xml:space="preserve"> г. (по данным статистики)</w:t>
      </w:r>
    </w:p>
    <w:p w:rsidR="00A95DEF" w:rsidRPr="005261B8" w:rsidRDefault="00A95DEF" w:rsidP="00A95DEF">
      <w:pPr>
        <w:ind w:right="83"/>
        <w:jc w:val="center"/>
        <w:rPr>
          <w:i/>
          <w:sz w:val="28"/>
          <w:szCs w:val="28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440"/>
        <w:gridCol w:w="1260"/>
        <w:gridCol w:w="900"/>
        <w:gridCol w:w="1620"/>
        <w:gridCol w:w="1440"/>
        <w:gridCol w:w="900"/>
      </w:tblGrid>
      <w:tr w:rsidR="00A95DEF" w:rsidRPr="005261B8">
        <w:trPr>
          <w:trHeight w:val="1444"/>
        </w:trPr>
        <w:tc>
          <w:tcPr>
            <w:tcW w:w="3240" w:type="dxa"/>
            <w:tcBorders>
              <w:bottom w:val="single" w:sz="4" w:space="0" w:color="auto"/>
            </w:tcBorders>
          </w:tcPr>
          <w:p w:rsidR="00A95DEF" w:rsidRPr="005261B8" w:rsidRDefault="00A95DEF" w:rsidP="00D01064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95DEF" w:rsidRPr="005261B8" w:rsidRDefault="00A95DEF" w:rsidP="00CA2407">
            <w:pPr>
              <w:jc w:val="center"/>
              <w:rPr>
                <w:b/>
                <w:i/>
                <w:sz w:val="18"/>
                <w:szCs w:val="18"/>
              </w:rPr>
            </w:pPr>
            <w:r w:rsidRPr="005261B8">
              <w:rPr>
                <w:b/>
                <w:i/>
                <w:sz w:val="18"/>
                <w:szCs w:val="18"/>
              </w:rPr>
              <w:t>Среднесписочная численн</w:t>
            </w:r>
            <w:r w:rsidR="0017603F" w:rsidRPr="005261B8">
              <w:rPr>
                <w:b/>
                <w:i/>
                <w:sz w:val="18"/>
                <w:szCs w:val="18"/>
              </w:rPr>
              <w:t xml:space="preserve">ость работников январь </w:t>
            </w:r>
            <w:r w:rsidR="003F3AFC" w:rsidRPr="005261B8">
              <w:rPr>
                <w:b/>
                <w:i/>
                <w:sz w:val="18"/>
                <w:szCs w:val="18"/>
              </w:rPr>
              <w:t>–</w:t>
            </w:r>
            <w:r w:rsidR="00CA2407" w:rsidRPr="005261B8">
              <w:rPr>
                <w:b/>
                <w:i/>
                <w:sz w:val="18"/>
                <w:szCs w:val="18"/>
              </w:rPr>
              <w:t>декабрь</w:t>
            </w:r>
            <w:r w:rsidR="0017603F" w:rsidRPr="005261B8">
              <w:rPr>
                <w:b/>
                <w:i/>
                <w:sz w:val="18"/>
                <w:szCs w:val="18"/>
              </w:rPr>
              <w:t>201</w:t>
            </w:r>
            <w:r w:rsidR="00092D4C" w:rsidRPr="005261B8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5DEF" w:rsidRPr="005261B8" w:rsidRDefault="00A95DEF" w:rsidP="00CA2407">
            <w:pPr>
              <w:jc w:val="center"/>
              <w:rPr>
                <w:b/>
                <w:i/>
                <w:sz w:val="18"/>
                <w:szCs w:val="18"/>
              </w:rPr>
            </w:pPr>
            <w:r w:rsidRPr="005261B8">
              <w:rPr>
                <w:b/>
                <w:i/>
                <w:sz w:val="18"/>
                <w:szCs w:val="18"/>
              </w:rPr>
              <w:t>Среднесписочная численность работников январь-</w:t>
            </w:r>
            <w:r w:rsidR="00CA2407" w:rsidRPr="005261B8">
              <w:rPr>
                <w:b/>
                <w:i/>
                <w:sz w:val="18"/>
                <w:szCs w:val="18"/>
              </w:rPr>
              <w:t>декабрь</w:t>
            </w:r>
            <w:r w:rsidR="0017603F" w:rsidRPr="005261B8">
              <w:rPr>
                <w:b/>
                <w:i/>
                <w:sz w:val="18"/>
                <w:szCs w:val="18"/>
              </w:rPr>
              <w:t xml:space="preserve"> 201</w:t>
            </w:r>
            <w:r w:rsidR="00092D4C" w:rsidRPr="005261B8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95DEF" w:rsidRPr="005261B8" w:rsidRDefault="00A95DEF" w:rsidP="0017603F">
            <w:pPr>
              <w:ind w:right="-108"/>
              <w:jc w:val="center"/>
              <w:rPr>
                <w:b/>
                <w:i/>
                <w:sz w:val="18"/>
                <w:szCs w:val="18"/>
              </w:rPr>
            </w:pPr>
            <w:r w:rsidRPr="005261B8">
              <w:rPr>
                <w:b/>
                <w:i/>
                <w:sz w:val="18"/>
                <w:szCs w:val="18"/>
              </w:rPr>
              <w:t>Темп роста, 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5DEF" w:rsidRPr="005261B8" w:rsidRDefault="00A95DEF" w:rsidP="00CA2407">
            <w:pPr>
              <w:jc w:val="center"/>
              <w:rPr>
                <w:b/>
                <w:i/>
                <w:sz w:val="18"/>
                <w:szCs w:val="18"/>
              </w:rPr>
            </w:pPr>
            <w:r w:rsidRPr="005261B8">
              <w:rPr>
                <w:b/>
                <w:i/>
                <w:sz w:val="18"/>
                <w:szCs w:val="18"/>
              </w:rPr>
              <w:t>Среднемесячная заработная плата январь-</w:t>
            </w:r>
            <w:r w:rsidR="00CA2407" w:rsidRPr="005261B8">
              <w:rPr>
                <w:b/>
                <w:i/>
                <w:sz w:val="18"/>
                <w:szCs w:val="18"/>
              </w:rPr>
              <w:t>декабрь</w:t>
            </w:r>
            <w:r w:rsidR="0017603F" w:rsidRPr="005261B8">
              <w:rPr>
                <w:b/>
                <w:i/>
                <w:sz w:val="18"/>
                <w:szCs w:val="18"/>
              </w:rPr>
              <w:t xml:space="preserve"> 201</w:t>
            </w:r>
            <w:r w:rsidR="00865999" w:rsidRPr="005261B8">
              <w:rPr>
                <w:b/>
                <w:i/>
                <w:sz w:val="18"/>
                <w:szCs w:val="18"/>
              </w:rPr>
              <w:t>3</w:t>
            </w:r>
            <w:r w:rsidRPr="005261B8">
              <w:rPr>
                <w:b/>
                <w:i/>
                <w:sz w:val="18"/>
                <w:szCs w:val="18"/>
              </w:rPr>
              <w:t>., рублей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95DEF" w:rsidRPr="005261B8" w:rsidRDefault="00A95DEF" w:rsidP="00CA2407">
            <w:pPr>
              <w:jc w:val="center"/>
              <w:rPr>
                <w:b/>
                <w:i/>
                <w:sz w:val="18"/>
                <w:szCs w:val="18"/>
              </w:rPr>
            </w:pPr>
            <w:r w:rsidRPr="005261B8">
              <w:rPr>
                <w:b/>
                <w:i/>
                <w:sz w:val="18"/>
                <w:szCs w:val="18"/>
              </w:rPr>
              <w:t>Среднемесячная заработная плата, январь</w:t>
            </w:r>
            <w:r w:rsidR="00C166EB" w:rsidRPr="005261B8">
              <w:rPr>
                <w:b/>
                <w:i/>
                <w:sz w:val="18"/>
                <w:szCs w:val="18"/>
              </w:rPr>
              <w:t>–</w:t>
            </w:r>
            <w:r w:rsidR="00CA2407" w:rsidRPr="005261B8">
              <w:rPr>
                <w:b/>
                <w:i/>
                <w:sz w:val="18"/>
                <w:szCs w:val="18"/>
              </w:rPr>
              <w:t>декабрь</w:t>
            </w:r>
            <w:r w:rsidR="0017603F" w:rsidRPr="005261B8">
              <w:rPr>
                <w:b/>
                <w:i/>
                <w:sz w:val="18"/>
                <w:szCs w:val="18"/>
              </w:rPr>
              <w:t>201</w:t>
            </w:r>
            <w:r w:rsidR="00865999" w:rsidRPr="005261B8">
              <w:rPr>
                <w:b/>
                <w:i/>
                <w:sz w:val="18"/>
                <w:szCs w:val="18"/>
              </w:rPr>
              <w:t>2</w:t>
            </w:r>
            <w:r w:rsidRPr="005261B8">
              <w:rPr>
                <w:b/>
                <w:i/>
                <w:sz w:val="18"/>
                <w:szCs w:val="18"/>
              </w:rPr>
              <w:t>., рублей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95DEF" w:rsidRPr="005261B8" w:rsidRDefault="00A95DEF" w:rsidP="0017603F">
            <w:pPr>
              <w:ind w:right="72"/>
              <w:jc w:val="center"/>
              <w:rPr>
                <w:b/>
                <w:i/>
                <w:sz w:val="18"/>
                <w:szCs w:val="18"/>
              </w:rPr>
            </w:pPr>
            <w:r w:rsidRPr="005261B8">
              <w:rPr>
                <w:b/>
                <w:i/>
                <w:sz w:val="18"/>
                <w:szCs w:val="18"/>
              </w:rPr>
              <w:t>Темп роста, %</w:t>
            </w:r>
          </w:p>
        </w:tc>
      </w:tr>
      <w:tr w:rsidR="00C06F2A" w:rsidRPr="005261B8">
        <w:tc>
          <w:tcPr>
            <w:tcW w:w="3240" w:type="dxa"/>
            <w:shd w:val="clear" w:color="auto" w:fill="FF99CC"/>
          </w:tcPr>
          <w:p w:rsidR="00C06F2A" w:rsidRPr="005261B8" w:rsidRDefault="00C06F2A" w:rsidP="00D01064">
            <w:pPr>
              <w:jc w:val="both"/>
              <w:rPr>
                <w:b/>
              </w:rPr>
            </w:pPr>
            <w:r w:rsidRPr="005261B8">
              <w:rPr>
                <w:b/>
              </w:rPr>
              <w:t>Всего</w:t>
            </w:r>
          </w:p>
        </w:tc>
        <w:tc>
          <w:tcPr>
            <w:tcW w:w="1440" w:type="dxa"/>
            <w:shd w:val="clear" w:color="auto" w:fill="FF99CC"/>
          </w:tcPr>
          <w:p w:rsidR="00C06F2A" w:rsidRPr="005261B8" w:rsidRDefault="00092D4C" w:rsidP="00FD5046">
            <w:pPr>
              <w:jc w:val="center"/>
              <w:rPr>
                <w:b/>
              </w:rPr>
            </w:pPr>
            <w:r w:rsidRPr="005261B8">
              <w:rPr>
                <w:b/>
              </w:rPr>
              <w:t>3</w:t>
            </w:r>
            <w:r w:rsidR="00FD5046" w:rsidRPr="005261B8">
              <w:rPr>
                <w:b/>
              </w:rPr>
              <w:t>670</w:t>
            </w:r>
          </w:p>
        </w:tc>
        <w:tc>
          <w:tcPr>
            <w:tcW w:w="1260" w:type="dxa"/>
            <w:shd w:val="clear" w:color="auto" w:fill="FF99CC"/>
          </w:tcPr>
          <w:p w:rsidR="00C06F2A" w:rsidRPr="005261B8" w:rsidRDefault="00FD5046" w:rsidP="00FD5046">
            <w:pPr>
              <w:jc w:val="center"/>
              <w:rPr>
                <w:b/>
              </w:rPr>
            </w:pPr>
            <w:r w:rsidRPr="005261B8">
              <w:rPr>
                <w:b/>
              </w:rPr>
              <w:t>4055</w:t>
            </w:r>
          </w:p>
        </w:tc>
        <w:tc>
          <w:tcPr>
            <w:tcW w:w="900" w:type="dxa"/>
            <w:shd w:val="clear" w:color="auto" w:fill="FF99CC"/>
          </w:tcPr>
          <w:p w:rsidR="00C06F2A" w:rsidRPr="005261B8" w:rsidRDefault="00092D4C" w:rsidP="00D01064">
            <w:pPr>
              <w:jc w:val="center"/>
              <w:rPr>
                <w:b/>
              </w:rPr>
            </w:pPr>
            <w:r w:rsidRPr="005261B8">
              <w:rPr>
                <w:b/>
              </w:rPr>
              <w:t>9</w:t>
            </w:r>
            <w:r w:rsidR="00FD5046" w:rsidRPr="005261B8">
              <w:rPr>
                <w:b/>
              </w:rPr>
              <w:t>0,5</w:t>
            </w:r>
          </w:p>
        </w:tc>
        <w:tc>
          <w:tcPr>
            <w:tcW w:w="1620" w:type="dxa"/>
            <w:shd w:val="clear" w:color="auto" w:fill="FF99CC"/>
          </w:tcPr>
          <w:p w:rsidR="00C06F2A" w:rsidRPr="005261B8" w:rsidRDefault="00915D5B" w:rsidP="00950041">
            <w:pPr>
              <w:jc w:val="center"/>
              <w:rPr>
                <w:b/>
              </w:rPr>
            </w:pPr>
            <w:r w:rsidRPr="005261B8">
              <w:rPr>
                <w:b/>
              </w:rPr>
              <w:t>266024,8</w:t>
            </w:r>
          </w:p>
        </w:tc>
        <w:tc>
          <w:tcPr>
            <w:tcW w:w="1440" w:type="dxa"/>
            <w:shd w:val="clear" w:color="auto" w:fill="FF99CC"/>
          </w:tcPr>
          <w:p w:rsidR="00C06F2A" w:rsidRPr="005261B8" w:rsidRDefault="00915D5B" w:rsidP="00950041">
            <w:pPr>
              <w:jc w:val="center"/>
              <w:rPr>
                <w:b/>
              </w:rPr>
            </w:pPr>
            <w:r w:rsidRPr="005261B8">
              <w:rPr>
                <w:b/>
              </w:rPr>
              <w:t>238627,4</w:t>
            </w:r>
          </w:p>
        </w:tc>
        <w:tc>
          <w:tcPr>
            <w:tcW w:w="900" w:type="dxa"/>
            <w:shd w:val="clear" w:color="auto" w:fill="FF99CC"/>
          </w:tcPr>
          <w:p w:rsidR="00C06F2A" w:rsidRPr="005261B8" w:rsidRDefault="00FB291B" w:rsidP="00915D5B">
            <w:pPr>
              <w:jc w:val="center"/>
              <w:rPr>
                <w:b/>
              </w:rPr>
            </w:pPr>
            <w:r w:rsidRPr="005261B8">
              <w:rPr>
                <w:b/>
              </w:rPr>
              <w:t>11</w:t>
            </w:r>
            <w:r w:rsidR="00915D5B" w:rsidRPr="005261B8">
              <w:rPr>
                <w:b/>
              </w:rPr>
              <w:t>1,5</w:t>
            </w:r>
          </w:p>
        </w:tc>
      </w:tr>
      <w:tr w:rsidR="00C06F2A" w:rsidRPr="005261B8">
        <w:tc>
          <w:tcPr>
            <w:tcW w:w="3240" w:type="dxa"/>
          </w:tcPr>
          <w:p w:rsidR="00C06F2A" w:rsidRPr="005261B8" w:rsidRDefault="00C06F2A" w:rsidP="007D6EA5">
            <w:pPr>
              <w:jc w:val="both"/>
            </w:pPr>
            <w:r w:rsidRPr="005261B8">
              <w:t>Сельское хозяйство и предоставление услуг в этих областях</w:t>
            </w:r>
          </w:p>
        </w:tc>
        <w:tc>
          <w:tcPr>
            <w:tcW w:w="1440" w:type="dxa"/>
          </w:tcPr>
          <w:p w:rsidR="00C06F2A" w:rsidRPr="005261B8" w:rsidRDefault="00092D4C" w:rsidP="00D01064">
            <w:pPr>
              <w:jc w:val="center"/>
            </w:pPr>
            <w:r w:rsidRPr="005261B8">
              <w:t>88</w:t>
            </w:r>
            <w:r w:rsidR="00AA5A59" w:rsidRPr="005261B8">
              <w:t>1</w:t>
            </w:r>
          </w:p>
        </w:tc>
        <w:tc>
          <w:tcPr>
            <w:tcW w:w="1260" w:type="dxa"/>
          </w:tcPr>
          <w:p w:rsidR="00C06F2A" w:rsidRPr="005261B8" w:rsidRDefault="00092D4C" w:rsidP="00AA5A59">
            <w:pPr>
              <w:jc w:val="center"/>
            </w:pPr>
            <w:r w:rsidRPr="005261B8">
              <w:t>10</w:t>
            </w:r>
            <w:r w:rsidR="00AA5A59" w:rsidRPr="005261B8">
              <w:t>26</w:t>
            </w:r>
          </w:p>
        </w:tc>
        <w:tc>
          <w:tcPr>
            <w:tcW w:w="900" w:type="dxa"/>
          </w:tcPr>
          <w:p w:rsidR="00C06F2A" w:rsidRPr="005261B8" w:rsidRDefault="00FD5046" w:rsidP="00D01064">
            <w:pPr>
              <w:jc w:val="center"/>
            </w:pPr>
            <w:r w:rsidRPr="005261B8">
              <w:t>85,9</w:t>
            </w:r>
          </w:p>
        </w:tc>
        <w:tc>
          <w:tcPr>
            <w:tcW w:w="1620" w:type="dxa"/>
          </w:tcPr>
          <w:p w:rsidR="00C06F2A" w:rsidRPr="005261B8" w:rsidRDefault="009378DF" w:rsidP="00950041">
            <w:pPr>
              <w:jc w:val="center"/>
            </w:pPr>
            <w:r w:rsidRPr="005261B8">
              <w:t>19789,2</w:t>
            </w:r>
          </w:p>
        </w:tc>
        <w:tc>
          <w:tcPr>
            <w:tcW w:w="1440" w:type="dxa"/>
          </w:tcPr>
          <w:p w:rsidR="00C06F2A" w:rsidRPr="005261B8" w:rsidRDefault="009378DF" w:rsidP="00950041">
            <w:pPr>
              <w:jc w:val="center"/>
            </w:pPr>
            <w:r w:rsidRPr="005261B8">
              <w:t>18652,9</w:t>
            </w:r>
          </w:p>
        </w:tc>
        <w:tc>
          <w:tcPr>
            <w:tcW w:w="900" w:type="dxa"/>
          </w:tcPr>
          <w:p w:rsidR="00C06F2A" w:rsidRPr="005261B8" w:rsidRDefault="00865999" w:rsidP="00950041">
            <w:pPr>
              <w:jc w:val="center"/>
            </w:pPr>
            <w:r w:rsidRPr="005261B8">
              <w:t>106,</w:t>
            </w:r>
            <w:r w:rsidR="00DF0F63" w:rsidRPr="005261B8">
              <w:t>1</w:t>
            </w:r>
          </w:p>
        </w:tc>
      </w:tr>
      <w:tr w:rsidR="00C06F2A" w:rsidRPr="005261B8">
        <w:tc>
          <w:tcPr>
            <w:tcW w:w="3240" w:type="dxa"/>
          </w:tcPr>
          <w:p w:rsidR="00C06F2A" w:rsidRPr="005261B8" w:rsidRDefault="00C06F2A" w:rsidP="007D6EA5">
            <w:pPr>
              <w:jc w:val="both"/>
            </w:pPr>
            <w:r w:rsidRPr="005261B8">
              <w:t>Лесное хозяйство, охота и предоставление услуг в этих областях</w:t>
            </w:r>
          </w:p>
        </w:tc>
        <w:tc>
          <w:tcPr>
            <w:tcW w:w="1440" w:type="dxa"/>
          </w:tcPr>
          <w:p w:rsidR="00C06F2A" w:rsidRPr="005261B8" w:rsidRDefault="00092D4C" w:rsidP="00AA5A59">
            <w:pPr>
              <w:jc w:val="center"/>
            </w:pPr>
            <w:r w:rsidRPr="005261B8">
              <w:t>63</w:t>
            </w:r>
            <w:r w:rsidR="00AA5A59" w:rsidRPr="005261B8">
              <w:t>5</w:t>
            </w:r>
          </w:p>
        </w:tc>
        <w:tc>
          <w:tcPr>
            <w:tcW w:w="1260" w:type="dxa"/>
          </w:tcPr>
          <w:p w:rsidR="00C06F2A" w:rsidRPr="005261B8" w:rsidRDefault="00AA5A59" w:rsidP="00D01064">
            <w:pPr>
              <w:jc w:val="center"/>
            </w:pPr>
            <w:r w:rsidRPr="005261B8">
              <w:t>776</w:t>
            </w:r>
          </w:p>
        </w:tc>
        <w:tc>
          <w:tcPr>
            <w:tcW w:w="900" w:type="dxa"/>
          </w:tcPr>
          <w:p w:rsidR="00C06F2A" w:rsidRPr="005261B8" w:rsidRDefault="00FD5046" w:rsidP="00D01064">
            <w:pPr>
              <w:jc w:val="center"/>
            </w:pPr>
            <w:r w:rsidRPr="005261B8">
              <w:t>81,8</w:t>
            </w:r>
          </w:p>
        </w:tc>
        <w:tc>
          <w:tcPr>
            <w:tcW w:w="1620" w:type="dxa"/>
          </w:tcPr>
          <w:p w:rsidR="00C06F2A" w:rsidRPr="005261B8" w:rsidRDefault="009378DF" w:rsidP="00950041">
            <w:pPr>
              <w:jc w:val="center"/>
            </w:pPr>
            <w:r w:rsidRPr="005261B8">
              <w:t>22479,9</w:t>
            </w:r>
          </w:p>
        </w:tc>
        <w:tc>
          <w:tcPr>
            <w:tcW w:w="1440" w:type="dxa"/>
          </w:tcPr>
          <w:p w:rsidR="00C06F2A" w:rsidRPr="005261B8" w:rsidRDefault="009378DF" w:rsidP="00950041">
            <w:pPr>
              <w:jc w:val="center"/>
            </w:pPr>
            <w:r w:rsidRPr="005261B8">
              <w:t>20527</w:t>
            </w:r>
          </w:p>
        </w:tc>
        <w:tc>
          <w:tcPr>
            <w:tcW w:w="900" w:type="dxa"/>
          </w:tcPr>
          <w:p w:rsidR="00C06F2A" w:rsidRPr="005261B8" w:rsidRDefault="00DF0F63" w:rsidP="00950041">
            <w:pPr>
              <w:jc w:val="center"/>
            </w:pPr>
            <w:r w:rsidRPr="005261B8">
              <w:t>109,5</w:t>
            </w:r>
          </w:p>
        </w:tc>
      </w:tr>
      <w:tr w:rsidR="00C06F2A" w:rsidRPr="005261B8">
        <w:tc>
          <w:tcPr>
            <w:tcW w:w="3240" w:type="dxa"/>
          </w:tcPr>
          <w:p w:rsidR="00C06F2A" w:rsidRPr="005261B8" w:rsidRDefault="00C06F2A" w:rsidP="00D01064">
            <w:r w:rsidRPr="005261B8">
              <w:t>Обрабатывающие производства</w:t>
            </w:r>
          </w:p>
        </w:tc>
        <w:tc>
          <w:tcPr>
            <w:tcW w:w="1440" w:type="dxa"/>
          </w:tcPr>
          <w:p w:rsidR="00C06F2A" w:rsidRPr="005261B8" w:rsidRDefault="00AA5A59" w:rsidP="00D01064">
            <w:pPr>
              <w:jc w:val="center"/>
            </w:pPr>
            <w:r w:rsidRPr="005261B8">
              <w:t>40</w:t>
            </w:r>
          </w:p>
        </w:tc>
        <w:tc>
          <w:tcPr>
            <w:tcW w:w="1260" w:type="dxa"/>
          </w:tcPr>
          <w:p w:rsidR="00C06F2A" w:rsidRPr="005261B8" w:rsidRDefault="00AA5A59" w:rsidP="00D01064">
            <w:pPr>
              <w:jc w:val="center"/>
            </w:pPr>
            <w:r w:rsidRPr="005261B8">
              <w:t>49</w:t>
            </w:r>
          </w:p>
        </w:tc>
        <w:tc>
          <w:tcPr>
            <w:tcW w:w="900" w:type="dxa"/>
          </w:tcPr>
          <w:p w:rsidR="00C06F2A" w:rsidRPr="005261B8" w:rsidRDefault="00FD5046" w:rsidP="00D01064">
            <w:pPr>
              <w:jc w:val="center"/>
            </w:pPr>
            <w:r w:rsidRPr="005261B8">
              <w:t>81,6</w:t>
            </w:r>
          </w:p>
        </w:tc>
        <w:tc>
          <w:tcPr>
            <w:tcW w:w="1620" w:type="dxa"/>
          </w:tcPr>
          <w:p w:rsidR="00C06F2A" w:rsidRPr="005261B8" w:rsidRDefault="009378DF" w:rsidP="00865999">
            <w:pPr>
              <w:jc w:val="center"/>
            </w:pPr>
            <w:r w:rsidRPr="005261B8">
              <w:t>24581,2</w:t>
            </w:r>
          </w:p>
        </w:tc>
        <w:tc>
          <w:tcPr>
            <w:tcW w:w="1440" w:type="dxa"/>
          </w:tcPr>
          <w:p w:rsidR="00C06F2A" w:rsidRPr="005261B8" w:rsidRDefault="009378DF" w:rsidP="00950041">
            <w:pPr>
              <w:jc w:val="center"/>
            </w:pPr>
            <w:r w:rsidRPr="005261B8">
              <w:t>16732</w:t>
            </w:r>
          </w:p>
        </w:tc>
        <w:tc>
          <w:tcPr>
            <w:tcW w:w="900" w:type="dxa"/>
          </w:tcPr>
          <w:p w:rsidR="00C06F2A" w:rsidRPr="005261B8" w:rsidRDefault="00DF0F63" w:rsidP="00950041">
            <w:pPr>
              <w:jc w:val="center"/>
            </w:pPr>
            <w:r w:rsidRPr="005261B8">
              <w:t>146,9</w:t>
            </w:r>
          </w:p>
        </w:tc>
      </w:tr>
      <w:tr w:rsidR="00C06F2A" w:rsidRPr="005261B8">
        <w:tc>
          <w:tcPr>
            <w:tcW w:w="3240" w:type="dxa"/>
          </w:tcPr>
          <w:p w:rsidR="00C06F2A" w:rsidRPr="005261B8" w:rsidRDefault="00C06F2A" w:rsidP="00D01064">
            <w:pPr>
              <w:jc w:val="both"/>
            </w:pPr>
            <w:r w:rsidRPr="005261B8">
              <w:t>Производство и распределение электроэнергии, газа и воды</w:t>
            </w:r>
          </w:p>
        </w:tc>
        <w:tc>
          <w:tcPr>
            <w:tcW w:w="1440" w:type="dxa"/>
          </w:tcPr>
          <w:p w:rsidR="00C06F2A" w:rsidRPr="005261B8" w:rsidRDefault="00AA5A59" w:rsidP="00D01064">
            <w:pPr>
              <w:jc w:val="center"/>
            </w:pPr>
            <w:r w:rsidRPr="005261B8">
              <w:t>119</w:t>
            </w:r>
          </w:p>
        </w:tc>
        <w:tc>
          <w:tcPr>
            <w:tcW w:w="1260" w:type="dxa"/>
          </w:tcPr>
          <w:p w:rsidR="00C06F2A" w:rsidRPr="005261B8" w:rsidRDefault="00092D4C" w:rsidP="00AA5A59">
            <w:pPr>
              <w:jc w:val="center"/>
            </w:pPr>
            <w:r w:rsidRPr="005261B8">
              <w:t>15</w:t>
            </w:r>
            <w:r w:rsidR="00AA5A59" w:rsidRPr="005261B8">
              <w:t>9</w:t>
            </w:r>
          </w:p>
        </w:tc>
        <w:tc>
          <w:tcPr>
            <w:tcW w:w="900" w:type="dxa"/>
          </w:tcPr>
          <w:p w:rsidR="00C06F2A" w:rsidRPr="005261B8" w:rsidRDefault="00FD5046" w:rsidP="00D01064">
            <w:pPr>
              <w:jc w:val="center"/>
            </w:pPr>
            <w:r w:rsidRPr="005261B8">
              <w:t>74,8</w:t>
            </w:r>
          </w:p>
        </w:tc>
        <w:tc>
          <w:tcPr>
            <w:tcW w:w="1620" w:type="dxa"/>
          </w:tcPr>
          <w:p w:rsidR="00C06F2A" w:rsidRPr="005261B8" w:rsidRDefault="009378DF" w:rsidP="00950041">
            <w:pPr>
              <w:jc w:val="center"/>
            </w:pPr>
            <w:r w:rsidRPr="005261B8">
              <w:t>12231,5</w:t>
            </w:r>
          </w:p>
        </w:tc>
        <w:tc>
          <w:tcPr>
            <w:tcW w:w="1440" w:type="dxa"/>
          </w:tcPr>
          <w:p w:rsidR="00C06F2A" w:rsidRPr="005261B8" w:rsidRDefault="009378DF" w:rsidP="00950041">
            <w:pPr>
              <w:jc w:val="center"/>
            </w:pPr>
            <w:r w:rsidRPr="005261B8">
              <w:t>10319,8</w:t>
            </w:r>
          </w:p>
        </w:tc>
        <w:tc>
          <w:tcPr>
            <w:tcW w:w="900" w:type="dxa"/>
          </w:tcPr>
          <w:p w:rsidR="00C06F2A" w:rsidRPr="005261B8" w:rsidRDefault="00DF0F63" w:rsidP="00950041">
            <w:pPr>
              <w:jc w:val="center"/>
            </w:pPr>
            <w:r w:rsidRPr="005261B8">
              <w:t>118,5</w:t>
            </w:r>
          </w:p>
        </w:tc>
      </w:tr>
      <w:tr w:rsidR="00C06F2A" w:rsidRPr="005261B8">
        <w:tc>
          <w:tcPr>
            <w:tcW w:w="3240" w:type="dxa"/>
          </w:tcPr>
          <w:p w:rsidR="00C06F2A" w:rsidRPr="005261B8" w:rsidRDefault="00C06F2A" w:rsidP="00D01064">
            <w:pPr>
              <w:jc w:val="both"/>
            </w:pPr>
            <w:r w:rsidRPr="005261B8">
              <w:t>Строительство</w:t>
            </w:r>
          </w:p>
        </w:tc>
        <w:tc>
          <w:tcPr>
            <w:tcW w:w="1440" w:type="dxa"/>
          </w:tcPr>
          <w:p w:rsidR="00C06F2A" w:rsidRPr="005261B8" w:rsidRDefault="006C2BA4" w:rsidP="00D01064">
            <w:pPr>
              <w:jc w:val="center"/>
            </w:pPr>
            <w:r w:rsidRPr="005261B8">
              <w:t>85</w:t>
            </w:r>
          </w:p>
        </w:tc>
        <w:tc>
          <w:tcPr>
            <w:tcW w:w="1260" w:type="dxa"/>
          </w:tcPr>
          <w:p w:rsidR="00C06F2A" w:rsidRPr="005261B8" w:rsidRDefault="00092D4C" w:rsidP="00D01064">
            <w:pPr>
              <w:jc w:val="center"/>
            </w:pPr>
            <w:r w:rsidRPr="005261B8">
              <w:t>9</w:t>
            </w:r>
            <w:r w:rsidR="006C2BA4" w:rsidRPr="005261B8">
              <w:t>5</w:t>
            </w:r>
          </w:p>
        </w:tc>
        <w:tc>
          <w:tcPr>
            <w:tcW w:w="900" w:type="dxa"/>
          </w:tcPr>
          <w:p w:rsidR="00C06F2A" w:rsidRPr="005261B8" w:rsidRDefault="00FD5046" w:rsidP="00D01064">
            <w:pPr>
              <w:jc w:val="center"/>
            </w:pPr>
            <w:r w:rsidRPr="005261B8">
              <w:t>89,5</w:t>
            </w:r>
          </w:p>
        </w:tc>
        <w:tc>
          <w:tcPr>
            <w:tcW w:w="1620" w:type="dxa"/>
          </w:tcPr>
          <w:p w:rsidR="00C06F2A" w:rsidRPr="005261B8" w:rsidRDefault="009378DF" w:rsidP="00950041">
            <w:pPr>
              <w:jc w:val="center"/>
            </w:pPr>
            <w:r w:rsidRPr="005261B8">
              <w:t>17691,8</w:t>
            </w:r>
          </w:p>
        </w:tc>
        <w:tc>
          <w:tcPr>
            <w:tcW w:w="1440" w:type="dxa"/>
          </w:tcPr>
          <w:p w:rsidR="00C06F2A" w:rsidRPr="005261B8" w:rsidRDefault="009378DF" w:rsidP="00950041">
            <w:pPr>
              <w:jc w:val="center"/>
            </w:pPr>
            <w:r w:rsidRPr="005261B8">
              <w:t>18039,3</w:t>
            </w:r>
          </w:p>
        </w:tc>
        <w:tc>
          <w:tcPr>
            <w:tcW w:w="900" w:type="dxa"/>
          </w:tcPr>
          <w:p w:rsidR="00C06F2A" w:rsidRPr="005261B8" w:rsidRDefault="00DF0F63" w:rsidP="00950041">
            <w:pPr>
              <w:jc w:val="center"/>
            </w:pPr>
            <w:r w:rsidRPr="005261B8">
              <w:t>98,1</w:t>
            </w:r>
          </w:p>
        </w:tc>
      </w:tr>
      <w:tr w:rsidR="00C06F2A" w:rsidRPr="005261B8">
        <w:tc>
          <w:tcPr>
            <w:tcW w:w="3240" w:type="dxa"/>
          </w:tcPr>
          <w:p w:rsidR="00C06F2A" w:rsidRPr="005261B8" w:rsidRDefault="00C06F2A" w:rsidP="00D01064">
            <w:pPr>
              <w:jc w:val="both"/>
            </w:pPr>
            <w:r w:rsidRPr="005261B8">
              <w:t>Розничная торговля, ремонт бытовых изделий и предметов личного пользования</w:t>
            </w:r>
          </w:p>
        </w:tc>
        <w:tc>
          <w:tcPr>
            <w:tcW w:w="1440" w:type="dxa"/>
          </w:tcPr>
          <w:p w:rsidR="00C06F2A" w:rsidRPr="005261B8" w:rsidRDefault="00092D4C" w:rsidP="00D01064">
            <w:pPr>
              <w:jc w:val="center"/>
            </w:pPr>
            <w:r w:rsidRPr="005261B8">
              <w:t>1</w:t>
            </w:r>
            <w:r w:rsidR="006C2BA4" w:rsidRPr="005261B8">
              <w:t>5</w:t>
            </w:r>
          </w:p>
        </w:tc>
        <w:tc>
          <w:tcPr>
            <w:tcW w:w="1260" w:type="dxa"/>
          </w:tcPr>
          <w:p w:rsidR="00C06F2A" w:rsidRPr="005261B8" w:rsidRDefault="006C2BA4" w:rsidP="00D01064">
            <w:pPr>
              <w:jc w:val="center"/>
            </w:pPr>
            <w:r w:rsidRPr="005261B8">
              <w:t>7</w:t>
            </w:r>
          </w:p>
        </w:tc>
        <w:tc>
          <w:tcPr>
            <w:tcW w:w="900" w:type="dxa"/>
          </w:tcPr>
          <w:p w:rsidR="00C06F2A" w:rsidRPr="005261B8" w:rsidRDefault="00FD5046" w:rsidP="00092D4C">
            <w:pPr>
              <w:jc w:val="center"/>
            </w:pPr>
            <w:r w:rsidRPr="005261B8">
              <w:t>214,3</w:t>
            </w:r>
          </w:p>
        </w:tc>
        <w:tc>
          <w:tcPr>
            <w:tcW w:w="1620" w:type="dxa"/>
          </w:tcPr>
          <w:p w:rsidR="00C06F2A" w:rsidRPr="005261B8" w:rsidRDefault="005758D1" w:rsidP="00950041">
            <w:pPr>
              <w:jc w:val="center"/>
            </w:pPr>
            <w:r w:rsidRPr="005261B8">
              <w:t>15308,9</w:t>
            </w:r>
          </w:p>
        </w:tc>
        <w:tc>
          <w:tcPr>
            <w:tcW w:w="1440" w:type="dxa"/>
          </w:tcPr>
          <w:p w:rsidR="00C06F2A" w:rsidRPr="005261B8" w:rsidRDefault="005758D1" w:rsidP="00950041">
            <w:pPr>
              <w:jc w:val="center"/>
            </w:pPr>
            <w:r w:rsidRPr="005261B8">
              <w:t>14316,7</w:t>
            </w:r>
          </w:p>
        </w:tc>
        <w:tc>
          <w:tcPr>
            <w:tcW w:w="900" w:type="dxa"/>
          </w:tcPr>
          <w:p w:rsidR="00C06F2A" w:rsidRPr="005261B8" w:rsidRDefault="003F744D" w:rsidP="00950041">
            <w:pPr>
              <w:jc w:val="center"/>
            </w:pPr>
            <w:r w:rsidRPr="005261B8">
              <w:t>106,9</w:t>
            </w:r>
          </w:p>
        </w:tc>
      </w:tr>
      <w:tr w:rsidR="00C06F2A" w:rsidRPr="005261B8">
        <w:tc>
          <w:tcPr>
            <w:tcW w:w="3240" w:type="dxa"/>
          </w:tcPr>
          <w:p w:rsidR="00C06F2A" w:rsidRPr="005261B8" w:rsidRDefault="00C06F2A" w:rsidP="00D01064">
            <w:pPr>
              <w:jc w:val="both"/>
            </w:pPr>
            <w:r w:rsidRPr="005261B8">
              <w:t>Транспорт и связь</w:t>
            </w:r>
          </w:p>
        </w:tc>
        <w:tc>
          <w:tcPr>
            <w:tcW w:w="1440" w:type="dxa"/>
          </w:tcPr>
          <w:p w:rsidR="00C06F2A" w:rsidRPr="005261B8" w:rsidRDefault="002A2DBC" w:rsidP="00D01064">
            <w:pPr>
              <w:jc w:val="center"/>
            </w:pPr>
            <w:r w:rsidRPr="005261B8">
              <w:t>1</w:t>
            </w:r>
            <w:r w:rsidR="00092D4C" w:rsidRPr="005261B8">
              <w:t>5</w:t>
            </w:r>
          </w:p>
        </w:tc>
        <w:tc>
          <w:tcPr>
            <w:tcW w:w="1260" w:type="dxa"/>
          </w:tcPr>
          <w:p w:rsidR="00C06F2A" w:rsidRPr="005261B8" w:rsidRDefault="00092D4C" w:rsidP="00D01064">
            <w:pPr>
              <w:jc w:val="center"/>
            </w:pPr>
            <w:r w:rsidRPr="005261B8">
              <w:t>18</w:t>
            </w:r>
          </w:p>
        </w:tc>
        <w:tc>
          <w:tcPr>
            <w:tcW w:w="900" w:type="dxa"/>
          </w:tcPr>
          <w:p w:rsidR="00C06F2A" w:rsidRPr="005261B8" w:rsidRDefault="00FD5046" w:rsidP="00D01064">
            <w:pPr>
              <w:jc w:val="center"/>
            </w:pPr>
            <w:r w:rsidRPr="005261B8">
              <w:t>83,3</w:t>
            </w:r>
          </w:p>
        </w:tc>
        <w:tc>
          <w:tcPr>
            <w:tcW w:w="1620" w:type="dxa"/>
          </w:tcPr>
          <w:p w:rsidR="00C06F2A" w:rsidRPr="005261B8" w:rsidRDefault="0053538B" w:rsidP="00950041">
            <w:pPr>
              <w:jc w:val="center"/>
            </w:pPr>
            <w:r w:rsidRPr="005261B8">
              <w:t>24252,8</w:t>
            </w:r>
          </w:p>
        </w:tc>
        <w:tc>
          <w:tcPr>
            <w:tcW w:w="1440" w:type="dxa"/>
          </w:tcPr>
          <w:p w:rsidR="00C06F2A" w:rsidRPr="005261B8" w:rsidRDefault="0053538B" w:rsidP="00950041">
            <w:pPr>
              <w:jc w:val="center"/>
            </w:pPr>
            <w:r w:rsidRPr="005261B8">
              <w:t>23928,2</w:t>
            </w:r>
          </w:p>
        </w:tc>
        <w:tc>
          <w:tcPr>
            <w:tcW w:w="900" w:type="dxa"/>
          </w:tcPr>
          <w:p w:rsidR="00C06F2A" w:rsidRPr="005261B8" w:rsidRDefault="003F744D" w:rsidP="00950041">
            <w:pPr>
              <w:jc w:val="center"/>
            </w:pPr>
            <w:r w:rsidRPr="005261B8">
              <w:t>101,4</w:t>
            </w:r>
          </w:p>
        </w:tc>
      </w:tr>
      <w:tr w:rsidR="00C06F2A" w:rsidRPr="005261B8">
        <w:tc>
          <w:tcPr>
            <w:tcW w:w="3240" w:type="dxa"/>
          </w:tcPr>
          <w:p w:rsidR="00C06F2A" w:rsidRPr="005261B8" w:rsidRDefault="00C06F2A" w:rsidP="00D01064">
            <w:pPr>
              <w:jc w:val="both"/>
            </w:pPr>
            <w:r w:rsidRPr="005261B8">
              <w:t>Образование</w:t>
            </w:r>
          </w:p>
        </w:tc>
        <w:tc>
          <w:tcPr>
            <w:tcW w:w="1440" w:type="dxa"/>
          </w:tcPr>
          <w:p w:rsidR="00C06F2A" w:rsidRPr="005261B8" w:rsidRDefault="003406A8" w:rsidP="00D01064">
            <w:pPr>
              <w:jc w:val="center"/>
            </w:pPr>
            <w:r w:rsidRPr="005261B8">
              <w:t>77</w:t>
            </w:r>
            <w:r w:rsidR="009378DF" w:rsidRPr="005261B8">
              <w:t>9</w:t>
            </w:r>
          </w:p>
        </w:tc>
        <w:tc>
          <w:tcPr>
            <w:tcW w:w="1260" w:type="dxa"/>
          </w:tcPr>
          <w:p w:rsidR="00C06F2A" w:rsidRPr="005261B8" w:rsidRDefault="003406A8" w:rsidP="00D01064">
            <w:pPr>
              <w:jc w:val="center"/>
            </w:pPr>
            <w:r w:rsidRPr="005261B8">
              <w:t>83</w:t>
            </w:r>
            <w:r w:rsidR="009378DF" w:rsidRPr="005261B8">
              <w:t>3</w:t>
            </w:r>
          </w:p>
        </w:tc>
        <w:tc>
          <w:tcPr>
            <w:tcW w:w="900" w:type="dxa"/>
          </w:tcPr>
          <w:p w:rsidR="00C06F2A" w:rsidRPr="005261B8" w:rsidRDefault="00FD5046" w:rsidP="00D01064">
            <w:pPr>
              <w:jc w:val="center"/>
            </w:pPr>
            <w:r w:rsidRPr="005261B8">
              <w:t>93,5</w:t>
            </w:r>
          </w:p>
        </w:tc>
        <w:tc>
          <w:tcPr>
            <w:tcW w:w="1620" w:type="dxa"/>
          </w:tcPr>
          <w:p w:rsidR="00C06F2A" w:rsidRPr="005261B8" w:rsidRDefault="0053538B" w:rsidP="00950041">
            <w:pPr>
              <w:jc w:val="center"/>
            </w:pPr>
            <w:r w:rsidRPr="005261B8">
              <w:t>17246,4</w:t>
            </w:r>
          </w:p>
        </w:tc>
        <w:tc>
          <w:tcPr>
            <w:tcW w:w="1440" w:type="dxa"/>
          </w:tcPr>
          <w:p w:rsidR="00C06F2A" w:rsidRPr="005261B8" w:rsidRDefault="0053538B" w:rsidP="00950041">
            <w:pPr>
              <w:jc w:val="center"/>
            </w:pPr>
            <w:r w:rsidRPr="005261B8">
              <w:t>12877,1</w:t>
            </w:r>
          </w:p>
        </w:tc>
        <w:tc>
          <w:tcPr>
            <w:tcW w:w="900" w:type="dxa"/>
          </w:tcPr>
          <w:p w:rsidR="00C06F2A" w:rsidRPr="005261B8" w:rsidRDefault="003F744D" w:rsidP="00950041">
            <w:pPr>
              <w:jc w:val="center"/>
            </w:pPr>
            <w:r w:rsidRPr="005261B8">
              <w:t>133,9</w:t>
            </w:r>
          </w:p>
        </w:tc>
      </w:tr>
      <w:tr w:rsidR="00C06F2A" w:rsidRPr="005261B8">
        <w:tc>
          <w:tcPr>
            <w:tcW w:w="3240" w:type="dxa"/>
          </w:tcPr>
          <w:p w:rsidR="00C06F2A" w:rsidRPr="005261B8" w:rsidRDefault="00C06F2A" w:rsidP="00D01064">
            <w:r w:rsidRPr="005261B8">
              <w:t>Здравоохранение и предоставление социальных услуг</w:t>
            </w:r>
          </w:p>
        </w:tc>
        <w:tc>
          <w:tcPr>
            <w:tcW w:w="1440" w:type="dxa"/>
          </w:tcPr>
          <w:p w:rsidR="00C06F2A" w:rsidRPr="005261B8" w:rsidRDefault="003406A8" w:rsidP="00D01064">
            <w:pPr>
              <w:jc w:val="center"/>
            </w:pPr>
            <w:r w:rsidRPr="005261B8">
              <w:t>50</w:t>
            </w:r>
            <w:r w:rsidR="009378DF" w:rsidRPr="005261B8">
              <w:t>3</w:t>
            </w:r>
          </w:p>
        </w:tc>
        <w:tc>
          <w:tcPr>
            <w:tcW w:w="1260" w:type="dxa"/>
          </w:tcPr>
          <w:p w:rsidR="00C06F2A" w:rsidRPr="005261B8" w:rsidRDefault="009378DF" w:rsidP="00D01064">
            <w:pPr>
              <w:jc w:val="center"/>
            </w:pPr>
            <w:r w:rsidRPr="005261B8">
              <w:t>500</w:t>
            </w:r>
          </w:p>
        </w:tc>
        <w:tc>
          <w:tcPr>
            <w:tcW w:w="900" w:type="dxa"/>
          </w:tcPr>
          <w:p w:rsidR="00C06F2A" w:rsidRPr="005261B8" w:rsidRDefault="00FD5046" w:rsidP="003406A8">
            <w:pPr>
              <w:jc w:val="center"/>
            </w:pPr>
            <w:r w:rsidRPr="005261B8">
              <w:t>100,6</w:t>
            </w:r>
          </w:p>
        </w:tc>
        <w:tc>
          <w:tcPr>
            <w:tcW w:w="1620" w:type="dxa"/>
          </w:tcPr>
          <w:p w:rsidR="00C06F2A" w:rsidRPr="005261B8" w:rsidRDefault="0053538B" w:rsidP="00950041">
            <w:pPr>
              <w:jc w:val="center"/>
            </w:pPr>
            <w:r w:rsidRPr="005261B8">
              <w:t>20179,6</w:t>
            </w:r>
          </w:p>
        </w:tc>
        <w:tc>
          <w:tcPr>
            <w:tcW w:w="1440" w:type="dxa"/>
          </w:tcPr>
          <w:p w:rsidR="00C06F2A" w:rsidRPr="005261B8" w:rsidRDefault="0053538B" w:rsidP="00950041">
            <w:pPr>
              <w:jc w:val="center"/>
            </w:pPr>
            <w:r w:rsidRPr="005261B8">
              <w:t>16498,9</w:t>
            </w:r>
          </w:p>
        </w:tc>
        <w:tc>
          <w:tcPr>
            <w:tcW w:w="900" w:type="dxa"/>
          </w:tcPr>
          <w:p w:rsidR="00C06F2A" w:rsidRPr="005261B8" w:rsidRDefault="003F744D" w:rsidP="00950041">
            <w:pPr>
              <w:jc w:val="center"/>
            </w:pPr>
            <w:r w:rsidRPr="005261B8">
              <w:t>122,3</w:t>
            </w:r>
          </w:p>
        </w:tc>
      </w:tr>
      <w:tr w:rsidR="00C06F2A" w:rsidRPr="005261B8">
        <w:tc>
          <w:tcPr>
            <w:tcW w:w="3240" w:type="dxa"/>
          </w:tcPr>
          <w:p w:rsidR="00C06F2A" w:rsidRPr="005261B8" w:rsidRDefault="00C06F2A" w:rsidP="00D01064">
            <w:r w:rsidRPr="005261B8">
              <w:t>Предоставление прочих коммунальных, социальных и персональных услуг</w:t>
            </w:r>
          </w:p>
        </w:tc>
        <w:tc>
          <w:tcPr>
            <w:tcW w:w="1440" w:type="dxa"/>
          </w:tcPr>
          <w:p w:rsidR="00C06F2A" w:rsidRPr="005261B8" w:rsidRDefault="002A2DBC" w:rsidP="00D01064">
            <w:pPr>
              <w:jc w:val="center"/>
            </w:pPr>
            <w:r w:rsidRPr="005261B8">
              <w:t>14</w:t>
            </w:r>
            <w:r w:rsidR="009378DF" w:rsidRPr="005261B8">
              <w:t>3</w:t>
            </w:r>
          </w:p>
        </w:tc>
        <w:tc>
          <w:tcPr>
            <w:tcW w:w="1260" w:type="dxa"/>
          </w:tcPr>
          <w:p w:rsidR="00C06F2A" w:rsidRPr="005261B8" w:rsidRDefault="002A2DBC" w:rsidP="00D01064">
            <w:pPr>
              <w:jc w:val="center"/>
            </w:pPr>
            <w:r w:rsidRPr="005261B8">
              <w:t>14</w:t>
            </w:r>
            <w:r w:rsidR="009378DF" w:rsidRPr="005261B8">
              <w:t>5</w:t>
            </w:r>
          </w:p>
        </w:tc>
        <w:tc>
          <w:tcPr>
            <w:tcW w:w="900" w:type="dxa"/>
          </w:tcPr>
          <w:p w:rsidR="00C06F2A" w:rsidRPr="005261B8" w:rsidRDefault="00FD5046" w:rsidP="00D01064">
            <w:pPr>
              <w:jc w:val="center"/>
            </w:pPr>
            <w:r w:rsidRPr="005261B8">
              <w:t>98,6</w:t>
            </w:r>
          </w:p>
        </w:tc>
        <w:tc>
          <w:tcPr>
            <w:tcW w:w="1620" w:type="dxa"/>
          </w:tcPr>
          <w:p w:rsidR="00C06F2A" w:rsidRPr="005261B8" w:rsidRDefault="0053538B" w:rsidP="00950041">
            <w:pPr>
              <w:jc w:val="center"/>
            </w:pPr>
            <w:r w:rsidRPr="005261B8">
              <w:t>14177,3</w:t>
            </w:r>
          </w:p>
          <w:p w:rsidR="00E21E51" w:rsidRPr="005261B8" w:rsidRDefault="00E21E51" w:rsidP="00950041">
            <w:pPr>
              <w:jc w:val="center"/>
            </w:pPr>
          </w:p>
          <w:p w:rsidR="00E21E51" w:rsidRPr="005261B8" w:rsidRDefault="00E21E51" w:rsidP="00950041">
            <w:pPr>
              <w:jc w:val="center"/>
            </w:pPr>
          </w:p>
          <w:p w:rsidR="00E21E51" w:rsidRPr="005261B8" w:rsidRDefault="00E21E51" w:rsidP="00950041">
            <w:pPr>
              <w:jc w:val="center"/>
            </w:pPr>
          </w:p>
        </w:tc>
        <w:tc>
          <w:tcPr>
            <w:tcW w:w="1440" w:type="dxa"/>
          </w:tcPr>
          <w:p w:rsidR="00C06F2A" w:rsidRPr="005261B8" w:rsidRDefault="0053538B" w:rsidP="00950041">
            <w:pPr>
              <w:jc w:val="center"/>
            </w:pPr>
            <w:r w:rsidRPr="005261B8">
              <w:t>10249</w:t>
            </w:r>
          </w:p>
        </w:tc>
        <w:tc>
          <w:tcPr>
            <w:tcW w:w="900" w:type="dxa"/>
          </w:tcPr>
          <w:p w:rsidR="00C06F2A" w:rsidRPr="005261B8" w:rsidRDefault="003F744D" w:rsidP="00950041">
            <w:pPr>
              <w:jc w:val="center"/>
            </w:pPr>
            <w:r w:rsidRPr="005261B8">
              <w:t>138,3</w:t>
            </w:r>
          </w:p>
        </w:tc>
      </w:tr>
      <w:tr w:rsidR="00C06F2A" w:rsidRPr="005261B8">
        <w:tc>
          <w:tcPr>
            <w:tcW w:w="3240" w:type="dxa"/>
          </w:tcPr>
          <w:p w:rsidR="00C06F2A" w:rsidRPr="005261B8" w:rsidRDefault="00C06F2A" w:rsidP="00D01064">
            <w:pPr>
              <w:jc w:val="both"/>
            </w:pPr>
            <w:r w:rsidRPr="005261B8">
              <w:t>Операции с недвижимым имуществом, аренда и предоставление услуг</w:t>
            </w:r>
          </w:p>
        </w:tc>
        <w:tc>
          <w:tcPr>
            <w:tcW w:w="1440" w:type="dxa"/>
          </w:tcPr>
          <w:p w:rsidR="00C06F2A" w:rsidRPr="005261B8" w:rsidRDefault="009378DF" w:rsidP="00D01064">
            <w:pPr>
              <w:jc w:val="center"/>
            </w:pPr>
            <w:r w:rsidRPr="005261B8">
              <w:t>4</w:t>
            </w:r>
          </w:p>
        </w:tc>
        <w:tc>
          <w:tcPr>
            <w:tcW w:w="1260" w:type="dxa"/>
          </w:tcPr>
          <w:p w:rsidR="00C06F2A" w:rsidRPr="005261B8" w:rsidRDefault="00EA5E62" w:rsidP="00D01064">
            <w:pPr>
              <w:jc w:val="center"/>
            </w:pPr>
            <w:r w:rsidRPr="005261B8">
              <w:t>9</w:t>
            </w:r>
          </w:p>
        </w:tc>
        <w:tc>
          <w:tcPr>
            <w:tcW w:w="900" w:type="dxa"/>
          </w:tcPr>
          <w:p w:rsidR="00C06F2A" w:rsidRPr="005261B8" w:rsidRDefault="00FD5046" w:rsidP="00D01064">
            <w:pPr>
              <w:jc w:val="center"/>
            </w:pPr>
            <w:r w:rsidRPr="005261B8">
              <w:t>44,4</w:t>
            </w:r>
          </w:p>
        </w:tc>
        <w:tc>
          <w:tcPr>
            <w:tcW w:w="1620" w:type="dxa"/>
          </w:tcPr>
          <w:p w:rsidR="00C06F2A" w:rsidRPr="005261B8" w:rsidRDefault="0053538B" w:rsidP="00950041">
            <w:pPr>
              <w:jc w:val="center"/>
            </w:pPr>
            <w:r w:rsidRPr="005261B8">
              <w:t>14358,3</w:t>
            </w:r>
          </w:p>
        </w:tc>
        <w:tc>
          <w:tcPr>
            <w:tcW w:w="1440" w:type="dxa"/>
          </w:tcPr>
          <w:p w:rsidR="00C06F2A" w:rsidRPr="005261B8" w:rsidRDefault="0053538B" w:rsidP="00950041">
            <w:pPr>
              <w:jc w:val="center"/>
            </w:pPr>
            <w:r w:rsidRPr="005261B8">
              <w:t>17596,4</w:t>
            </w:r>
          </w:p>
        </w:tc>
        <w:tc>
          <w:tcPr>
            <w:tcW w:w="900" w:type="dxa"/>
          </w:tcPr>
          <w:p w:rsidR="00C06F2A" w:rsidRPr="005261B8" w:rsidRDefault="003F744D" w:rsidP="00950041">
            <w:pPr>
              <w:jc w:val="center"/>
            </w:pPr>
            <w:r w:rsidRPr="005261B8">
              <w:t>81,6</w:t>
            </w:r>
          </w:p>
        </w:tc>
      </w:tr>
      <w:tr w:rsidR="00C06F2A" w:rsidRPr="005261B8">
        <w:tc>
          <w:tcPr>
            <w:tcW w:w="3240" w:type="dxa"/>
          </w:tcPr>
          <w:p w:rsidR="00C06F2A" w:rsidRPr="005261B8" w:rsidRDefault="00C06F2A" w:rsidP="00D01064">
            <w:pPr>
              <w:jc w:val="both"/>
            </w:pPr>
            <w:r w:rsidRPr="005261B8">
              <w:t>Гостиницы и рестораны</w:t>
            </w:r>
          </w:p>
        </w:tc>
        <w:tc>
          <w:tcPr>
            <w:tcW w:w="1440" w:type="dxa"/>
          </w:tcPr>
          <w:p w:rsidR="00C06F2A" w:rsidRPr="005261B8" w:rsidRDefault="00092D4C" w:rsidP="00D01064">
            <w:pPr>
              <w:jc w:val="center"/>
            </w:pPr>
            <w:r w:rsidRPr="005261B8">
              <w:t>2</w:t>
            </w:r>
          </w:p>
        </w:tc>
        <w:tc>
          <w:tcPr>
            <w:tcW w:w="1260" w:type="dxa"/>
          </w:tcPr>
          <w:p w:rsidR="00C06F2A" w:rsidRPr="005261B8" w:rsidRDefault="002A2DBC" w:rsidP="00D01064">
            <w:pPr>
              <w:jc w:val="center"/>
            </w:pPr>
            <w:r w:rsidRPr="005261B8">
              <w:t>3</w:t>
            </w:r>
          </w:p>
        </w:tc>
        <w:tc>
          <w:tcPr>
            <w:tcW w:w="900" w:type="dxa"/>
          </w:tcPr>
          <w:p w:rsidR="00C06F2A" w:rsidRPr="005261B8" w:rsidRDefault="00FD5046" w:rsidP="00D01064">
            <w:pPr>
              <w:jc w:val="center"/>
            </w:pPr>
            <w:r w:rsidRPr="005261B8">
              <w:t>66,7</w:t>
            </w:r>
          </w:p>
        </w:tc>
        <w:tc>
          <w:tcPr>
            <w:tcW w:w="1620" w:type="dxa"/>
          </w:tcPr>
          <w:p w:rsidR="00C06F2A" w:rsidRPr="005261B8" w:rsidRDefault="0082636B" w:rsidP="00950041">
            <w:pPr>
              <w:jc w:val="center"/>
            </w:pPr>
            <w:r w:rsidRPr="005261B8">
              <w:t>14058,3</w:t>
            </w:r>
          </w:p>
        </w:tc>
        <w:tc>
          <w:tcPr>
            <w:tcW w:w="1440" w:type="dxa"/>
          </w:tcPr>
          <w:p w:rsidR="00C06F2A" w:rsidRPr="005261B8" w:rsidRDefault="0082636B" w:rsidP="00950041">
            <w:pPr>
              <w:jc w:val="center"/>
            </w:pPr>
            <w:r w:rsidRPr="005261B8">
              <w:t>9925</w:t>
            </w:r>
          </w:p>
        </w:tc>
        <w:tc>
          <w:tcPr>
            <w:tcW w:w="900" w:type="dxa"/>
          </w:tcPr>
          <w:p w:rsidR="00C06F2A" w:rsidRPr="005261B8" w:rsidRDefault="003F744D" w:rsidP="00950041">
            <w:pPr>
              <w:jc w:val="center"/>
            </w:pPr>
            <w:r w:rsidRPr="005261B8">
              <w:t>141,6</w:t>
            </w:r>
          </w:p>
        </w:tc>
      </w:tr>
      <w:tr w:rsidR="00C06F2A" w:rsidRPr="005261B8">
        <w:tc>
          <w:tcPr>
            <w:tcW w:w="3240" w:type="dxa"/>
          </w:tcPr>
          <w:p w:rsidR="00C06F2A" w:rsidRPr="005261B8" w:rsidRDefault="00C06F2A" w:rsidP="00D01064">
            <w:pPr>
              <w:jc w:val="both"/>
            </w:pPr>
            <w:r w:rsidRPr="005261B8">
              <w:t>Финансовая деятельность</w:t>
            </w:r>
          </w:p>
        </w:tc>
        <w:tc>
          <w:tcPr>
            <w:tcW w:w="1440" w:type="dxa"/>
          </w:tcPr>
          <w:p w:rsidR="00C06F2A" w:rsidRPr="005261B8" w:rsidRDefault="002A2DBC" w:rsidP="00D01064">
            <w:pPr>
              <w:jc w:val="center"/>
            </w:pPr>
            <w:r w:rsidRPr="005261B8">
              <w:t>2</w:t>
            </w:r>
            <w:r w:rsidR="006C2BA4" w:rsidRPr="005261B8">
              <w:t>6</w:t>
            </w:r>
          </w:p>
        </w:tc>
        <w:tc>
          <w:tcPr>
            <w:tcW w:w="1260" w:type="dxa"/>
          </w:tcPr>
          <w:p w:rsidR="00C06F2A" w:rsidRPr="005261B8" w:rsidRDefault="002A2DBC" w:rsidP="00D01064">
            <w:pPr>
              <w:jc w:val="center"/>
            </w:pPr>
            <w:r w:rsidRPr="005261B8">
              <w:t>2</w:t>
            </w:r>
            <w:r w:rsidR="00EA5E62" w:rsidRPr="005261B8">
              <w:t>5</w:t>
            </w:r>
          </w:p>
        </w:tc>
        <w:tc>
          <w:tcPr>
            <w:tcW w:w="900" w:type="dxa"/>
          </w:tcPr>
          <w:p w:rsidR="00C06F2A" w:rsidRPr="005261B8" w:rsidRDefault="00FD5046" w:rsidP="00EA5E62">
            <w:pPr>
              <w:jc w:val="center"/>
            </w:pPr>
            <w:r w:rsidRPr="005261B8">
              <w:t>104,0</w:t>
            </w:r>
          </w:p>
        </w:tc>
        <w:tc>
          <w:tcPr>
            <w:tcW w:w="1620" w:type="dxa"/>
          </w:tcPr>
          <w:p w:rsidR="00C06F2A" w:rsidRPr="005261B8" w:rsidRDefault="0053538B" w:rsidP="00950041">
            <w:pPr>
              <w:jc w:val="center"/>
            </w:pPr>
            <w:r w:rsidRPr="005261B8">
              <w:t>21781,3</w:t>
            </w:r>
          </w:p>
        </w:tc>
        <w:tc>
          <w:tcPr>
            <w:tcW w:w="1440" w:type="dxa"/>
          </w:tcPr>
          <w:p w:rsidR="00C06F2A" w:rsidRPr="005261B8" w:rsidRDefault="0053538B" w:rsidP="00950041">
            <w:pPr>
              <w:jc w:val="center"/>
            </w:pPr>
            <w:r w:rsidRPr="005261B8">
              <w:t>23414,4</w:t>
            </w:r>
          </w:p>
        </w:tc>
        <w:tc>
          <w:tcPr>
            <w:tcW w:w="900" w:type="dxa"/>
          </w:tcPr>
          <w:p w:rsidR="00C06F2A" w:rsidRPr="005261B8" w:rsidRDefault="00CC007C" w:rsidP="00950041">
            <w:pPr>
              <w:jc w:val="center"/>
            </w:pPr>
            <w:r w:rsidRPr="005261B8">
              <w:t>93,0</w:t>
            </w:r>
          </w:p>
        </w:tc>
      </w:tr>
      <w:tr w:rsidR="003406A8" w:rsidRPr="005261B8">
        <w:tc>
          <w:tcPr>
            <w:tcW w:w="3240" w:type="dxa"/>
          </w:tcPr>
          <w:p w:rsidR="00C06F2A" w:rsidRPr="005261B8" w:rsidRDefault="00C06F2A" w:rsidP="00D01064">
            <w:pPr>
              <w:jc w:val="both"/>
            </w:pPr>
            <w:r w:rsidRPr="005261B8">
              <w:t>Государственное управление и обеспечение военной безопасности</w:t>
            </w:r>
          </w:p>
        </w:tc>
        <w:tc>
          <w:tcPr>
            <w:tcW w:w="1440" w:type="dxa"/>
          </w:tcPr>
          <w:p w:rsidR="00C06F2A" w:rsidRPr="005261B8" w:rsidRDefault="002A2DBC" w:rsidP="009378DF">
            <w:pPr>
              <w:jc w:val="center"/>
            </w:pPr>
            <w:r w:rsidRPr="005261B8">
              <w:t>4</w:t>
            </w:r>
            <w:r w:rsidR="00EA5E62" w:rsidRPr="005261B8">
              <w:t>2</w:t>
            </w:r>
            <w:r w:rsidR="009378DF" w:rsidRPr="005261B8">
              <w:t>3</w:t>
            </w:r>
          </w:p>
        </w:tc>
        <w:tc>
          <w:tcPr>
            <w:tcW w:w="1260" w:type="dxa"/>
          </w:tcPr>
          <w:p w:rsidR="00C06F2A" w:rsidRPr="005261B8" w:rsidRDefault="00EA5E62" w:rsidP="00D01064">
            <w:pPr>
              <w:jc w:val="center"/>
            </w:pPr>
            <w:r w:rsidRPr="005261B8">
              <w:t>410</w:t>
            </w:r>
          </w:p>
        </w:tc>
        <w:tc>
          <w:tcPr>
            <w:tcW w:w="900" w:type="dxa"/>
          </w:tcPr>
          <w:p w:rsidR="00C06F2A" w:rsidRPr="005261B8" w:rsidRDefault="00FD5046" w:rsidP="00D01064">
            <w:pPr>
              <w:jc w:val="center"/>
            </w:pPr>
            <w:r w:rsidRPr="005261B8">
              <w:t>103,2</w:t>
            </w:r>
          </w:p>
        </w:tc>
        <w:tc>
          <w:tcPr>
            <w:tcW w:w="1620" w:type="dxa"/>
          </w:tcPr>
          <w:p w:rsidR="00C06F2A" w:rsidRPr="005261B8" w:rsidRDefault="0053538B" w:rsidP="00D9398F">
            <w:pPr>
              <w:jc w:val="center"/>
            </w:pPr>
            <w:r w:rsidRPr="005261B8">
              <w:t>27888,3</w:t>
            </w:r>
          </w:p>
        </w:tc>
        <w:tc>
          <w:tcPr>
            <w:tcW w:w="1440" w:type="dxa"/>
          </w:tcPr>
          <w:p w:rsidR="00C06F2A" w:rsidRPr="005261B8" w:rsidRDefault="0053538B" w:rsidP="00950041">
            <w:pPr>
              <w:jc w:val="center"/>
            </w:pPr>
            <w:r w:rsidRPr="005261B8">
              <w:t>25550,7</w:t>
            </w:r>
          </w:p>
        </w:tc>
        <w:tc>
          <w:tcPr>
            <w:tcW w:w="900" w:type="dxa"/>
          </w:tcPr>
          <w:p w:rsidR="00C06F2A" w:rsidRPr="005261B8" w:rsidRDefault="00CC007C" w:rsidP="00950041">
            <w:pPr>
              <w:jc w:val="center"/>
            </w:pPr>
            <w:r w:rsidRPr="005261B8">
              <w:t>109,1</w:t>
            </w:r>
          </w:p>
        </w:tc>
      </w:tr>
    </w:tbl>
    <w:p w:rsidR="00A95DEF" w:rsidRPr="005261B8" w:rsidRDefault="00A95DEF" w:rsidP="00A95DEF">
      <w:pPr>
        <w:rPr>
          <w:sz w:val="24"/>
          <w:szCs w:val="24"/>
        </w:rPr>
      </w:pPr>
    </w:p>
    <w:p w:rsidR="00A95DEF" w:rsidRPr="005261B8" w:rsidRDefault="00A95DEF" w:rsidP="00A95DEF">
      <w:pPr>
        <w:ind w:firstLine="709"/>
        <w:jc w:val="both"/>
        <w:rPr>
          <w:sz w:val="24"/>
          <w:szCs w:val="24"/>
        </w:rPr>
      </w:pPr>
      <w:r w:rsidRPr="005261B8">
        <w:rPr>
          <w:sz w:val="24"/>
          <w:szCs w:val="24"/>
        </w:rPr>
        <w:t>Наиболее высокая сре</w:t>
      </w:r>
      <w:r w:rsidR="0017603F" w:rsidRPr="005261B8">
        <w:rPr>
          <w:sz w:val="24"/>
          <w:szCs w:val="24"/>
        </w:rPr>
        <w:t xml:space="preserve">днемесячная заработная плата </w:t>
      </w:r>
      <w:r w:rsidR="00161A29" w:rsidRPr="005261B8">
        <w:rPr>
          <w:sz w:val="24"/>
          <w:szCs w:val="24"/>
        </w:rPr>
        <w:t>за</w:t>
      </w:r>
      <w:r w:rsidRPr="005261B8">
        <w:rPr>
          <w:sz w:val="24"/>
          <w:szCs w:val="24"/>
        </w:rPr>
        <w:t>январ</w:t>
      </w:r>
      <w:r w:rsidR="00161A29" w:rsidRPr="005261B8">
        <w:rPr>
          <w:sz w:val="24"/>
          <w:szCs w:val="24"/>
        </w:rPr>
        <w:t>ь</w:t>
      </w:r>
      <w:r w:rsidR="0013132E" w:rsidRPr="005261B8">
        <w:rPr>
          <w:sz w:val="24"/>
          <w:szCs w:val="24"/>
        </w:rPr>
        <w:t>–</w:t>
      </w:r>
      <w:r w:rsidR="005261B8" w:rsidRPr="005261B8">
        <w:rPr>
          <w:sz w:val="24"/>
          <w:szCs w:val="24"/>
        </w:rPr>
        <w:t>декабрь</w:t>
      </w:r>
      <w:r w:rsidR="0017603F" w:rsidRPr="005261B8">
        <w:rPr>
          <w:sz w:val="24"/>
          <w:szCs w:val="24"/>
        </w:rPr>
        <w:t>201</w:t>
      </w:r>
      <w:r w:rsidR="0073747B" w:rsidRPr="005261B8">
        <w:rPr>
          <w:sz w:val="24"/>
          <w:szCs w:val="24"/>
        </w:rPr>
        <w:t>3</w:t>
      </w:r>
      <w:r w:rsidRPr="005261B8">
        <w:rPr>
          <w:sz w:val="24"/>
          <w:szCs w:val="24"/>
        </w:rPr>
        <w:t xml:space="preserve"> год</w:t>
      </w:r>
      <w:r w:rsidR="0017603F" w:rsidRPr="005261B8">
        <w:rPr>
          <w:sz w:val="24"/>
          <w:szCs w:val="24"/>
        </w:rPr>
        <w:t>а сложилась в лесном хозяйстве,</w:t>
      </w:r>
      <w:r w:rsidR="0073747B" w:rsidRPr="005261B8">
        <w:rPr>
          <w:sz w:val="24"/>
          <w:szCs w:val="24"/>
        </w:rPr>
        <w:t xml:space="preserve">обрабатывающие производства, </w:t>
      </w:r>
      <w:r w:rsidR="00E50320" w:rsidRPr="005261B8">
        <w:rPr>
          <w:sz w:val="24"/>
          <w:szCs w:val="24"/>
        </w:rPr>
        <w:t xml:space="preserve">транспорте и связи, </w:t>
      </w:r>
      <w:r w:rsidRPr="005261B8">
        <w:rPr>
          <w:sz w:val="24"/>
          <w:szCs w:val="24"/>
        </w:rPr>
        <w:t>государственном управлении и о</w:t>
      </w:r>
      <w:r w:rsidR="00B92008" w:rsidRPr="005261B8">
        <w:rPr>
          <w:sz w:val="24"/>
          <w:szCs w:val="24"/>
        </w:rPr>
        <w:t>беспечении военной безопасности</w:t>
      </w:r>
      <w:r w:rsidR="0017603F" w:rsidRPr="005261B8">
        <w:rPr>
          <w:sz w:val="24"/>
          <w:szCs w:val="24"/>
        </w:rPr>
        <w:t xml:space="preserve">. </w:t>
      </w:r>
      <w:r w:rsidRPr="005261B8">
        <w:rPr>
          <w:sz w:val="24"/>
          <w:szCs w:val="24"/>
        </w:rPr>
        <w:t>Среднесписочная численность работников (всего) по крупным и сред</w:t>
      </w:r>
      <w:r w:rsidR="00161A29" w:rsidRPr="005261B8">
        <w:rPr>
          <w:sz w:val="24"/>
          <w:szCs w:val="24"/>
        </w:rPr>
        <w:t>ним предприятиям и организациям за</w:t>
      </w:r>
      <w:r w:rsidRPr="005261B8">
        <w:rPr>
          <w:sz w:val="24"/>
          <w:szCs w:val="24"/>
        </w:rPr>
        <w:t xml:space="preserve"> январ</w:t>
      </w:r>
      <w:r w:rsidR="00161A29" w:rsidRPr="005261B8">
        <w:rPr>
          <w:sz w:val="24"/>
          <w:szCs w:val="24"/>
        </w:rPr>
        <w:t xml:space="preserve">ь </w:t>
      </w:r>
      <w:r w:rsidRPr="005261B8">
        <w:rPr>
          <w:sz w:val="24"/>
          <w:szCs w:val="24"/>
        </w:rPr>
        <w:t xml:space="preserve">- </w:t>
      </w:r>
      <w:r w:rsidR="005261B8" w:rsidRPr="005261B8">
        <w:rPr>
          <w:sz w:val="24"/>
          <w:szCs w:val="24"/>
        </w:rPr>
        <w:t>декабрь</w:t>
      </w:r>
      <w:r w:rsidR="00B92008" w:rsidRPr="005261B8">
        <w:rPr>
          <w:sz w:val="24"/>
          <w:szCs w:val="24"/>
        </w:rPr>
        <w:t xml:space="preserve"> 201</w:t>
      </w:r>
      <w:r w:rsidR="0073747B" w:rsidRPr="005261B8">
        <w:rPr>
          <w:sz w:val="24"/>
          <w:szCs w:val="24"/>
        </w:rPr>
        <w:t>3</w:t>
      </w:r>
      <w:r w:rsidRPr="005261B8">
        <w:rPr>
          <w:sz w:val="24"/>
          <w:szCs w:val="24"/>
        </w:rPr>
        <w:t xml:space="preserve"> года составила </w:t>
      </w:r>
      <w:r w:rsidR="00B92008" w:rsidRPr="005261B8">
        <w:rPr>
          <w:sz w:val="24"/>
          <w:szCs w:val="24"/>
        </w:rPr>
        <w:t>3</w:t>
      </w:r>
      <w:r w:rsidR="005261B8" w:rsidRPr="005261B8">
        <w:rPr>
          <w:sz w:val="24"/>
          <w:szCs w:val="24"/>
        </w:rPr>
        <w:t>670</w:t>
      </w:r>
      <w:r w:rsidR="0017603F" w:rsidRPr="005261B8">
        <w:rPr>
          <w:sz w:val="24"/>
          <w:szCs w:val="24"/>
        </w:rPr>
        <w:t xml:space="preserve">человек </w:t>
      </w:r>
      <w:r w:rsidRPr="005261B8">
        <w:rPr>
          <w:sz w:val="24"/>
          <w:szCs w:val="24"/>
        </w:rPr>
        <w:t xml:space="preserve">(за январь – </w:t>
      </w:r>
      <w:r w:rsidR="005261B8" w:rsidRPr="005261B8">
        <w:rPr>
          <w:sz w:val="24"/>
          <w:szCs w:val="24"/>
        </w:rPr>
        <w:t>декабрь</w:t>
      </w:r>
      <w:r w:rsidR="0017603F" w:rsidRPr="005261B8">
        <w:rPr>
          <w:sz w:val="24"/>
          <w:szCs w:val="24"/>
        </w:rPr>
        <w:t>201</w:t>
      </w:r>
      <w:r w:rsidR="0073747B" w:rsidRPr="005261B8">
        <w:rPr>
          <w:sz w:val="24"/>
          <w:szCs w:val="24"/>
        </w:rPr>
        <w:t>2</w:t>
      </w:r>
      <w:r w:rsidRPr="005261B8">
        <w:rPr>
          <w:sz w:val="24"/>
          <w:szCs w:val="24"/>
        </w:rPr>
        <w:t xml:space="preserve"> года численность составляла</w:t>
      </w:r>
      <w:r w:rsidR="005261B8" w:rsidRPr="005261B8">
        <w:rPr>
          <w:sz w:val="24"/>
          <w:szCs w:val="24"/>
        </w:rPr>
        <w:t xml:space="preserve">4055 </w:t>
      </w:r>
      <w:r w:rsidRPr="005261B8">
        <w:rPr>
          <w:sz w:val="24"/>
          <w:szCs w:val="24"/>
        </w:rPr>
        <w:t xml:space="preserve">человека или </w:t>
      </w:r>
      <w:r w:rsidR="00FB291B" w:rsidRPr="005261B8">
        <w:rPr>
          <w:sz w:val="24"/>
          <w:szCs w:val="24"/>
        </w:rPr>
        <w:t>9</w:t>
      </w:r>
      <w:r w:rsidR="005261B8" w:rsidRPr="005261B8">
        <w:rPr>
          <w:sz w:val="24"/>
          <w:szCs w:val="24"/>
        </w:rPr>
        <w:t>0,5</w:t>
      </w:r>
      <w:r w:rsidRPr="005261B8">
        <w:rPr>
          <w:sz w:val="24"/>
          <w:szCs w:val="24"/>
        </w:rPr>
        <w:t>%).</w:t>
      </w:r>
    </w:p>
    <w:p w:rsidR="00A82F69" w:rsidRPr="005261B8" w:rsidRDefault="00DD5EDA" w:rsidP="00A82F69">
      <w:pPr>
        <w:ind w:right="83"/>
        <w:jc w:val="both"/>
        <w:rPr>
          <w:i/>
          <w:sz w:val="24"/>
        </w:rPr>
      </w:pPr>
      <w:r w:rsidRPr="005261B8">
        <w:rPr>
          <w:i/>
          <w:sz w:val="24"/>
        </w:rPr>
        <w:br w:type="page"/>
      </w:r>
    </w:p>
    <w:p w:rsidR="00226E73" w:rsidRPr="00FF6FBE" w:rsidRDefault="00226E73" w:rsidP="0017603F">
      <w:pPr>
        <w:ind w:right="83"/>
        <w:jc w:val="center"/>
        <w:rPr>
          <w:b/>
          <w:i/>
          <w:sz w:val="28"/>
          <w:szCs w:val="28"/>
        </w:rPr>
      </w:pPr>
      <w:r w:rsidRPr="00FF6FBE">
        <w:rPr>
          <w:b/>
          <w:i/>
          <w:sz w:val="28"/>
          <w:szCs w:val="28"/>
        </w:rPr>
        <w:lastRenderedPageBreak/>
        <w:t>Малое предпринимательство</w:t>
      </w:r>
    </w:p>
    <w:p w:rsidR="00457A4A" w:rsidRPr="00FF6FBE" w:rsidRDefault="00457A4A" w:rsidP="00A82F69">
      <w:pPr>
        <w:ind w:right="83"/>
        <w:jc w:val="both"/>
        <w:rPr>
          <w:b/>
          <w:i/>
          <w:sz w:val="24"/>
          <w:szCs w:val="24"/>
        </w:rPr>
      </w:pPr>
    </w:p>
    <w:p w:rsidR="00457A4A" w:rsidRPr="00534810" w:rsidRDefault="00457A4A" w:rsidP="00D84236">
      <w:pPr>
        <w:pStyle w:val="af3"/>
        <w:keepNext w:val="0"/>
        <w:spacing w:before="0" w:after="0" w:line="264" w:lineRule="auto"/>
        <w:ind w:firstLine="709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FF6FBE">
        <w:rPr>
          <w:rFonts w:ascii="Times New Roman" w:hAnsi="Times New Roman"/>
          <w:sz w:val="24"/>
          <w:szCs w:val="24"/>
        </w:rPr>
        <w:t>Количество Индивидуальных предпринимателей без образования юридического лица, включен</w:t>
      </w:r>
      <w:r w:rsidR="0017603F" w:rsidRPr="00FF6FBE">
        <w:rPr>
          <w:rFonts w:ascii="Times New Roman" w:hAnsi="Times New Roman"/>
          <w:sz w:val="24"/>
          <w:szCs w:val="24"/>
        </w:rPr>
        <w:t>ных в Статрегистр на 1</w:t>
      </w:r>
      <w:r w:rsidR="00351DA9">
        <w:rPr>
          <w:rFonts w:ascii="Times New Roman" w:hAnsi="Times New Roman"/>
          <w:sz w:val="24"/>
          <w:szCs w:val="24"/>
        </w:rPr>
        <w:t>января</w:t>
      </w:r>
      <w:r w:rsidR="0017603F" w:rsidRPr="00FF6FBE">
        <w:rPr>
          <w:rFonts w:ascii="Times New Roman" w:hAnsi="Times New Roman"/>
          <w:sz w:val="24"/>
          <w:szCs w:val="24"/>
        </w:rPr>
        <w:t>201</w:t>
      </w:r>
      <w:r w:rsidR="003C4E82">
        <w:rPr>
          <w:rFonts w:ascii="Times New Roman" w:hAnsi="Times New Roman"/>
          <w:sz w:val="24"/>
          <w:szCs w:val="24"/>
        </w:rPr>
        <w:t>4</w:t>
      </w:r>
      <w:r w:rsidRPr="00FF6FBE">
        <w:rPr>
          <w:rFonts w:ascii="Times New Roman" w:hAnsi="Times New Roman"/>
          <w:sz w:val="24"/>
          <w:szCs w:val="24"/>
        </w:rPr>
        <w:t xml:space="preserve"> года составляет </w:t>
      </w:r>
      <w:r w:rsidR="00FF6FBE" w:rsidRPr="00FF6FBE">
        <w:rPr>
          <w:rFonts w:ascii="Times New Roman" w:hAnsi="Times New Roman"/>
          <w:sz w:val="24"/>
          <w:szCs w:val="24"/>
        </w:rPr>
        <w:t>3</w:t>
      </w:r>
      <w:r w:rsidR="003C4E82">
        <w:rPr>
          <w:rFonts w:ascii="Times New Roman" w:hAnsi="Times New Roman"/>
          <w:sz w:val="24"/>
          <w:szCs w:val="24"/>
        </w:rPr>
        <w:t xml:space="preserve">38 </w:t>
      </w:r>
      <w:r w:rsidRPr="00FF6FBE">
        <w:rPr>
          <w:rFonts w:ascii="Times New Roman" w:hAnsi="Times New Roman"/>
          <w:sz w:val="24"/>
          <w:szCs w:val="24"/>
        </w:rPr>
        <w:t>единиц и</w:t>
      </w:r>
      <w:r w:rsidR="0017603F" w:rsidRPr="00FF6FBE">
        <w:rPr>
          <w:rFonts w:ascii="Times New Roman" w:hAnsi="Times New Roman"/>
          <w:sz w:val="24"/>
          <w:szCs w:val="24"/>
        </w:rPr>
        <w:t>ли</w:t>
      </w:r>
      <w:r w:rsidR="00FF6FBE" w:rsidRPr="00FF6FBE">
        <w:rPr>
          <w:rFonts w:ascii="Times New Roman" w:hAnsi="Times New Roman"/>
          <w:sz w:val="24"/>
          <w:szCs w:val="24"/>
        </w:rPr>
        <w:t>7</w:t>
      </w:r>
      <w:r w:rsidR="003C4E82">
        <w:rPr>
          <w:rFonts w:ascii="Times New Roman" w:hAnsi="Times New Roman"/>
          <w:sz w:val="24"/>
          <w:szCs w:val="24"/>
        </w:rPr>
        <w:t>8</w:t>
      </w:r>
      <w:r w:rsidR="00FF6FBE" w:rsidRPr="00FF6FBE">
        <w:rPr>
          <w:rFonts w:ascii="Times New Roman" w:hAnsi="Times New Roman"/>
          <w:sz w:val="24"/>
          <w:szCs w:val="24"/>
        </w:rPr>
        <w:t>,</w:t>
      </w:r>
      <w:r w:rsidR="003C4E82">
        <w:rPr>
          <w:rFonts w:ascii="Times New Roman" w:hAnsi="Times New Roman"/>
          <w:sz w:val="24"/>
          <w:szCs w:val="24"/>
        </w:rPr>
        <w:t>4</w:t>
      </w:r>
      <w:r w:rsidR="0017603F" w:rsidRPr="00FF6FBE">
        <w:rPr>
          <w:rFonts w:ascii="Times New Roman" w:hAnsi="Times New Roman"/>
          <w:sz w:val="24"/>
          <w:szCs w:val="24"/>
        </w:rPr>
        <w:t xml:space="preserve"> % к 1 </w:t>
      </w:r>
      <w:r w:rsidR="003C4E82">
        <w:rPr>
          <w:rFonts w:ascii="Times New Roman" w:hAnsi="Times New Roman"/>
          <w:sz w:val="24"/>
          <w:szCs w:val="24"/>
        </w:rPr>
        <w:t>января</w:t>
      </w:r>
      <w:r w:rsidR="0017603F" w:rsidRPr="00FF6FBE">
        <w:rPr>
          <w:rFonts w:ascii="Times New Roman" w:hAnsi="Times New Roman"/>
          <w:sz w:val="24"/>
          <w:szCs w:val="24"/>
        </w:rPr>
        <w:t xml:space="preserve"> 201</w:t>
      </w:r>
      <w:r w:rsidR="003C4E82">
        <w:rPr>
          <w:rFonts w:ascii="Times New Roman" w:hAnsi="Times New Roman"/>
          <w:sz w:val="24"/>
          <w:szCs w:val="24"/>
        </w:rPr>
        <w:t>3</w:t>
      </w:r>
      <w:r w:rsidRPr="00FF6FBE">
        <w:rPr>
          <w:rFonts w:ascii="Times New Roman" w:hAnsi="Times New Roman"/>
          <w:sz w:val="24"/>
          <w:szCs w:val="24"/>
        </w:rPr>
        <w:t xml:space="preserve"> года.</w:t>
      </w:r>
    </w:p>
    <w:p w:rsidR="00457A4A" w:rsidRPr="00534810" w:rsidRDefault="00457A4A" w:rsidP="00D84236">
      <w:pPr>
        <w:ind w:firstLine="709"/>
        <w:jc w:val="both"/>
        <w:rPr>
          <w:sz w:val="24"/>
          <w:szCs w:val="24"/>
        </w:rPr>
      </w:pPr>
      <w:r w:rsidRPr="00534810">
        <w:rPr>
          <w:sz w:val="24"/>
          <w:szCs w:val="24"/>
        </w:rPr>
        <w:t>Отраслевая специализация большинства малых предприятий Первомайского района – заготовка и переработка древесины, что вполне закономерно, поскольку эта отрасль в Первомайском районе имеет большие потенциальные возможности для дальнейшего развития.</w:t>
      </w:r>
    </w:p>
    <w:p w:rsidR="009763C0" w:rsidRPr="000231C8" w:rsidRDefault="009763C0" w:rsidP="009763C0">
      <w:pPr>
        <w:ind w:firstLine="709"/>
        <w:jc w:val="both"/>
        <w:rPr>
          <w:bCs/>
          <w:spacing w:val="1"/>
          <w:sz w:val="24"/>
          <w:szCs w:val="24"/>
        </w:rPr>
      </w:pPr>
      <w:r w:rsidRPr="000231C8">
        <w:rPr>
          <w:bCs/>
          <w:spacing w:val="1"/>
          <w:sz w:val="24"/>
          <w:szCs w:val="24"/>
        </w:rPr>
        <w:t>За  201</w:t>
      </w:r>
      <w:r w:rsidR="00FF6FBE" w:rsidRPr="000231C8">
        <w:rPr>
          <w:bCs/>
          <w:spacing w:val="1"/>
          <w:sz w:val="24"/>
          <w:szCs w:val="24"/>
        </w:rPr>
        <w:t>3</w:t>
      </w:r>
      <w:r w:rsidRPr="000231C8">
        <w:rPr>
          <w:bCs/>
          <w:spacing w:val="1"/>
          <w:sz w:val="24"/>
          <w:szCs w:val="24"/>
        </w:rPr>
        <w:t xml:space="preserve"> год удельный вес НДФЛ в общей сумме налогов поступивших в бюджет района от субъектов малого </w:t>
      </w:r>
      <w:r w:rsidR="007F3B6C" w:rsidRPr="000231C8">
        <w:rPr>
          <w:bCs/>
          <w:spacing w:val="1"/>
          <w:sz w:val="24"/>
          <w:szCs w:val="24"/>
        </w:rPr>
        <w:t xml:space="preserve">предпринимательства составляет </w:t>
      </w:r>
      <w:r w:rsidR="000231C8" w:rsidRPr="000231C8">
        <w:rPr>
          <w:bCs/>
          <w:spacing w:val="1"/>
          <w:sz w:val="24"/>
          <w:szCs w:val="24"/>
        </w:rPr>
        <w:t>6,8</w:t>
      </w:r>
      <w:r w:rsidRPr="000231C8">
        <w:rPr>
          <w:bCs/>
          <w:spacing w:val="1"/>
          <w:sz w:val="24"/>
          <w:szCs w:val="24"/>
        </w:rPr>
        <w:t>%, в том числе и</w:t>
      </w:r>
      <w:r w:rsidR="007F3B6C" w:rsidRPr="000231C8">
        <w:rPr>
          <w:bCs/>
          <w:spacing w:val="1"/>
          <w:sz w:val="24"/>
          <w:szCs w:val="24"/>
        </w:rPr>
        <w:t xml:space="preserve">ндивидуальных предпринимателей </w:t>
      </w:r>
      <w:r w:rsidR="000231C8" w:rsidRPr="000231C8">
        <w:rPr>
          <w:bCs/>
          <w:spacing w:val="1"/>
          <w:sz w:val="24"/>
          <w:szCs w:val="24"/>
        </w:rPr>
        <w:t>2,</w:t>
      </w:r>
      <w:r w:rsidR="007F3B6C" w:rsidRPr="000231C8">
        <w:rPr>
          <w:bCs/>
          <w:spacing w:val="1"/>
          <w:sz w:val="24"/>
          <w:szCs w:val="24"/>
        </w:rPr>
        <w:t>3</w:t>
      </w:r>
      <w:r w:rsidRPr="000231C8">
        <w:rPr>
          <w:bCs/>
          <w:spacing w:val="1"/>
          <w:sz w:val="24"/>
          <w:szCs w:val="24"/>
        </w:rPr>
        <w:t>%.</w:t>
      </w:r>
    </w:p>
    <w:p w:rsidR="00F04FE1" w:rsidRPr="0002414A" w:rsidRDefault="00457A4A" w:rsidP="00D84236">
      <w:pPr>
        <w:ind w:firstLine="709"/>
        <w:jc w:val="both"/>
        <w:rPr>
          <w:sz w:val="24"/>
          <w:szCs w:val="24"/>
        </w:rPr>
      </w:pPr>
      <w:r w:rsidRPr="0002414A">
        <w:rPr>
          <w:sz w:val="24"/>
          <w:szCs w:val="24"/>
        </w:rPr>
        <w:t>Основные сферы работы частных предпринимателей: Сельское хозяйство, охота и лесное хозяйство (</w:t>
      </w:r>
      <w:r w:rsidR="003C4E82">
        <w:rPr>
          <w:sz w:val="24"/>
          <w:szCs w:val="24"/>
        </w:rPr>
        <w:t>48</w:t>
      </w:r>
      <w:r w:rsidRPr="0002414A">
        <w:rPr>
          <w:sz w:val="24"/>
          <w:szCs w:val="24"/>
        </w:rPr>
        <w:t xml:space="preserve"> индивидуальных предпринимателей), рыболовство (</w:t>
      </w:r>
      <w:r w:rsidR="0002414A" w:rsidRPr="0002414A">
        <w:rPr>
          <w:sz w:val="24"/>
          <w:szCs w:val="24"/>
        </w:rPr>
        <w:t>7</w:t>
      </w:r>
      <w:r w:rsidRPr="0002414A">
        <w:rPr>
          <w:sz w:val="24"/>
          <w:szCs w:val="24"/>
        </w:rPr>
        <w:t>), обрабатывающее производство (</w:t>
      </w:r>
      <w:r w:rsidR="0002414A" w:rsidRPr="0002414A">
        <w:rPr>
          <w:sz w:val="24"/>
          <w:szCs w:val="24"/>
        </w:rPr>
        <w:t>2</w:t>
      </w:r>
      <w:r w:rsidR="003C4E82">
        <w:rPr>
          <w:sz w:val="24"/>
          <w:szCs w:val="24"/>
        </w:rPr>
        <w:t>6</w:t>
      </w:r>
      <w:r w:rsidRPr="0002414A">
        <w:rPr>
          <w:sz w:val="24"/>
          <w:szCs w:val="24"/>
        </w:rPr>
        <w:t>), строительство (</w:t>
      </w:r>
      <w:r w:rsidR="0002414A" w:rsidRPr="0002414A">
        <w:rPr>
          <w:sz w:val="24"/>
          <w:szCs w:val="24"/>
        </w:rPr>
        <w:t>9</w:t>
      </w:r>
      <w:r w:rsidRPr="0002414A">
        <w:rPr>
          <w:sz w:val="24"/>
          <w:szCs w:val="24"/>
        </w:rPr>
        <w:t>), оптов</w:t>
      </w:r>
      <w:r w:rsidR="0017603F" w:rsidRPr="0002414A">
        <w:rPr>
          <w:sz w:val="24"/>
          <w:szCs w:val="24"/>
        </w:rPr>
        <w:t>ая и розничная торговля (</w:t>
      </w:r>
      <w:r w:rsidR="0002414A" w:rsidRPr="0002414A">
        <w:rPr>
          <w:sz w:val="24"/>
          <w:szCs w:val="24"/>
        </w:rPr>
        <w:t>14</w:t>
      </w:r>
      <w:r w:rsidR="003C4E82">
        <w:rPr>
          <w:sz w:val="24"/>
          <w:szCs w:val="24"/>
        </w:rPr>
        <w:t>3</w:t>
      </w:r>
      <w:r w:rsidR="0017603F" w:rsidRPr="0002414A">
        <w:rPr>
          <w:sz w:val="24"/>
          <w:szCs w:val="24"/>
        </w:rPr>
        <w:t xml:space="preserve">); </w:t>
      </w:r>
      <w:r w:rsidRPr="0002414A">
        <w:rPr>
          <w:sz w:val="24"/>
          <w:szCs w:val="24"/>
        </w:rPr>
        <w:t>гостиницы и рестораны (</w:t>
      </w:r>
      <w:r w:rsidR="003C4E82">
        <w:rPr>
          <w:sz w:val="24"/>
          <w:szCs w:val="24"/>
        </w:rPr>
        <w:t>5</w:t>
      </w:r>
      <w:r w:rsidRPr="0002414A">
        <w:rPr>
          <w:sz w:val="24"/>
          <w:szCs w:val="24"/>
        </w:rPr>
        <w:t>), транспорт и связь (</w:t>
      </w:r>
      <w:r w:rsidR="0002414A" w:rsidRPr="0002414A">
        <w:rPr>
          <w:sz w:val="24"/>
          <w:szCs w:val="24"/>
        </w:rPr>
        <w:t>5</w:t>
      </w:r>
      <w:r w:rsidR="003C4E82">
        <w:rPr>
          <w:sz w:val="24"/>
          <w:szCs w:val="24"/>
        </w:rPr>
        <w:t>4</w:t>
      </w:r>
      <w:r w:rsidRPr="0002414A">
        <w:rPr>
          <w:sz w:val="24"/>
          <w:szCs w:val="24"/>
        </w:rPr>
        <w:t>), операции с недвижимым имуществом, аренда и предо</w:t>
      </w:r>
      <w:r w:rsidR="0017603F" w:rsidRPr="0002414A">
        <w:rPr>
          <w:sz w:val="24"/>
          <w:szCs w:val="24"/>
        </w:rPr>
        <w:t>ставление услуг (</w:t>
      </w:r>
      <w:r w:rsidR="0002414A" w:rsidRPr="0002414A">
        <w:rPr>
          <w:sz w:val="24"/>
          <w:szCs w:val="24"/>
        </w:rPr>
        <w:t>19</w:t>
      </w:r>
      <w:r w:rsidR="0017603F" w:rsidRPr="0002414A">
        <w:rPr>
          <w:sz w:val="24"/>
          <w:szCs w:val="24"/>
        </w:rPr>
        <w:t>)</w:t>
      </w:r>
      <w:r w:rsidR="007071E1" w:rsidRPr="0002414A">
        <w:rPr>
          <w:sz w:val="24"/>
          <w:szCs w:val="24"/>
        </w:rPr>
        <w:t>, образование (1), здравоохранение и предоставление  социальных услуг (3), предоставление прочих коммунальных, соц</w:t>
      </w:r>
      <w:r w:rsidR="00521B40" w:rsidRPr="0002414A">
        <w:rPr>
          <w:sz w:val="24"/>
          <w:szCs w:val="24"/>
        </w:rPr>
        <w:t>иальных и персональных услуг (</w:t>
      </w:r>
      <w:r w:rsidR="003C4E82">
        <w:rPr>
          <w:sz w:val="24"/>
          <w:szCs w:val="24"/>
        </w:rPr>
        <w:t>2</w:t>
      </w:r>
      <w:r w:rsidR="0002414A" w:rsidRPr="0002414A">
        <w:rPr>
          <w:sz w:val="24"/>
          <w:szCs w:val="24"/>
        </w:rPr>
        <w:t>1</w:t>
      </w:r>
      <w:r w:rsidR="007071E1" w:rsidRPr="0002414A">
        <w:rPr>
          <w:sz w:val="24"/>
          <w:szCs w:val="24"/>
        </w:rPr>
        <w:t>)</w:t>
      </w:r>
      <w:r w:rsidR="0017603F" w:rsidRPr="0002414A">
        <w:rPr>
          <w:sz w:val="24"/>
          <w:szCs w:val="24"/>
        </w:rPr>
        <w:t>.</w:t>
      </w:r>
      <w:r w:rsidRPr="0002414A">
        <w:rPr>
          <w:sz w:val="24"/>
          <w:szCs w:val="24"/>
        </w:rPr>
        <w:t>В отраслевом разрезе наибольшую долю</w:t>
      </w:r>
      <w:r w:rsidR="0017603F" w:rsidRPr="0002414A">
        <w:rPr>
          <w:sz w:val="24"/>
          <w:szCs w:val="24"/>
        </w:rPr>
        <w:t xml:space="preserve"> составляет торгово-закупочная</w:t>
      </w:r>
      <w:r w:rsidR="007071E1" w:rsidRPr="0002414A">
        <w:rPr>
          <w:sz w:val="24"/>
          <w:szCs w:val="24"/>
        </w:rPr>
        <w:t xml:space="preserve"> деятельность. </w:t>
      </w:r>
    </w:p>
    <w:p w:rsidR="007071E1" w:rsidRPr="0002414A" w:rsidRDefault="007071E1" w:rsidP="00D84236">
      <w:pPr>
        <w:ind w:firstLine="709"/>
        <w:jc w:val="both"/>
        <w:rPr>
          <w:sz w:val="24"/>
          <w:szCs w:val="24"/>
        </w:rPr>
      </w:pPr>
    </w:p>
    <w:p w:rsidR="007071E1" w:rsidRPr="0002414A" w:rsidRDefault="007071E1" w:rsidP="00D84236">
      <w:pPr>
        <w:ind w:firstLine="709"/>
        <w:jc w:val="both"/>
        <w:rPr>
          <w:b/>
          <w:sz w:val="24"/>
          <w:szCs w:val="24"/>
        </w:rPr>
      </w:pPr>
      <w:r w:rsidRPr="0002414A">
        <w:rPr>
          <w:b/>
          <w:sz w:val="24"/>
          <w:szCs w:val="24"/>
        </w:rPr>
        <w:t xml:space="preserve">Распределение Индивидуальных предпринимателей по видам экономической деятельности в разрезе сельских поселений по состоянию на 1 </w:t>
      </w:r>
      <w:r w:rsidR="003C4E82">
        <w:rPr>
          <w:b/>
          <w:sz w:val="24"/>
          <w:szCs w:val="24"/>
        </w:rPr>
        <w:t>янва</w:t>
      </w:r>
      <w:r w:rsidR="00521B40" w:rsidRPr="0002414A">
        <w:rPr>
          <w:b/>
          <w:sz w:val="24"/>
          <w:szCs w:val="24"/>
        </w:rPr>
        <w:t xml:space="preserve">ря </w:t>
      </w:r>
      <w:r w:rsidRPr="0002414A">
        <w:rPr>
          <w:b/>
          <w:sz w:val="24"/>
          <w:szCs w:val="24"/>
        </w:rPr>
        <w:t>201</w:t>
      </w:r>
      <w:r w:rsidR="003C4E82">
        <w:rPr>
          <w:b/>
          <w:sz w:val="24"/>
          <w:szCs w:val="24"/>
        </w:rPr>
        <w:t>4</w:t>
      </w:r>
      <w:r w:rsidRPr="0002414A">
        <w:rPr>
          <w:b/>
          <w:sz w:val="24"/>
          <w:szCs w:val="24"/>
        </w:rPr>
        <w:t>г.</w:t>
      </w:r>
    </w:p>
    <w:p w:rsidR="00F04FE1" w:rsidRPr="0002414A" w:rsidRDefault="00F04FE1" w:rsidP="00D84236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1097"/>
        <w:gridCol w:w="1171"/>
        <w:gridCol w:w="1096"/>
        <w:gridCol w:w="888"/>
        <w:gridCol w:w="1184"/>
      </w:tblGrid>
      <w:tr w:rsidR="0002414A" w:rsidRPr="0002414A" w:rsidTr="00AF1B2B">
        <w:tc>
          <w:tcPr>
            <w:tcW w:w="3794" w:type="dxa"/>
          </w:tcPr>
          <w:p w:rsidR="007071E1" w:rsidRPr="0002414A" w:rsidRDefault="007071E1" w:rsidP="00AF1B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071E1" w:rsidRPr="0002414A" w:rsidRDefault="007071E1" w:rsidP="00AF1B2B">
            <w:pPr>
              <w:jc w:val="both"/>
              <w:rPr>
                <w:sz w:val="24"/>
                <w:szCs w:val="24"/>
              </w:rPr>
            </w:pPr>
            <w:r w:rsidRPr="0002414A">
              <w:rPr>
                <w:sz w:val="24"/>
                <w:szCs w:val="24"/>
              </w:rPr>
              <w:t>Комсо-</w:t>
            </w:r>
          </w:p>
          <w:p w:rsidR="007071E1" w:rsidRPr="0002414A" w:rsidRDefault="007071E1" w:rsidP="00AF1B2B">
            <w:pPr>
              <w:jc w:val="both"/>
              <w:rPr>
                <w:sz w:val="24"/>
                <w:szCs w:val="24"/>
              </w:rPr>
            </w:pPr>
            <w:r w:rsidRPr="0002414A">
              <w:rPr>
                <w:sz w:val="24"/>
                <w:szCs w:val="24"/>
              </w:rPr>
              <w:t>моль-</w:t>
            </w:r>
          </w:p>
          <w:p w:rsidR="007071E1" w:rsidRPr="0002414A" w:rsidRDefault="007071E1" w:rsidP="00AF1B2B">
            <w:pPr>
              <w:jc w:val="both"/>
              <w:rPr>
                <w:sz w:val="24"/>
                <w:szCs w:val="24"/>
              </w:rPr>
            </w:pPr>
            <w:r w:rsidRPr="0002414A">
              <w:rPr>
                <w:sz w:val="24"/>
                <w:szCs w:val="24"/>
              </w:rPr>
              <w:t>ское с/п</w:t>
            </w:r>
          </w:p>
        </w:tc>
        <w:tc>
          <w:tcPr>
            <w:tcW w:w="1097" w:type="dxa"/>
          </w:tcPr>
          <w:p w:rsidR="007071E1" w:rsidRPr="0002414A" w:rsidRDefault="007071E1" w:rsidP="00AF1B2B">
            <w:pPr>
              <w:jc w:val="both"/>
              <w:rPr>
                <w:sz w:val="24"/>
                <w:szCs w:val="24"/>
              </w:rPr>
            </w:pPr>
            <w:r w:rsidRPr="0002414A">
              <w:rPr>
                <w:sz w:val="24"/>
                <w:szCs w:val="24"/>
              </w:rPr>
              <w:t>Куянов-</w:t>
            </w:r>
          </w:p>
          <w:p w:rsidR="007071E1" w:rsidRPr="0002414A" w:rsidRDefault="007071E1" w:rsidP="00AF1B2B">
            <w:pPr>
              <w:jc w:val="both"/>
              <w:rPr>
                <w:sz w:val="24"/>
                <w:szCs w:val="24"/>
              </w:rPr>
            </w:pPr>
            <w:r w:rsidRPr="0002414A">
              <w:rPr>
                <w:sz w:val="24"/>
                <w:szCs w:val="24"/>
              </w:rPr>
              <w:t>ское с/п</w:t>
            </w:r>
          </w:p>
        </w:tc>
        <w:tc>
          <w:tcPr>
            <w:tcW w:w="1171" w:type="dxa"/>
          </w:tcPr>
          <w:p w:rsidR="007071E1" w:rsidRPr="0002414A" w:rsidRDefault="007071E1" w:rsidP="00AF1B2B">
            <w:pPr>
              <w:jc w:val="both"/>
              <w:rPr>
                <w:sz w:val="24"/>
                <w:szCs w:val="24"/>
              </w:rPr>
            </w:pPr>
            <w:r w:rsidRPr="0002414A">
              <w:rPr>
                <w:sz w:val="24"/>
                <w:szCs w:val="24"/>
              </w:rPr>
              <w:t>Новома-</w:t>
            </w:r>
          </w:p>
          <w:p w:rsidR="00140FE6" w:rsidRPr="0002414A" w:rsidRDefault="00140FE6" w:rsidP="00AF1B2B">
            <w:pPr>
              <w:jc w:val="both"/>
              <w:rPr>
                <w:sz w:val="24"/>
                <w:szCs w:val="24"/>
              </w:rPr>
            </w:pPr>
            <w:r w:rsidRPr="0002414A">
              <w:rPr>
                <w:sz w:val="24"/>
                <w:szCs w:val="24"/>
              </w:rPr>
              <w:t>р</w:t>
            </w:r>
            <w:r w:rsidR="007071E1" w:rsidRPr="0002414A">
              <w:rPr>
                <w:sz w:val="24"/>
                <w:szCs w:val="24"/>
              </w:rPr>
              <w:t>иинское</w:t>
            </w:r>
          </w:p>
          <w:p w:rsidR="007071E1" w:rsidRPr="0002414A" w:rsidRDefault="007071E1" w:rsidP="00AF1B2B">
            <w:pPr>
              <w:jc w:val="both"/>
              <w:rPr>
                <w:sz w:val="24"/>
                <w:szCs w:val="24"/>
              </w:rPr>
            </w:pPr>
            <w:r w:rsidRPr="0002414A">
              <w:rPr>
                <w:sz w:val="24"/>
                <w:szCs w:val="24"/>
              </w:rPr>
              <w:t xml:space="preserve"> с/п</w:t>
            </w:r>
          </w:p>
        </w:tc>
        <w:tc>
          <w:tcPr>
            <w:tcW w:w="1096" w:type="dxa"/>
          </w:tcPr>
          <w:p w:rsidR="007071E1" w:rsidRPr="0002414A" w:rsidRDefault="007071E1" w:rsidP="00AF1B2B">
            <w:pPr>
              <w:jc w:val="both"/>
              <w:rPr>
                <w:sz w:val="24"/>
                <w:szCs w:val="24"/>
              </w:rPr>
            </w:pPr>
            <w:r w:rsidRPr="0002414A">
              <w:rPr>
                <w:sz w:val="24"/>
                <w:szCs w:val="24"/>
              </w:rPr>
              <w:t>Перво-майское с/п</w:t>
            </w:r>
          </w:p>
        </w:tc>
        <w:tc>
          <w:tcPr>
            <w:tcW w:w="888" w:type="dxa"/>
          </w:tcPr>
          <w:p w:rsidR="007071E1" w:rsidRPr="0002414A" w:rsidRDefault="007071E1" w:rsidP="00AF1B2B">
            <w:pPr>
              <w:jc w:val="both"/>
              <w:rPr>
                <w:sz w:val="24"/>
                <w:szCs w:val="24"/>
              </w:rPr>
            </w:pPr>
            <w:r w:rsidRPr="0002414A">
              <w:rPr>
                <w:sz w:val="24"/>
                <w:szCs w:val="24"/>
              </w:rPr>
              <w:t>Серге-евское с/п</w:t>
            </w:r>
          </w:p>
        </w:tc>
        <w:tc>
          <w:tcPr>
            <w:tcW w:w="1184" w:type="dxa"/>
          </w:tcPr>
          <w:p w:rsidR="007071E1" w:rsidRPr="0002414A" w:rsidRDefault="007071E1" w:rsidP="00AF1B2B">
            <w:pPr>
              <w:jc w:val="both"/>
              <w:rPr>
                <w:sz w:val="24"/>
                <w:szCs w:val="24"/>
              </w:rPr>
            </w:pPr>
            <w:r w:rsidRPr="0002414A">
              <w:rPr>
                <w:sz w:val="24"/>
                <w:szCs w:val="24"/>
              </w:rPr>
              <w:t>Улу-Юльское с/п</w:t>
            </w:r>
          </w:p>
        </w:tc>
      </w:tr>
      <w:tr w:rsidR="0002414A" w:rsidRPr="0002414A" w:rsidTr="00AF1B2B">
        <w:tc>
          <w:tcPr>
            <w:tcW w:w="3794" w:type="dxa"/>
          </w:tcPr>
          <w:p w:rsidR="007071E1" w:rsidRPr="0002414A" w:rsidRDefault="00140FE6" w:rsidP="00AF1B2B">
            <w:pPr>
              <w:jc w:val="center"/>
              <w:rPr>
                <w:b/>
                <w:sz w:val="24"/>
                <w:szCs w:val="24"/>
              </w:rPr>
            </w:pPr>
            <w:r w:rsidRPr="0002414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071E1" w:rsidRPr="0002414A" w:rsidRDefault="003C4E82" w:rsidP="00AF1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097" w:type="dxa"/>
          </w:tcPr>
          <w:p w:rsidR="007071E1" w:rsidRPr="0002414A" w:rsidRDefault="003C4E82" w:rsidP="00AF1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71" w:type="dxa"/>
          </w:tcPr>
          <w:p w:rsidR="007071E1" w:rsidRPr="0002414A" w:rsidRDefault="003C4E82" w:rsidP="00AF1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096" w:type="dxa"/>
          </w:tcPr>
          <w:p w:rsidR="007071E1" w:rsidRPr="0002414A" w:rsidRDefault="003C4E82" w:rsidP="00AF1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</w:t>
            </w:r>
          </w:p>
        </w:tc>
        <w:tc>
          <w:tcPr>
            <w:tcW w:w="888" w:type="dxa"/>
          </w:tcPr>
          <w:p w:rsidR="007071E1" w:rsidRPr="0002414A" w:rsidRDefault="003C4E82" w:rsidP="00AF1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184" w:type="dxa"/>
          </w:tcPr>
          <w:p w:rsidR="007071E1" w:rsidRPr="0002414A" w:rsidRDefault="003C4E82" w:rsidP="00AF1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</w:tr>
      <w:tr w:rsidR="0002414A" w:rsidRPr="0002414A" w:rsidTr="00AF1B2B">
        <w:tc>
          <w:tcPr>
            <w:tcW w:w="3794" w:type="dxa"/>
          </w:tcPr>
          <w:p w:rsidR="007071E1" w:rsidRPr="0002414A" w:rsidRDefault="00140FE6" w:rsidP="00AF1B2B">
            <w:pPr>
              <w:jc w:val="both"/>
              <w:rPr>
                <w:sz w:val="24"/>
                <w:szCs w:val="24"/>
              </w:rPr>
            </w:pPr>
            <w:r w:rsidRPr="0002414A">
              <w:rPr>
                <w:sz w:val="24"/>
                <w:szCs w:val="24"/>
              </w:rPr>
              <w:t xml:space="preserve">                в том числе:</w:t>
            </w:r>
          </w:p>
        </w:tc>
        <w:tc>
          <w:tcPr>
            <w:tcW w:w="1134" w:type="dxa"/>
          </w:tcPr>
          <w:p w:rsidR="007071E1" w:rsidRPr="0002414A" w:rsidRDefault="007071E1" w:rsidP="00AF1B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7071E1" w:rsidRPr="0002414A" w:rsidRDefault="007071E1" w:rsidP="00AF1B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071E1" w:rsidRPr="0002414A" w:rsidRDefault="007071E1" w:rsidP="00AF1B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7071E1" w:rsidRPr="0002414A" w:rsidRDefault="007071E1" w:rsidP="00AF1B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7071E1" w:rsidRPr="0002414A" w:rsidRDefault="007071E1" w:rsidP="00AF1B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7071E1" w:rsidRPr="0002414A" w:rsidRDefault="007071E1" w:rsidP="00AF1B2B">
            <w:pPr>
              <w:jc w:val="both"/>
              <w:rPr>
                <w:sz w:val="24"/>
                <w:szCs w:val="24"/>
              </w:rPr>
            </w:pPr>
          </w:p>
        </w:tc>
      </w:tr>
      <w:tr w:rsidR="0002414A" w:rsidRPr="0002414A" w:rsidTr="00AF1B2B">
        <w:tc>
          <w:tcPr>
            <w:tcW w:w="3794" w:type="dxa"/>
          </w:tcPr>
          <w:p w:rsidR="007071E1" w:rsidRPr="0002414A" w:rsidRDefault="00140FE6" w:rsidP="00140FE6">
            <w:pPr>
              <w:rPr>
                <w:sz w:val="24"/>
                <w:szCs w:val="24"/>
              </w:rPr>
            </w:pPr>
            <w:r w:rsidRPr="0002414A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134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71" w:type="dxa"/>
          </w:tcPr>
          <w:p w:rsidR="007071E1" w:rsidRPr="0002414A" w:rsidRDefault="003C4E82" w:rsidP="0052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521B40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88" w:type="dxa"/>
          </w:tcPr>
          <w:p w:rsidR="007071E1" w:rsidRPr="0002414A" w:rsidRDefault="003C4E82" w:rsidP="006D6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4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2414A" w:rsidRPr="0002414A" w:rsidTr="00AF1B2B">
        <w:tc>
          <w:tcPr>
            <w:tcW w:w="3794" w:type="dxa"/>
          </w:tcPr>
          <w:p w:rsidR="00140FE6" w:rsidRPr="0002414A" w:rsidRDefault="00140FE6" w:rsidP="00140FE6">
            <w:pPr>
              <w:rPr>
                <w:sz w:val="24"/>
                <w:szCs w:val="24"/>
              </w:rPr>
            </w:pPr>
            <w:r w:rsidRPr="0002414A">
              <w:rPr>
                <w:sz w:val="24"/>
                <w:szCs w:val="24"/>
              </w:rPr>
              <w:t>Рыболовство, рыбоводство</w:t>
            </w:r>
          </w:p>
        </w:tc>
        <w:tc>
          <w:tcPr>
            <w:tcW w:w="1134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414A" w:rsidRPr="0002414A" w:rsidTr="00AF1B2B">
        <w:tc>
          <w:tcPr>
            <w:tcW w:w="3794" w:type="dxa"/>
          </w:tcPr>
          <w:p w:rsidR="007071E1" w:rsidRPr="0002414A" w:rsidRDefault="00140FE6" w:rsidP="00140FE6">
            <w:pPr>
              <w:rPr>
                <w:sz w:val="24"/>
                <w:szCs w:val="24"/>
              </w:rPr>
            </w:pPr>
            <w:r w:rsidRPr="0002414A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134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88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C4E82" w:rsidRPr="0002414A" w:rsidTr="00AF1B2B">
        <w:tc>
          <w:tcPr>
            <w:tcW w:w="3794" w:type="dxa"/>
          </w:tcPr>
          <w:p w:rsidR="003C4E82" w:rsidRPr="0002414A" w:rsidRDefault="003C4E82" w:rsidP="00140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134" w:type="dxa"/>
          </w:tcPr>
          <w:p w:rsidR="003C4E82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3C4E82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</w:tcPr>
          <w:p w:rsidR="003C4E82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3C4E82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</w:tcPr>
          <w:p w:rsidR="003C4E82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3C4E82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414A" w:rsidRPr="0002414A" w:rsidTr="00AF1B2B">
        <w:tc>
          <w:tcPr>
            <w:tcW w:w="3794" w:type="dxa"/>
          </w:tcPr>
          <w:p w:rsidR="007071E1" w:rsidRPr="0002414A" w:rsidRDefault="00140FE6" w:rsidP="00140FE6">
            <w:pPr>
              <w:rPr>
                <w:sz w:val="24"/>
                <w:szCs w:val="24"/>
              </w:rPr>
            </w:pPr>
            <w:r w:rsidRPr="0002414A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134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8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414A" w:rsidRPr="0002414A" w:rsidTr="00AF1B2B">
        <w:tc>
          <w:tcPr>
            <w:tcW w:w="3794" w:type="dxa"/>
          </w:tcPr>
          <w:p w:rsidR="007071E1" w:rsidRPr="0002414A" w:rsidRDefault="00140FE6" w:rsidP="00140FE6">
            <w:pPr>
              <w:rPr>
                <w:sz w:val="24"/>
                <w:szCs w:val="24"/>
              </w:rPr>
            </w:pPr>
            <w:r w:rsidRPr="0002414A">
              <w:rPr>
                <w:sz w:val="24"/>
                <w:szCs w:val="24"/>
              </w:rPr>
              <w:t>Оптовая и розничная торговля, ремонт автосредств, бытовых изделий и предметов личного пользования</w:t>
            </w:r>
          </w:p>
        </w:tc>
        <w:tc>
          <w:tcPr>
            <w:tcW w:w="1134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97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888" w:type="dxa"/>
          </w:tcPr>
          <w:p w:rsidR="007071E1" w:rsidRPr="0002414A" w:rsidRDefault="003C4E82" w:rsidP="006D6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4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2414A" w:rsidRPr="0002414A" w:rsidTr="00AF1B2B">
        <w:tc>
          <w:tcPr>
            <w:tcW w:w="3794" w:type="dxa"/>
          </w:tcPr>
          <w:p w:rsidR="007071E1" w:rsidRPr="0002414A" w:rsidRDefault="00140FE6" w:rsidP="00140FE6">
            <w:pPr>
              <w:rPr>
                <w:sz w:val="24"/>
                <w:szCs w:val="24"/>
              </w:rPr>
            </w:pPr>
            <w:r w:rsidRPr="0002414A">
              <w:rPr>
                <w:sz w:val="24"/>
                <w:szCs w:val="24"/>
              </w:rPr>
              <w:t>Гостиницы и рестораны</w:t>
            </w:r>
          </w:p>
        </w:tc>
        <w:tc>
          <w:tcPr>
            <w:tcW w:w="1134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414A" w:rsidRPr="0002414A" w:rsidTr="00AF1B2B">
        <w:tc>
          <w:tcPr>
            <w:tcW w:w="3794" w:type="dxa"/>
          </w:tcPr>
          <w:p w:rsidR="007071E1" w:rsidRPr="0002414A" w:rsidRDefault="00140FE6" w:rsidP="00140FE6">
            <w:pPr>
              <w:rPr>
                <w:sz w:val="24"/>
                <w:szCs w:val="24"/>
              </w:rPr>
            </w:pPr>
            <w:r w:rsidRPr="0002414A">
              <w:rPr>
                <w:sz w:val="24"/>
                <w:szCs w:val="24"/>
              </w:rPr>
              <w:t>Транспорт и связь</w:t>
            </w:r>
          </w:p>
        </w:tc>
        <w:tc>
          <w:tcPr>
            <w:tcW w:w="1134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1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88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2414A" w:rsidRPr="0002414A" w:rsidTr="00AF1B2B">
        <w:tc>
          <w:tcPr>
            <w:tcW w:w="3794" w:type="dxa"/>
          </w:tcPr>
          <w:p w:rsidR="00521B40" w:rsidRPr="0002414A" w:rsidRDefault="00521B40" w:rsidP="00140FE6">
            <w:pPr>
              <w:rPr>
                <w:sz w:val="24"/>
                <w:szCs w:val="24"/>
              </w:rPr>
            </w:pPr>
            <w:r w:rsidRPr="0002414A">
              <w:rPr>
                <w:sz w:val="24"/>
                <w:szCs w:val="24"/>
              </w:rPr>
              <w:t>Финансовая деятельность</w:t>
            </w:r>
          </w:p>
        </w:tc>
        <w:tc>
          <w:tcPr>
            <w:tcW w:w="1134" w:type="dxa"/>
          </w:tcPr>
          <w:p w:rsidR="00521B40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</w:tcPr>
          <w:p w:rsidR="00521B40" w:rsidRPr="0002414A" w:rsidRDefault="003C4E82" w:rsidP="0097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521B40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521B40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</w:tcPr>
          <w:p w:rsidR="00521B40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521B40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414A" w:rsidRPr="0002414A" w:rsidTr="00AF1B2B">
        <w:tc>
          <w:tcPr>
            <w:tcW w:w="3794" w:type="dxa"/>
          </w:tcPr>
          <w:p w:rsidR="007071E1" w:rsidRPr="0002414A" w:rsidRDefault="00140FE6" w:rsidP="00140FE6">
            <w:pPr>
              <w:rPr>
                <w:sz w:val="24"/>
                <w:szCs w:val="24"/>
              </w:rPr>
            </w:pPr>
            <w:r w:rsidRPr="0002414A">
              <w:rPr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134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7071E1" w:rsidRPr="0002414A" w:rsidRDefault="003C4E82" w:rsidP="0052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88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414A" w:rsidRPr="0002414A" w:rsidTr="00AF1B2B">
        <w:tc>
          <w:tcPr>
            <w:tcW w:w="3794" w:type="dxa"/>
          </w:tcPr>
          <w:p w:rsidR="007071E1" w:rsidRPr="0002414A" w:rsidRDefault="00140FE6" w:rsidP="00140FE6">
            <w:pPr>
              <w:rPr>
                <w:sz w:val="24"/>
                <w:szCs w:val="24"/>
              </w:rPr>
            </w:pPr>
            <w:r w:rsidRPr="0002414A">
              <w:rPr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414A" w:rsidRPr="0002414A" w:rsidTr="00AF1B2B">
        <w:tc>
          <w:tcPr>
            <w:tcW w:w="3794" w:type="dxa"/>
          </w:tcPr>
          <w:p w:rsidR="007071E1" w:rsidRPr="0002414A" w:rsidRDefault="00140FE6" w:rsidP="00140FE6">
            <w:pPr>
              <w:rPr>
                <w:sz w:val="24"/>
                <w:szCs w:val="24"/>
              </w:rPr>
            </w:pPr>
            <w:r w:rsidRPr="0002414A">
              <w:rPr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134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414A" w:rsidRPr="0002414A" w:rsidTr="00AF1B2B">
        <w:tc>
          <w:tcPr>
            <w:tcW w:w="3794" w:type="dxa"/>
          </w:tcPr>
          <w:p w:rsidR="007071E1" w:rsidRPr="0002414A" w:rsidRDefault="00140FE6" w:rsidP="00140FE6">
            <w:pPr>
              <w:rPr>
                <w:sz w:val="24"/>
                <w:szCs w:val="24"/>
              </w:rPr>
            </w:pPr>
            <w:r w:rsidRPr="0002414A">
              <w:rPr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134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7071E1" w:rsidRPr="0002414A" w:rsidRDefault="003C4E82" w:rsidP="0052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88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7071E1" w:rsidRPr="0002414A" w:rsidRDefault="003C4E82" w:rsidP="00AF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071E1" w:rsidRPr="0002414A" w:rsidRDefault="007071E1" w:rsidP="00D84236">
      <w:pPr>
        <w:ind w:firstLine="709"/>
        <w:jc w:val="both"/>
        <w:rPr>
          <w:sz w:val="24"/>
          <w:szCs w:val="24"/>
        </w:rPr>
      </w:pPr>
    </w:p>
    <w:p w:rsidR="0057434A" w:rsidRDefault="0057434A" w:rsidP="00016708">
      <w:pPr>
        <w:ind w:right="83"/>
        <w:jc w:val="center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57434A" w:rsidRDefault="0057434A" w:rsidP="00016708">
      <w:pPr>
        <w:ind w:right="83"/>
        <w:jc w:val="center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57434A" w:rsidRDefault="0057434A" w:rsidP="00016708">
      <w:pPr>
        <w:ind w:right="83"/>
        <w:jc w:val="center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57434A" w:rsidRPr="00DB6FC7" w:rsidRDefault="0057434A" w:rsidP="00016708">
      <w:pPr>
        <w:ind w:right="83"/>
        <w:jc w:val="center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016708" w:rsidRPr="00FD61B5" w:rsidRDefault="00016708" w:rsidP="00016708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  <w:r w:rsidRPr="00FD61B5">
        <w:rPr>
          <w:rFonts w:ascii="Bookman Old Style" w:hAnsi="Bookman Old Style"/>
          <w:b/>
          <w:i/>
          <w:sz w:val="24"/>
          <w:szCs w:val="24"/>
        </w:rPr>
        <w:t>Инвестиций на 201</w:t>
      </w:r>
      <w:r w:rsidR="00C76604" w:rsidRPr="00FD61B5">
        <w:rPr>
          <w:rFonts w:ascii="Bookman Old Style" w:hAnsi="Bookman Old Style"/>
          <w:b/>
          <w:i/>
          <w:sz w:val="24"/>
          <w:szCs w:val="24"/>
        </w:rPr>
        <w:t>3</w:t>
      </w:r>
      <w:r w:rsidRPr="00FD61B5">
        <w:rPr>
          <w:rFonts w:ascii="Bookman Old Style" w:hAnsi="Bookman Old Style"/>
          <w:b/>
          <w:i/>
          <w:sz w:val="24"/>
          <w:szCs w:val="24"/>
        </w:rPr>
        <w:t xml:space="preserve"> год</w:t>
      </w:r>
    </w:p>
    <w:p w:rsidR="00C76604" w:rsidRPr="00FD61B5" w:rsidRDefault="00C76604" w:rsidP="00016708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C76604" w:rsidRPr="00FD61B5" w:rsidRDefault="00C76604" w:rsidP="00C76604">
      <w:pPr>
        <w:pStyle w:val="a5"/>
        <w:ind w:firstLine="720"/>
        <w:jc w:val="both"/>
        <w:rPr>
          <w:rFonts w:ascii="Arial" w:hAnsi="Arial" w:cs="Arial"/>
          <w:b w:val="0"/>
          <w:i w:val="0"/>
          <w:szCs w:val="24"/>
        </w:rPr>
      </w:pPr>
      <w:r w:rsidRPr="00FD61B5">
        <w:rPr>
          <w:b w:val="0"/>
          <w:i w:val="0"/>
          <w:szCs w:val="24"/>
        </w:rPr>
        <w:t xml:space="preserve">В 2013 году планируется освоить следующие объемы инвестиций. </w:t>
      </w:r>
    </w:p>
    <w:p w:rsidR="00C76604" w:rsidRPr="00FD61B5" w:rsidRDefault="00360CC0" w:rsidP="00C76604">
      <w:pPr>
        <w:pStyle w:val="a5"/>
        <w:ind w:firstLine="720"/>
        <w:jc w:val="both"/>
        <w:rPr>
          <w:b w:val="0"/>
          <w:i w:val="0"/>
          <w:szCs w:val="24"/>
        </w:rPr>
      </w:pPr>
      <w:r w:rsidRPr="00FD61B5">
        <w:rPr>
          <w:rFonts w:ascii="Arial" w:hAnsi="Arial" w:cs="Arial"/>
          <w:b w:val="0"/>
          <w:noProof/>
          <w:szCs w:val="24"/>
        </w:rPr>
        <w:drawing>
          <wp:inline distT="0" distB="0" distL="0" distR="0">
            <wp:extent cx="5807710" cy="2981325"/>
            <wp:effectExtent l="0" t="0" r="0" b="0"/>
            <wp:docPr id="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4376" t="-674" r="-8469" b="-8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71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604" w:rsidRPr="00FD61B5" w:rsidRDefault="00C76604" w:rsidP="00C76604">
      <w:pPr>
        <w:ind w:firstLine="720"/>
        <w:jc w:val="both"/>
        <w:rPr>
          <w:sz w:val="24"/>
          <w:szCs w:val="24"/>
        </w:rPr>
      </w:pPr>
      <w:r w:rsidRPr="00FD61B5">
        <w:rPr>
          <w:b/>
          <w:i/>
          <w:sz w:val="24"/>
          <w:szCs w:val="24"/>
        </w:rPr>
        <w:t xml:space="preserve">Инвестиции в лесопромышленный комплекс: </w:t>
      </w:r>
      <w:r w:rsidRPr="00FD61B5">
        <w:rPr>
          <w:sz w:val="24"/>
          <w:szCs w:val="24"/>
        </w:rPr>
        <w:t>Планируется в 2013 году ООО «Чулым лес» - 7 млн.руб.</w:t>
      </w:r>
      <w:r w:rsidR="0049111A" w:rsidRPr="00FD61B5">
        <w:rPr>
          <w:sz w:val="24"/>
          <w:szCs w:val="24"/>
        </w:rPr>
        <w:t xml:space="preserve"> (Оборудование пилетного цеха)</w:t>
      </w:r>
      <w:r w:rsidRPr="00FD61B5">
        <w:rPr>
          <w:sz w:val="24"/>
          <w:szCs w:val="24"/>
        </w:rPr>
        <w:t>, ОАО «Чичка Юльский ЛПХ» - 3,5 млн.руб.</w:t>
      </w:r>
      <w:r w:rsidR="00A529C9" w:rsidRPr="00FD61B5">
        <w:rPr>
          <w:sz w:val="24"/>
          <w:szCs w:val="24"/>
        </w:rPr>
        <w:t xml:space="preserve"> (приобретение кранбалки, пресс РМС, кран металоконструкций)</w:t>
      </w:r>
    </w:p>
    <w:p w:rsidR="00C76604" w:rsidRPr="00FD61B5" w:rsidRDefault="00C76604" w:rsidP="00C76604">
      <w:pPr>
        <w:ind w:firstLine="708"/>
        <w:jc w:val="both"/>
        <w:rPr>
          <w:sz w:val="24"/>
          <w:szCs w:val="24"/>
        </w:rPr>
      </w:pPr>
      <w:r w:rsidRPr="00FD61B5">
        <w:rPr>
          <w:b/>
          <w:i/>
          <w:sz w:val="24"/>
          <w:szCs w:val="24"/>
        </w:rPr>
        <w:t xml:space="preserve">Инвестиции в строительство дорог: </w:t>
      </w:r>
      <w:r w:rsidRPr="00FD61B5">
        <w:rPr>
          <w:sz w:val="24"/>
          <w:szCs w:val="24"/>
        </w:rPr>
        <w:t xml:space="preserve">на строительство и реконструкцию дорог в 2013 году   планируется направить </w:t>
      </w:r>
      <w:r w:rsidRPr="00FD61B5">
        <w:rPr>
          <w:b/>
          <w:sz w:val="24"/>
          <w:szCs w:val="24"/>
        </w:rPr>
        <w:t xml:space="preserve">37,4 млн.руб.: </w:t>
      </w:r>
      <w:r w:rsidRPr="00FD61B5">
        <w:rPr>
          <w:sz w:val="24"/>
          <w:szCs w:val="24"/>
        </w:rPr>
        <w:t>ремонт автодороги Первомайское – Белый Яр 92 км., автодороги Первомайское – Альмяково 68 км (30 млн.руб.),Строительство асфальтобетонного и щебеночного покрытия в с.Первомайское. (7,4 млн.руб.)</w:t>
      </w:r>
    </w:p>
    <w:p w:rsidR="006D7A63" w:rsidRPr="00FD61B5" w:rsidRDefault="00C76604" w:rsidP="00C76604">
      <w:pPr>
        <w:ind w:firstLine="720"/>
        <w:jc w:val="both"/>
        <w:rPr>
          <w:sz w:val="24"/>
          <w:szCs w:val="24"/>
        </w:rPr>
      </w:pPr>
      <w:r w:rsidRPr="00FD61B5">
        <w:rPr>
          <w:b/>
          <w:i/>
          <w:sz w:val="24"/>
          <w:szCs w:val="24"/>
        </w:rPr>
        <w:t>Инвестиции в сельское хозяйство:</w:t>
      </w:r>
      <w:r w:rsidRPr="00FD61B5">
        <w:rPr>
          <w:sz w:val="24"/>
          <w:szCs w:val="24"/>
        </w:rPr>
        <w:t xml:space="preserve"> направлено – </w:t>
      </w:r>
      <w:r w:rsidR="006D7A63" w:rsidRPr="00FD61B5">
        <w:rPr>
          <w:b/>
          <w:sz w:val="24"/>
          <w:szCs w:val="24"/>
        </w:rPr>
        <w:t>8,</w:t>
      </w:r>
      <w:r w:rsidRPr="00FD61B5">
        <w:rPr>
          <w:b/>
          <w:sz w:val="24"/>
          <w:szCs w:val="24"/>
        </w:rPr>
        <w:t xml:space="preserve"> млн.руб</w:t>
      </w:r>
      <w:r w:rsidRPr="00FD61B5">
        <w:rPr>
          <w:sz w:val="24"/>
          <w:szCs w:val="24"/>
        </w:rPr>
        <w:t xml:space="preserve">. ООО «КХ Куендат» - </w:t>
      </w:r>
      <w:r w:rsidR="006D7A63" w:rsidRPr="00FD61B5">
        <w:rPr>
          <w:b/>
          <w:sz w:val="24"/>
          <w:szCs w:val="24"/>
        </w:rPr>
        <w:t xml:space="preserve">8 </w:t>
      </w:r>
      <w:r w:rsidRPr="00FD61B5">
        <w:rPr>
          <w:b/>
          <w:sz w:val="24"/>
          <w:szCs w:val="24"/>
        </w:rPr>
        <w:t>млн.руб.:</w:t>
      </w:r>
      <w:r w:rsidRPr="00FD61B5">
        <w:rPr>
          <w:sz w:val="24"/>
          <w:szCs w:val="24"/>
        </w:rPr>
        <w:t xml:space="preserve"> приобретение оборудования,</w:t>
      </w:r>
      <w:r w:rsidR="006D7A63" w:rsidRPr="00FD61B5">
        <w:rPr>
          <w:sz w:val="24"/>
          <w:szCs w:val="24"/>
        </w:rPr>
        <w:t>(колбасное оборудование, мясное оборудование)Реконструкция молочного цеха для дойки маститных коров</w:t>
      </w:r>
      <w:r w:rsidRPr="00FD61B5">
        <w:rPr>
          <w:sz w:val="24"/>
          <w:szCs w:val="24"/>
        </w:rPr>
        <w:t xml:space="preserve">; </w:t>
      </w:r>
    </w:p>
    <w:p w:rsidR="00C76604" w:rsidRPr="00FD61B5" w:rsidRDefault="00C76604" w:rsidP="00C76604">
      <w:pPr>
        <w:ind w:firstLine="720"/>
        <w:jc w:val="both"/>
        <w:rPr>
          <w:sz w:val="24"/>
          <w:szCs w:val="24"/>
        </w:rPr>
      </w:pPr>
      <w:r w:rsidRPr="00FD61B5">
        <w:rPr>
          <w:b/>
          <w:i/>
          <w:sz w:val="24"/>
          <w:szCs w:val="24"/>
        </w:rPr>
        <w:t>Инвестиции в жилищное строительство:</w:t>
      </w:r>
      <w:r w:rsidRPr="00FD61B5">
        <w:rPr>
          <w:b/>
          <w:sz w:val="24"/>
          <w:szCs w:val="24"/>
        </w:rPr>
        <w:t>1</w:t>
      </w:r>
      <w:r w:rsidR="00AB6E38" w:rsidRPr="00FD61B5">
        <w:rPr>
          <w:b/>
          <w:sz w:val="24"/>
          <w:szCs w:val="24"/>
        </w:rPr>
        <w:t>13</w:t>
      </w:r>
      <w:r w:rsidRPr="00FD61B5">
        <w:rPr>
          <w:b/>
          <w:sz w:val="24"/>
          <w:szCs w:val="24"/>
        </w:rPr>
        <w:t>,9 млн. рублей</w:t>
      </w:r>
      <w:r w:rsidRPr="00FD61B5">
        <w:rPr>
          <w:sz w:val="24"/>
          <w:szCs w:val="24"/>
        </w:rPr>
        <w:t xml:space="preserve">  – это: Строительство дома по адресу Лениниская 95в – 36 квартирный жилой дом для детей сирот, Строительство жилого 25-ти квартирного дома для детей сирот по адресу пер.Первомайский 33, Строительство жилого 40 квартирного дома по адресу ул.Ленинская 33, индивидуальное жилищное строительство, Строительство торгового комплекса «Холидей Классик»</w:t>
      </w:r>
      <w:r w:rsidR="00AB6E38" w:rsidRPr="00FD61B5">
        <w:rPr>
          <w:sz w:val="24"/>
          <w:szCs w:val="24"/>
        </w:rPr>
        <w:t>, Строительство Многофункционального центра – 7000 тыс.руб.</w:t>
      </w:r>
      <w:r w:rsidRPr="00FD61B5">
        <w:rPr>
          <w:sz w:val="24"/>
          <w:szCs w:val="24"/>
        </w:rPr>
        <w:t xml:space="preserve"> ул. </w:t>
      </w:r>
    </w:p>
    <w:p w:rsidR="00C76604" w:rsidRPr="00FD61B5" w:rsidRDefault="00C76604" w:rsidP="00C76604">
      <w:pPr>
        <w:ind w:firstLine="720"/>
        <w:jc w:val="both"/>
        <w:rPr>
          <w:b/>
          <w:i/>
          <w:sz w:val="24"/>
          <w:szCs w:val="24"/>
        </w:rPr>
      </w:pPr>
      <w:r w:rsidRPr="00FD61B5">
        <w:rPr>
          <w:b/>
          <w:i/>
          <w:sz w:val="24"/>
          <w:szCs w:val="24"/>
        </w:rPr>
        <w:t xml:space="preserve">Инвестиции  в социальную сферу: </w:t>
      </w:r>
      <w:r w:rsidRPr="00FD61B5">
        <w:rPr>
          <w:b/>
          <w:sz w:val="24"/>
          <w:szCs w:val="24"/>
        </w:rPr>
        <w:t>66,7 млн. рублей</w:t>
      </w:r>
      <w:r w:rsidRPr="00FD61B5">
        <w:rPr>
          <w:sz w:val="24"/>
          <w:szCs w:val="24"/>
        </w:rPr>
        <w:t>:  капитальный ремонт школ,  капитальный ремонт д.сада Березка, приобретение оборудования в школы.</w:t>
      </w:r>
    </w:p>
    <w:p w:rsidR="00C76604" w:rsidRPr="00FD61B5" w:rsidRDefault="00C76604" w:rsidP="00385E9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4"/>
          <w:szCs w:val="24"/>
        </w:rPr>
      </w:pPr>
      <w:r w:rsidRPr="00FD61B5">
        <w:rPr>
          <w:b/>
          <w:i/>
          <w:sz w:val="24"/>
          <w:szCs w:val="24"/>
        </w:rPr>
        <w:t xml:space="preserve">Инвестиции в коммунальное хозяйство: </w:t>
      </w:r>
      <w:r w:rsidRPr="00FD61B5">
        <w:rPr>
          <w:b/>
          <w:sz w:val="24"/>
          <w:szCs w:val="24"/>
        </w:rPr>
        <w:t xml:space="preserve">10,1млн.руб.: </w:t>
      </w:r>
      <w:r w:rsidRPr="00FD61B5">
        <w:rPr>
          <w:sz w:val="24"/>
          <w:szCs w:val="24"/>
        </w:rPr>
        <w:t>Замена котлового оборудования в центральных,наружные водопроводные сети в с.Первомайское -1,4 млн.руб. Водопровод в п.Орехово. и др.</w:t>
      </w:r>
    </w:p>
    <w:p w:rsidR="006D7A63" w:rsidRPr="00FD61B5" w:rsidRDefault="006D7A63" w:rsidP="00385E9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4"/>
          <w:szCs w:val="24"/>
        </w:rPr>
      </w:pPr>
      <w:r w:rsidRPr="00FD61B5">
        <w:rPr>
          <w:b/>
          <w:i/>
          <w:sz w:val="24"/>
          <w:szCs w:val="24"/>
        </w:rPr>
        <w:t xml:space="preserve">Инвестиции </w:t>
      </w:r>
      <w:r w:rsidR="000C4153" w:rsidRPr="00FD61B5">
        <w:rPr>
          <w:b/>
          <w:i/>
          <w:sz w:val="24"/>
          <w:szCs w:val="24"/>
        </w:rPr>
        <w:t>в потребительский рынок</w:t>
      </w:r>
      <w:r w:rsidRPr="00FD61B5">
        <w:rPr>
          <w:b/>
          <w:i/>
          <w:sz w:val="24"/>
          <w:szCs w:val="24"/>
        </w:rPr>
        <w:t xml:space="preserve">: </w:t>
      </w:r>
      <w:r w:rsidRPr="00FD61B5">
        <w:rPr>
          <w:sz w:val="24"/>
          <w:szCs w:val="24"/>
        </w:rPr>
        <w:t>Реконструкция здания автовокзала под кафе – 5 млн.руб.; Реконструкция магазина «Дорожный» 1 млн.руб.; Реконструкция магазина «Стимул» - 1 млн.руб.; Развитие бизнес проектов – 3,2 млн.руб.</w:t>
      </w:r>
    </w:p>
    <w:p w:rsidR="00016708" w:rsidRPr="00FD61B5" w:rsidRDefault="00016708" w:rsidP="00016708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C76604" w:rsidRDefault="00C76604" w:rsidP="00016708">
      <w:pPr>
        <w:ind w:right="83"/>
        <w:jc w:val="center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76604" w:rsidRDefault="00C76604" w:rsidP="00016708">
      <w:pPr>
        <w:ind w:right="83"/>
        <w:jc w:val="center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76604" w:rsidRDefault="00C76604" w:rsidP="00016708">
      <w:pPr>
        <w:ind w:right="83"/>
        <w:jc w:val="center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76604" w:rsidRDefault="00C76604" w:rsidP="00016708">
      <w:pPr>
        <w:ind w:right="83"/>
        <w:jc w:val="center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76604" w:rsidRDefault="00C76604" w:rsidP="00016708">
      <w:pPr>
        <w:ind w:right="83"/>
        <w:jc w:val="center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76604" w:rsidRDefault="00C76604" w:rsidP="00016708">
      <w:pPr>
        <w:ind w:right="83"/>
        <w:jc w:val="center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76604" w:rsidRDefault="00C76604" w:rsidP="00016708">
      <w:pPr>
        <w:ind w:right="83"/>
        <w:jc w:val="center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76604" w:rsidRDefault="00C76604" w:rsidP="00016708">
      <w:pPr>
        <w:ind w:right="83"/>
        <w:jc w:val="center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76604" w:rsidRDefault="00C76604" w:rsidP="00016708">
      <w:pPr>
        <w:ind w:right="83"/>
        <w:jc w:val="center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76604" w:rsidRDefault="00C76604" w:rsidP="00016708">
      <w:pPr>
        <w:ind w:right="83"/>
        <w:jc w:val="center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76604" w:rsidRDefault="00C76604" w:rsidP="00016708">
      <w:pPr>
        <w:ind w:right="83"/>
        <w:jc w:val="center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76604" w:rsidRDefault="00C76604" w:rsidP="00016708">
      <w:pPr>
        <w:ind w:right="83"/>
        <w:jc w:val="center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76604" w:rsidRDefault="00C76604" w:rsidP="00016708">
      <w:pPr>
        <w:ind w:right="83"/>
        <w:jc w:val="center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76604" w:rsidRPr="00161FEF" w:rsidRDefault="00C76604" w:rsidP="00016708">
      <w:pPr>
        <w:ind w:right="83"/>
        <w:jc w:val="center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4563CF" w:rsidRPr="00AE42D9" w:rsidRDefault="004563CF" w:rsidP="0017603F">
      <w:pPr>
        <w:jc w:val="center"/>
        <w:rPr>
          <w:b/>
          <w:i/>
          <w:sz w:val="24"/>
          <w:szCs w:val="24"/>
        </w:rPr>
      </w:pPr>
      <w:r w:rsidRPr="00AE42D9">
        <w:rPr>
          <w:b/>
          <w:i/>
          <w:sz w:val="24"/>
          <w:szCs w:val="24"/>
        </w:rPr>
        <w:t xml:space="preserve">Демографическая ситуация </w:t>
      </w:r>
    </w:p>
    <w:p w:rsidR="004563CF" w:rsidRPr="00AE42D9" w:rsidRDefault="004563CF" w:rsidP="004563CF">
      <w:pPr>
        <w:rPr>
          <w:b/>
          <w:i/>
          <w:sz w:val="18"/>
          <w:szCs w:val="18"/>
        </w:rPr>
      </w:pPr>
    </w:p>
    <w:p w:rsidR="004563CF" w:rsidRPr="00AE42D9" w:rsidRDefault="004563CF" w:rsidP="004563CF">
      <w:pPr>
        <w:pStyle w:val="a4"/>
        <w:ind w:firstLine="0"/>
        <w:jc w:val="center"/>
        <w:rPr>
          <w:b/>
        </w:rPr>
      </w:pPr>
    </w:p>
    <w:p w:rsidR="004563CF" w:rsidRPr="00AE42D9" w:rsidRDefault="002922D2" w:rsidP="002922D2">
      <w:pPr>
        <w:pStyle w:val="a4"/>
        <w:ind w:firstLine="708"/>
      </w:pPr>
      <w:r w:rsidRPr="00AE42D9">
        <w:t>Демографическая ситуация в январе-</w:t>
      </w:r>
      <w:r w:rsidR="00DB6FC7">
        <w:t>дека</w:t>
      </w:r>
      <w:r w:rsidR="00204796" w:rsidRPr="00AE42D9">
        <w:t>бре</w:t>
      </w:r>
      <w:r w:rsidRPr="00AE42D9">
        <w:t xml:space="preserve"> 201</w:t>
      </w:r>
      <w:r w:rsidR="0096496A" w:rsidRPr="00AE42D9">
        <w:t>3</w:t>
      </w:r>
      <w:r w:rsidRPr="00AE42D9">
        <w:t xml:space="preserve"> года в Первомайском районе характеризовалась продолжающемся процессом естественной убыли населения, обусловленным превышением числа умерших на</w:t>
      </w:r>
      <w:r w:rsidR="00270D28" w:rsidRPr="00AE42D9">
        <w:t>д</w:t>
      </w:r>
      <w:r w:rsidRPr="00AE42D9">
        <w:t xml:space="preserve"> числом родившихся, о чем свидетельствуют следующие данные:</w:t>
      </w:r>
    </w:p>
    <w:p w:rsidR="002922D2" w:rsidRPr="00AE42D9" w:rsidRDefault="002922D2" w:rsidP="004563CF">
      <w:pPr>
        <w:pStyle w:val="a4"/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1140"/>
        <w:gridCol w:w="1140"/>
        <w:gridCol w:w="1140"/>
        <w:gridCol w:w="1140"/>
        <w:gridCol w:w="1140"/>
        <w:gridCol w:w="1136"/>
      </w:tblGrid>
      <w:tr w:rsidR="00DB6FC7" w:rsidRPr="006F6BA4" w:rsidTr="006F6BA4">
        <w:trPr>
          <w:trHeight w:val="335"/>
        </w:trPr>
        <w:tc>
          <w:tcPr>
            <w:tcW w:w="1702" w:type="pct"/>
            <w:vMerge w:val="restart"/>
          </w:tcPr>
          <w:p w:rsidR="00DB6FC7" w:rsidRPr="006F6BA4" w:rsidRDefault="00DB6FC7" w:rsidP="006F6BA4">
            <w:pPr>
              <w:pStyle w:val="a4"/>
              <w:ind w:firstLine="0"/>
              <w:jc w:val="left"/>
              <w:rPr>
                <w:sz w:val="20"/>
              </w:rPr>
            </w:pPr>
          </w:p>
        </w:tc>
        <w:tc>
          <w:tcPr>
            <w:tcW w:w="1099" w:type="pct"/>
            <w:gridSpan w:val="2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Человек</w:t>
            </w:r>
          </w:p>
        </w:tc>
        <w:tc>
          <w:tcPr>
            <w:tcW w:w="1099" w:type="pct"/>
            <w:gridSpan w:val="2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январь-декабрь 2013 к январю-декабрю 2012</w:t>
            </w:r>
          </w:p>
        </w:tc>
        <w:tc>
          <w:tcPr>
            <w:tcW w:w="1099" w:type="pct"/>
            <w:gridSpan w:val="2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На 1000 человек населения</w:t>
            </w:r>
          </w:p>
        </w:tc>
      </w:tr>
      <w:tr w:rsidR="00DB6FC7" w:rsidRPr="006F6BA4" w:rsidTr="006F6BA4">
        <w:trPr>
          <w:trHeight w:val="335"/>
        </w:trPr>
        <w:tc>
          <w:tcPr>
            <w:tcW w:w="1702" w:type="pct"/>
            <w:vMerge/>
          </w:tcPr>
          <w:p w:rsidR="00DB6FC7" w:rsidRPr="006F6BA4" w:rsidRDefault="00DB6FC7" w:rsidP="006F6BA4">
            <w:pPr>
              <w:pStyle w:val="a4"/>
              <w:ind w:firstLine="0"/>
              <w:jc w:val="left"/>
              <w:rPr>
                <w:sz w:val="20"/>
              </w:rPr>
            </w:pP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январь-декабрь 2013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январь-декабрь 2012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прирост (+), снижение (-)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в %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январь-декабрь 2013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январь-декабрь 2012</w:t>
            </w:r>
          </w:p>
        </w:tc>
      </w:tr>
      <w:tr w:rsidR="00DB6FC7" w:rsidRPr="006F6BA4" w:rsidTr="006F6BA4">
        <w:trPr>
          <w:trHeight w:val="335"/>
        </w:trPr>
        <w:tc>
          <w:tcPr>
            <w:tcW w:w="1702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Родившихся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310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287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+23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108,0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16,8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15,3</w:t>
            </w:r>
          </w:p>
        </w:tc>
      </w:tr>
      <w:tr w:rsidR="00DB6FC7" w:rsidRPr="006F6BA4" w:rsidTr="006F6BA4">
        <w:trPr>
          <w:trHeight w:val="335"/>
        </w:trPr>
        <w:tc>
          <w:tcPr>
            <w:tcW w:w="1702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Умерших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259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321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-62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80,7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14,1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17,1</w:t>
            </w:r>
          </w:p>
        </w:tc>
      </w:tr>
      <w:tr w:rsidR="00DB6FC7" w:rsidRPr="006F6BA4" w:rsidTr="006F6BA4">
        <w:trPr>
          <w:trHeight w:val="351"/>
        </w:trPr>
        <w:tc>
          <w:tcPr>
            <w:tcW w:w="1702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 xml:space="preserve">               в том числе детей в возрасте до 1 года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2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-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+2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-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tabs>
                <w:tab w:val="center" w:pos="1438"/>
                <w:tab w:val="right" w:pos="2877"/>
              </w:tabs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6,5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tabs>
                <w:tab w:val="center" w:pos="1438"/>
                <w:tab w:val="right" w:pos="2877"/>
              </w:tabs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-</w:t>
            </w:r>
          </w:p>
        </w:tc>
      </w:tr>
      <w:tr w:rsidR="00DB6FC7" w:rsidRPr="006F6BA4" w:rsidTr="006F6BA4">
        <w:trPr>
          <w:trHeight w:val="351"/>
        </w:trPr>
        <w:tc>
          <w:tcPr>
            <w:tcW w:w="1702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Естественный прирост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51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-34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+85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-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tabs>
                <w:tab w:val="center" w:pos="1438"/>
                <w:tab w:val="right" w:pos="2877"/>
              </w:tabs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2,7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tabs>
                <w:tab w:val="center" w:pos="1438"/>
                <w:tab w:val="right" w:pos="2877"/>
              </w:tabs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-1,8</w:t>
            </w:r>
          </w:p>
        </w:tc>
      </w:tr>
      <w:tr w:rsidR="00DB6FC7" w:rsidRPr="006F6BA4" w:rsidTr="006F6BA4">
        <w:trPr>
          <w:trHeight w:val="351"/>
        </w:trPr>
        <w:tc>
          <w:tcPr>
            <w:tcW w:w="1702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Зарегистрировано:</w:t>
            </w:r>
          </w:p>
        </w:tc>
        <w:tc>
          <w:tcPr>
            <w:tcW w:w="550" w:type="pct"/>
          </w:tcPr>
          <w:p w:rsidR="00DB6FC7" w:rsidRPr="006F6BA4" w:rsidRDefault="00DB6FC7" w:rsidP="006F6BA4">
            <w:pPr>
              <w:pStyle w:val="a4"/>
              <w:ind w:firstLine="0"/>
              <w:jc w:val="left"/>
              <w:rPr>
                <w:sz w:val="20"/>
              </w:rPr>
            </w:pPr>
          </w:p>
        </w:tc>
        <w:tc>
          <w:tcPr>
            <w:tcW w:w="550" w:type="pct"/>
          </w:tcPr>
          <w:p w:rsidR="00DB6FC7" w:rsidRPr="006F6BA4" w:rsidRDefault="00DB6FC7" w:rsidP="006F6BA4">
            <w:pPr>
              <w:pStyle w:val="a4"/>
              <w:ind w:firstLine="0"/>
              <w:jc w:val="left"/>
              <w:rPr>
                <w:sz w:val="20"/>
              </w:rPr>
            </w:pPr>
          </w:p>
        </w:tc>
        <w:tc>
          <w:tcPr>
            <w:tcW w:w="550" w:type="pct"/>
          </w:tcPr>
          <w:p w:rsidR="00DB6FC7" w:rsidRPr="006F6BA4" w:rsidRDefault="00DB6FC7" w:rsidP="006F6BA4">
            <w:pPr>
              <w:pStyle w:val="a4"/>
              <w:ind w:firstLine="0"/>
              <w:jc w:val="left"/>
              <w:rPr>
                <w:sz w:val="20"/>
              </w:rPr>
            </w:pPr>
          </w:p>
        </w:tc>
        <w:tc>
          <w:tcPr>
            <w:tcW w:w="550" w:type="pct"/>
          </w:tcPr>
          <w:p w:rsidR="00DB6FC7" w:rsidRPr="006F6BA4" w:rsidRDefault="00DB6FC7" w:rsidP="006F6BA4">
            <w:pPr>
              <w:pStyle w:val="a4"/>
              <w:ind w:firstLine="0"/>
              <w:jc w:val="left"/>
              <w:rPr>
                <w:sz w:val="20"/>
              </w:rPr>
            </w:pPr>
          </w:p>
        </w:tc>
        <w:tc>
          <w:tcPr>
            <w:tcW w:w="550" w:type="pct"/>
          </w:tcPr>
          <w:p w:rsidR="00DB6FC7" w:rsidRPr="006F6BA4" w:rsidRDefault="00DB6FC7" w:rsidP="006F6BA4">
            <w:pPr>
              <w:pStyle w:val="a4"/>
              <w:tabs>
                <w:tab w:val="center" w:pos="1438"/>
                <w:tab w:val="right" w:pos="2877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550" w:type="pct"/>
          </w:tcPr>
          <w:p w:rsidR="00DB6FC7" w:rsidRPr="006F6BA4" w:rsidRDefault="00DB6FC7" w:rsidP="006F6BA4">
            <w:pPr>
              <w:pStyle w:val="a4"/>
              <w:tabs>
                <w:tab w:val="center" w:pos="1438"/>
                <w:tab w:val="right" w:pos="2877"/>
              </w:tabs>
              <w:ind w:firstLine="0"/>
              <w:jc w:val="left"/>
              <w:rPr>
                <w:sz w:val="20"/>
              </w:rPr>
            </w:pPr>
          </w:p>
        </w:tc>
      </w:tr>
      <w:tr w:rsidR="00DB6FC7" w:rsidRPr="006F6BA4" w:rsidTr="006F6BA4">
        <w:trPr>
          <w:trHeight w:val="351"/>
        </w:trPr>
        <w:tc>
          <w:tcPr>
            <w:tcW w:w="1702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 xml:space="preserve">                браков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162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141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+21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tabs>
                <w:tab w:val="left" w:pos="311"/>
                <w:tab w:val="center" w:pos="601"/>
              </w:tabs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114,9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tabs>
                <w:tab w:val="center" w:pos="1438"/>
                <w:tab w:val="right" w:pos="2877"/>
              </w:tabs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8,8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tabs>
                <w:tab w:val="center" w:pos="1438"/>
                <w:tab w:val="right" w:pos="2877"/>
              </w:tabs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7,5</w:t>
            </w:r>
          </w:p>
        </w:tc>
      </w:tr>
      <w:tr w:rsidR="00DB6FC7" w:rsidRPr="006F6BA4" w:rsidTr="006F6BA4">
        <w:trPr>
          <w:trHeight w:val="351"/>
        </w:trPr>
        <w:tc>
          <w:tcPr>
            <w:tcW w:w="1702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 xml:space="preserve">                разводов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99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78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+21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126,9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tabs>
                <w:tab w:val="center" w:pos="1438"/>
                <w:tab w:val="right" w:pos="2877"/>
              </w:tabs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5,4</w:t>
            </w:r>
          </w:p>
        </w:tc>
        <w:tc>
          <w:tcPr>
            <w:tcW w:w="550" w:type="pct"/>
          </w:tcPr>
          <w:p w:rsidR="00DB6FC7" w:rsidRPr="006F6BA4" w:rsidRDefault="006F6BA4" w:rsidP="006F6BA4">
            <w:pPr>
              <w:pStyle w:val="a4"/>
              <w:tabs>
                <w:tab w:val="center" w:pos="1438"/>
                <w:tab w:val="right" w:pos="2877"/>
              </w:tabs>
              <w:ind w:firstLine="0"/>
              <w:jc w:val="left"/>
              <w:rPr>
                <w:sz w:val="20"/>
              </w:rPr>
            </w:pPr>
            <w:r w:rsidRPr="006F6BA4">
              <w:rPr>
                <w:sz w:val="20"/>
              </w:rPr>
              <w:t>4,2</w:t>
            </w:r>
          </w:p>
        </w:tc>
      </w:tr>
    </w:tbl>
    <w:p w:rsidR="00B019D9" w:rsidRDefault="006F6BA4" w:rsidP="004563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январе-декабре 2013 года рождаемость увеличилась на 23 человека по сравнению с соответствующим периодом прошлого года. Смертность населения уменьшилась на 19,3 %.</w:t>
      </w:r>
    </w:p>
    <w:p w:rsidR="006F6BA4" w:rsidRDefault="006F6BA4" w:rsidP="004563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январе-декабре 2013 года число заключенных браков увеличилось по сравлению с соответствующим периодом прошлого года на 21 (114,9%), число разводов увеличилось на 21 (126,9%).</w:t>
      </w:r>
    </w:p>
    <w:p w:rsidR="006F6BA4" w:rsidRDefault="006F6BA4" w:rsidP="004563CF">
      <w:pPr>
        <w:ind w:firstLine="709"/>
        <w:jc w:val="both"/>
        <w:rPr>
          <w:sz w:val="24"/>
          <w:szCs w:val="24"/>
        </w:rPr>
      </w:pPr>
    </w:p>
    <w:p w:rsidR="006F6BA4" w:rsidRDefault="006F6BA4" w:rsidP="004563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Миграционные потоки складывались следующим образом:</w:t>
      </w:r>
    </w:p>
    <w:p w:rsidR="0089101F" w:rsidRDefault="0089101F" w:rsidP="004563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человек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85"/>
        <w:gridCol w:w="1441"/>
        <w:gridCol w:w="1418"/>
        <w:gridCol w:w="1713"/>
        <w:gridCol w:w="1316"/>
        <w:gridCol w:w="1301"/>
        <w:gridCol w:w="1490"/>
      </w:tblGrid>
      <w:tr w:rsidR="0089101F" w:rsidRPr="0089101F" w:rsidTr="0089101F">
        <w:tc>
          <w:tcPr>
            <w:tcW w:w="1716" w:type="dxa"/>
            <w:vMerge w:val="restart"/>
          </w:tcPr>
          <w:p w:rsidR="0089101F" w:rsidRPr="0089101F" w:rsidRDefault="0089101F" w:rsidP="004563CF">
            <w:pPr>
              <w:jc w:val="both"/>
            </w:pPr>
          </w:p>
        </w:tc>
        <w:tc>
          <w:tcPr>
            <w:tcW w:w="4675" w:type="dxa"/>
            <w:gridSpan w:val="3"/>
          </w:tcPr>
          <w:p w:rsidR="0089101F" w:rsidRPr="0089101F" w:rsidRDefault="0089101F" w:rsidP="004563CF">
            <w:pPr>
              <w:jc w:val="both"/>
            </w:pPr>
            <w:r w:rsidRPr="0089101F">
              <w:t>январь-декабрь 2013</w:t>
            </w:r>
          </w:p>
        </w:tc>
        <w:tc>
          <w:tcPr>
            <w:tcW w:w="3973" w:type="dxa"/>
            <w:gridSpan w:val="3"/>
          </w:tcPr>
          <w:p w:rsidR="0089101F" w:rsidRPr="0089101F" w:rsidRDefault="0089101F" w:rsidP="004563CF">
            <w:pPr>
              <w:jc w:val="both"/>
            </w:pPr>
            <w:r w:rsidRPr="0089101F">
              <w:t>январь-декабрь 2012</w:t>
            </w:r>
          </w:p>
        </w:tc>
      </w:tr>
      <w:tr w:rsidR="0089101F" w:rsidRPr="0089101F" w:rsidTr="0089101F">
        <w:tc>
          <w:tcPr>
            <w:tcW w:w="1716" w:type="dxa"/>
            <w:vMerge/>
          </w:tcPr>
          <w:p w:rsidR="0089101F" w:rsidRPr="0089101F" w:rsidRDefault="0089101F" w:rsidP="004563CF">
            <w:pPr>
              <w:jc w:val="both"/>
            </w:pPr>
          </w:p>
        </w:tc>
        <w:tc>
          <w:tcPr>
            <w:tcW w:w="1472" w:type="dxa"/>
          </w:tcPr>
          <w:p w:rsidR="0089101F" w:rsidRPr="0089101F" w:rsidRDefault="0089101F" w:rsidP="004563CF">
            <w:pPr>
              <w:jc w:val="both"/>
            </w:pPr>
            <w:r w:rsidRPr="0089101F">
              <w:t>число прибывших</w:t>
            </w:r>
          </w:p>
        </w:tc>
        <w:tc>
          <w:tcPr>
            <w:tcW w:w="1458" w:type="dxa"/>
          </w:tcPr>
          <w:p w:rsidR="0089101F" w:rsidRPr="0089101F" w:rsidRDefault="0089101F" w:rsidP="004563CF">
            <w:pPr>
              <w:jc w:val="both"/>
            </w:pPr>
            <w:r w:rsidRPr="0089101F">
              <w:t>число выбывших</w:t>
            </w:r>
          </w:p>
        </w:tc>
        <w:tc>
          <w:tcPr>
            <w:tcW w:w="1745" w:type="dxa"/>
          </w:tcPr>
          <w:p w:rsidR="0089101F" w:rsidRPr="0089101F" w:rsidRDefault="0089101F" w:rsidP="0089101F">
            <w:pPr>
              <w:jc w:val="both"/>
            </w:pPr>
            <w:r w:rsidRPr="0089101F">
              <w:t>миграционный прирост (+), снижение (-)</w:t>
            </w:r>
          </w:p>
        </w:tc>
        <w:tc>
          <w:tcPr>
            <w:tcW w:w="1329" w:type="dxa"/>
          </w:tcPr>
          <w:p w:rsidR="0089101F" w:rsidRPr="0089101F" w:rsidRDefault="0089101F" w:rsidP="00E764BE">
            <w:pPr>
              <w:jc w:val="both"/>
            </w:pPr>
            <w:r w:rsidRPr="0089101F">
              <w:t>число прибывших</w:t>
            </w:r>
          </w:p>
        </w:tc>
        <w:tc>
          <w:tcPr>
            <w:tcW w:w="1324" w:type="dxa"/>
          </w:tcPr>
          <w:p w:rsidR="0089101F" w:rsidRPr="0089101F" w:rsidRDefault="0089101F" w:rsidP="00E764BE">
            <w:pPr>
              <w:jc w:val="both"/>
            </w:pPr>
            <w:r w:rsidRPr="0089101F">
              <w:t>число выбывших</w:t>
            </w:r>
          </w:p>
        </w:tc>
        <w:tc>
          <w:tcPr>
            <w:tcW w:w="1320" w:type="dxa"/>
          </w:tcPr>
          <w:p w:rsidR="0089101F" w:rsidRPr="0089101F" w:rsidRDefault="0089101F" w:rsidP="00E764BE">
            <w:pPr>
              <w:jc w:val="both"/>
            </w:pPr>
            <w:r w:rsidRPr="0089101F">
              <w:t>миграционный прирост (+), снижение (-)</w:t>
            </w:r>
          </w:p>
        </w:tc>
      </w:tr>
      <w:tr w:rsidR="0089101F" w:rsidRPr="0089101F" w:rsidTr="0089101F">
        <w:tc>
          <w:tcPr>
            <w:tcW w:w="1716" w:type="dxa"/>
          </w:tcPr>
          <w:p w:rsidR="0089101F" w:rsidRPr="0089101F" w:rsidRDefault="0089101F" w:rsidP="004563CF">
            <w:pPr>
              <w:jc w:val="both"/>
            </w:pPr>
            <w:r w:rsidRPr="0089101F">
              <w:t>Первомайский</w:t>
            </w:r>
          </w:p>
        </w:tc>
        <w:tc>
          <w:tcPr>
            <w:tcW w:w="1472" w:type="dxa"/>
          </w:tcPr>
          <w:p w:rsidR="0089101F" w:rsidRPr="0089101F" w:rsidRDefault="0089101F" w:rsidP="004563CF">
            <w:pPr>
              <w:jc w:val="both"/>
            </w:pPr>
            <w:r>
              <w:t>392</w:t>
            </w:r>
          </w:p>
        </w:tc>
        <w:tc>
          <w:tcPr>
            <w:tcW w:w="1458" w:type="dxa"/>
          </w:tcPr>
          <w:p w:rsidR="0089101F" w:rsidRPr="0089101F" w:rsidRDefault="0089101F" w:rsidP="004563CF">
            <w:pPr>
              <w:jc w:val="both"/>
            </w:pPr>
            <w:r>
              <w:t>713</w:t>
            </w:r>
          </w:p>
        </w:tc>
        <w:tc>
          <w:tcPr>
            <w:tcW w:w="1745" w:type="dxa"/>
          </w:tcPr>
          <w:p w:rsidR="0089101F" w:rsidRPr="0089101F" w:rsidRDefault="0089101F" w:rsidP="004563CF">
            <w:pPr>
              <w:jc w:val="both"/>
            </w:pPr>
            <w:r>
              <w:t>-321</w:t>
            </w:r>
          </w:p>
        </w:tc>
        <w:tc>
          <w:tcPr>
            <w:tcW w:w="1329" w:type="dxa"/>
          </w:tcPr>
          <w:p w:rsidR="0089101F" w:rsidRPr="0089101F" w:rsidRDefault="0089101F" w:rsidP="004563CF">
            <w:pPr>
              <w:jc w:val="both"/>
            </w:pPr>
            <w:r>
              <w:t>450</w:t>
            </w:r>
          </w:p>
        </w:tc>
        <w:tc>
          <w:tcPr>
            <w:tcW w:w="1324" w:type="dxa"/>
          </w:tcPr>
          <w:p w:rsidR="0089101F" w:rsidRPr="0089101F" w:rsidRDefault="0089101F" w:rsidP="004563CF">
            <w:pPr>
              <w:jc w:val="both"/>
            </w:pPr>
            <w:r>
              <w:t>759</w:t>
            </w:r>
          </w:p>
        </w:tc>
        <w:tc>
          <w:tcPr>
            <w:tcW w:w="1320" w:type="dxa"/>
          </w:tcPr>
          <w:p w:rsidR="0089101F" w:rsidRPr="0089101F" w:rsidRDefault="0089101F" w:rsidP="004563CF">
            <w:pPr>
              <w:jc w:val="both"/>
            </w:pPr>
            <w:r>
              <w:t>-309</w:t>
            </w:r>
          </w:p>
        </w:tc>
      </w:tr>
    </w:tbl>
    <w:p w:rsidR="006F6BA4" w:rsidRPr="0096496A" w:rsidRDefault="006F6BA4" w:rsidP="004563CF">
      <w:pPr>
        <w:ind w:firstLine="709"/>
        <w:jc w:val="both"/>
        <w:rPr>
          <w:sz w:val="24"/>
          <w:szCs w:val="24"/>
        </w:rPr>
      </w:pPr>
    </w:p>
    <w:p w:rsidR="00F00FD6" w:rsidRPr="00161FEF" w:rsidRDefault="00F00FD6" w:rsidP="009070D0">
      <w:pPr>
        <w:rPr>
          <w:color w:val="FF0000"/>
        </w:rPr>
      </w:pPr>
    </w:p>
    <w:p w:rsidR="00AB0101" w:rsidRPr="00ED4149" w:rsidRDefault="00AB0101" w:rsidP="006A54AA">
      <w:pPr>
        <w:jc w:val="center"/>
        <w:rPr>
          <w:b/>
          <w:sz w:val="24"/>
          <w:szCs w:val="24"/>
        </w:rPr>
      </w:pPr>
      <w:r w:rsidRPr="00ED4149">
        <w:rPr>
          <w:b/>
          <w:sz w:val="24"/>
          <w:szCs w:val="24"/>
        </w:rPr>
        <w:t>Правонарушения</w:t>
      </w:r>
    </w:p>
    <w:p w:rsidR="00AB0101" w:rsidRPr="00ED4149" w:rsidRDefault="00AB0101" w:rsidP="009070D0">
      <w:pPr>
        <w:rPr>
          <w:sz w:val="24"/>
          <w:szCs w:val="24"/>
        </w:rPr>
      </w:pPr>
    </w:p>
    <w:p w:rsidR="00AB0101" w:rsidRDefault="00AB0101" w:rsidP="009070D0">
      <w:pPr>
        <w:rPr>
          <w:sz w:val="24"/>
          <w:szCs w:val="24"/>
        </w:rPr>
      </w:pPr>
      <w:r w:rsidRPr="00ED4149">
        <w:rPr>
          <w:sz w:val="24"/>
          <w:szCs w:val="24"/>
        </w:rPr>
        <w:t>По данным отдела внутренних дел района число зарегистрированных преступлений в районе распределилось по видам следующим образом: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2127"/>
        <w:gridCol w:w="2180"/>
      </w:tblGrid>
      <w:tr w:rsidR="00AB0101" w:rsidRPr="00ED4149" w:rsidTr="00AF1B2B">
        <w:trPr>
          <w:trHeight w:val="826"/>
        </w:trPr>
        <w:tc>
          <w:tcPr>
            <w:tcW w:w="4110" w:type="dxa"/>
          </w:tcPr>
          <w:p w:rsidR="00AB0101" w:rsidRPr="00ED4149" w:rsidRDefault="00AB0101" w:rsidP="009070D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B0101" w:rsidRPr="00ED4149" w:rsidRDefault="00AB0101" w:rsidP="00215AEA">
            <w:pPr>
              <w:rPr>
                <w:sz w:val="24"/>
                <w:szCs w:val="24"/>
              </w:rPr>
            </w:pPr>
            <w:r w:rsidRPr="00ED4149">
              <w:rPr>
                <w:sz w:val="24"/>
                <w:szCs w:val="24"/>
              </w:rPr>
              <w:t>январь-</w:t>
            </w:r>
            <w:r w:rsidR="00215AEA">
              <w:rPr>
                <w:sz w:val="24"/>
                <w:szCs w:val="24"/>
              </w:rPr>
              <w:t>дека</w:t>
            </w:r>
            <w:r w:rsidR="00942C25" w:rsidRPr="00ED4149">
              <w:rPr>
                <w:sz w:val="24"/>
                <w:szCs w:val="24"/>
              </w:rPr>
              <w:t>брь</w:t>
            </w:r>
            <w:r w:rsidRPr="00ED4149">
              <w:rPr>
                <w:sz w:val="24"/>
                <w:szCs w:val="24"/>
              </w:rPr>
              <w:t xml:space="preserve"> 201</w:t>
            </w:r>
            <w:r w:rsidR="00215AEA">
              <w:rPr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:rsidR="00AB0101" w:rsidRPr="00ED4149" w:rsidRDefault="00AB0101" w:rsidP="00ED4149">
            <w:pPr>
              <w:rPr>
                <w:sz w:val="24"/>
                <w:szCs w:val="24"/>
              </w:rPr>
            </w:pPr>
            <w:r w:rsidRPr="00ED4149">
              <w:rPr>
                <w:sz w:val="24"/>
                <w:szCs w:val="24"/>
              </w:rPr>
              <w:t>В % к соответствующем</w:t>
            </w:r>
            <w:r w:rsidR="00386E04" w:rsidRPr="00ED4149">
              <w:rPr>
                <w:sz w:val="24"/>
                <w:szCs w:val="24"/>
              </w:rPr>
              <w:t>у периоду 201</w:t>
            </w:r>
            <w:r w:rsidR="00215AEA">
              <w:rPr>
                <w:sz w:val="24"/>
                <w:szCs w:val="24"/>
              </w:rPr>
              <w:t>2</w:t>
            </w:r>
          </w:p>
        </w:tc>
      </w:tr>
      <w:tr w:rsidR="00AB0101" w:rsidRPr="00ED4149" w:rsidTr="00AF1B2B">
        <w:trPr>
          <w:trHeight w:val="283"/>
        </w:trPr>
        <w:tc>
          <w:tcPr>
            <w:tcW w:w="4110" w:type="dxa"/>
          </w:tcPr>
          <w:p w:rsidR="00AB0101" w:rsidRPr="00ED4149" w:rsidRDefault="00D43602" w:rsidP="009070D0">
            <w:pPr>
              <w:rPr>
                <w:sz w:val="24"/>
                <w:szCs w:val="24"/>
              </w:rPr>
            </w:pPr>
            <w:r w:rsidRPr="00ED4149">
              <w:rPr>
                <w:sz w:val="24"/>
                <w:szCs w:val="24"/>
              </w:rPr>
              <w:t>Зарегистрировано преступлений, ед.</w:t>
            </w:r>
          </w:p>
        </w:tc>
        <w:tc>
          <w:tcPr>
            <w:tcW w:w="2127" w:type="dxa"/>
          </w:tcPr>
          <w:p w:rsidR="00AB0101" w:rsidRPr="00ED4149" w:rsidRDefault="00215AEA" w:rsidP="00AF1B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2180" w:type="dxa"/>
          </w:tcPr>
          <w:p w:rsidR="00AB0101" w:rsidRPr="00ED4149" w:rsidRDefault="00ED4149" w:rsidP="00215AEA">
            <w:pPr>
              <w:jc w:val="right"/>
              <w:rPr>
                <w:sz w:val="24"/>
                <w:szCs w:val="24"/>
              </w:rPr>
            </w:pPr>
            <w:r w:rsidRPr="00ED4149">
              <w:rPr>
                <w:sz w:val="24"/>
                <w:szCs w:val="24"/>
              </w:rPr>
              <w:t>102,</w:t>
            </w:r>
            <w:r w:rsidR="00215AEA">
              <w:rPr>
                <w:sz w:val="24"/>
                <w:szCs w:val="24"/>
              </w:rPr>
              <w:t>5</w:t>
            </w:r>
          </w:p>
        </w:tc>
      </w:tr>
      <w:tr w:rsidR="00AB0101" w:rsidRPr="00ED4149" w:rsidTr="00AF1B2B">
        <w:trPr>
          <w:trHeight w:val="283"/>
        </w:trPr>
        <w:tc>
          <w:tcPr>
            <w:tcW w:w="4110" w:type="dxa"/>
          </w:tcPr>
          <w:p w:rsidR="00AB0101" w:rsidRPr="00ED4149" w:rsidRDefault="00BC5625" w:rsidP="009070D0">
            <w:pPr>
              <w:rPr>
                <w:sz w:val="24"/>
                <w:szCs w:val="24"/>
              </w:rPr>
            </w:pPr>
            <w:r w:rsidRPr="00ED4149">
              <w:rPr>
                <w:sz w:val="24"/>
                <w:szCs w:val="24"/>
              </w:rPr>
              <w:t>и</w:t>
            </w:r>
            <w:r w:rsidR="00D43602" w:rsidRPr="00ED4149">
              <w:rPr>
                <w:sz w:val="24"/>
                <w:szCs w:val="24"/>
              </w:rPr>
              <w:t>з них:</w:t>
            </w:r>
          </w:p>
        </w:tc>
        <w:tc>
          <w:tcPr>
            <w:tcW w:w="2127" w:type="dxa"/>
          </w:tcPr>
          <w:p w:rsidR="00AB0101" w:rsidRPr="00ED4149" w:rsidRDefault="00AB0101" w:rsidP="00AF1B2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AB0101" w:rsidRPr="00ED4149" w:rsidRDefault="00AB0101" w:rsidP="00AF1B2B">
            <w:pPr>
              <w:jc w:val="right"/>
              <w:rPr>
                <w:sz w:val="24"/>
                <w:szCs w:val="24"/>
              </w:rPr>
            </w:pPr>
          </w:p>
        </w:tc>
      </w:tr>
      <w:tr w:rsidR="00AB0101" w:rsidRPr="00ED4149" w:rsidTr="00AF1B2B">
        <w:trPr>
          <w:trHeight w:val="283"/>
        </w:trPr>
        <w:tc>
          <w:tcPr>
            <w:tcW w:w="4110" w:type="dxa"/>
          </w:tcPr>
          <w:p w:rsidR="00AB0101" w:rsidRPr="00ED4149" w:rsidRDefault="00BC5625" w:rsidP="009070D0">
            <w:pPr>
              <w:rPr>
                <w:sz w:val="24"/>
                <w:szCs w:val="24"/>
              </w:rPr>
            </w:pPr>
            <w:r w:rsidRPr="00ED4149">
              <w:rPr>
                <w:sz w:val="24"/>
                <w:szCs w:val="24"/>
              </w:rPr>
              <w:t>у</w:t>
            </w:r>
            <w:r w:rsidR="00D43602" w:rsidRPr="00ED4149">
              <w:rPr>
                <w:sz w:val="24"/>
                <w:szCs w:val="24"/>
              </w:rPr>
              <w:t>мышленное убийство и покушение на убийство</w:t>
            </w:r>
          </w:p>
        </w:tc>
        <w:tc>
          <w:tcPr>
            <w:tcW w:w="2127" w:type="dxa"/>
          </w:tcPr>
          <w:p w:rsidR="00AB0101" w:rsidRPr="00ED4149" w:rsidRDefault="00215AEA" w:rsidP="00AF1B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:rsidR="00AB0101" w:rsidRPr="00ED4149" w:rsidRDefault="00215AEA" w:rsidP="00AF1B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AB0101" w:rsidRPr="00ED4149" w:rsidTr="00AF1B2B">
        <w:trPr>
          <w:trHeight w:val="283"/>
        </w:trPr>
        <w:tc>
          <w:tcPr>
            <w:tcW w:w="4110" w:type="dxa"/>
          </w:tcPr>
          <w:p w:rsidR="00AB0101" w:rsidRPr="00ED4149" w:rsidRDefault="00BC5625" w:rsidP="009070D0">
            <w:pPr>
              <w:rPr>
                <w:sz w:val="24"/>
                <w:szCs w:val="24"/>
              </w:rPr>
            </w:pPr>
            <w:r w:rsidRPr="00ED4149">
              <w:rPr>
                <w:sz w:val="24"/>
                <w:szCs w:val="24"/>
              </w:rPr>
              <w:t>у</w:t>
            </w:r>
            <w:r w:rsidR="00D43602" w:rsidRPr="00ED4149">
              <w:rPr>
                <w:sz w:val="24"/>
                <w:szCs w:val="24"/>
              </w:rPr>
              <w:t>мышленное причинение тяжкого вреда здоровью</w:t>
            </w:r>
          </w:p>
        </w:tc>
        <w:tc>
          <w:tcPr>
            <w:tcW w:w="2127" w:type="dxa"/>
          </w:tcPr>
          <w:p w:rsidR="00AB0101" w:rsidRPr="00ED4149" w:rsidRDefault="00215AEA" w:rsidP="00AF1B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80" w:type="dxa"/>
          </w:tcPr>
          <w:p w:rsidR="00AB0101" w:rsidRPr="00ED4149" w:rsidRDefault="00215AEA" w:rsidP="00AF1B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166,7</w:t>
            </w:r>
          </w:p>
        </w:tc>
      </w:tr>
      <w:tr w:rsidR="00AB0101" w:rsidRPr="00ED4149" w:rsidTr="00AF1B2B">
        <w:trPr>
          <w:trHeight w:val="283"/>
        </w:trPr>
        <w:tc>
          <w:tcPr>
            <w:tcW w:w="4110" w:type="dxa"/>
          </w:tcPr>
          <w:p w:rsidR="00AB0101" w:rsidRPr="00ED4149" w:rsidRDefault="00BC5625" w:rsidP="009070D0">
            <w:pPr>
              <w:rPr>
                <w:sz w:val="24"/>
                <w:szCs w:val="24"/>
              </w:rPr>
            </w:pPr>
            <w:r w:rsidRPr="00ED4149">
              <w:rPr>
                <w:sz w:val="24"/>
                <w:szCs w:val="24"/>
              </w:rPr>
              <w:lastRenderedPageBreak/>
              <w:t>и</w:t>
            </w:r>
            <w:r w:rsidR="00D43602" w:rsidRPr="00ED4149">
              <w:rPr>
                <w:sz w:val="24"/>
                <w:szCs w:val="24"/>
              </w:rPr>
              <w:t>знасилование и покушение на изнасилование</w:t>
            </w:r>
          </w:p>
        </w:tc>
        <w:tc>
          <w:tcPr>
            <w:tcW w:w="2127" w:type="dxa"/>
          </w:tcPr>
          <w:p w:rsidR="00AB0101" w:rsidRPr="00ED4149" w:rsidRDefault="00386E04" w:rsidP="00AF1B2B">
            <w:pPr>
              <w:jc w:val="right"/>
              <w:rPr>
                <w:sz w:val="24"/>
                <w:szCs w:val="24"/>
              </w:rPr>
            </w:pPr>
            <w:r w:rsidRPr="00ED4149">
              <w:rPr>
                <w:sz w:val="24"/>
                <w:szCs w:val="24"/>
              </w:rPr>
              <w:t>-</w:t>
            </w:r>
          </w:p>
        </w:tc>
        <w:tc>
          <w:tcPr>
            <w:tcW w:w="2180" w:type="dxa"/>
          </w:tcPr>
          <w:p w:rsidR="00AB0101" w:rsidRPr="00ED4149" w:rsidRDefault="00386E04" w:rsidP="00AF1B2B">
            <w:pPr>
              <w:jc w:val="right"/>
              <w:rPr>
                <w:sz w:val="24"/>
                <w:szCs w:val="24"/>
              </w:rPr>
            </w:pPr>
            <w:r w:rsidRPr="00ED4149">
              <w:rPr>
                <w:sz w:val="24"/>
                <w:szCs w:val="24"/>
              </w:rPr>
              <w:t>-</w:t>
            </w:r>
          </w:p>
        </w:tc>
      </w:tr>
      <w:tr w:rsidR="00AB0101" w:rsidRPr="00ED4149" w:rsidTr="00AF1B2B">
        <w:trPr>
          <w:trHeight w:val="283"/>
        </w:trPr>
        <w:tc>
          <w:tcPr>
            <w:tcW w:w="4110" w:type="dxa"/>
          </w:tcPr>
          <w:p w:rsidR="00AB0101" w:rsidRPr="00ED4149" w:rsidRDefault="00BC5625" w:rsidP="009070D0">
            <w:pPr>
              <w:rPr>
                <w:sz w:val="24"/>
                <w:szCs w:val="24"/>
              </w:rPr>
            </w:pPr>
            <w:r w:rsidRPr="00ED4149">
              <w:rPr>
                <w:sz w:val="24"/>
                <w:szCs w:val="24"/>
              </w:rPr>
              <w:t>вымогательство</w:t>
            </w:r>
          </w:p>
        </w:tc>
        <w:tc>
          <w:tcPr>
            <w:tcW w:w="2127" w:type="dxa"/>
          </w:tcPr>
          <w:p w:rsidR="00AB0101" w:rsidRPr="00ED4149" w:rsidRDefault="00386E04" w:rsidP="00AF1B2B">
            <w:pPr>
              <w:jc w:val="right"/>
              <w:rPr>
                <w:sz w:val="24"/>
                <w:szCs w:val="24"/>
              </w:rPr>
            </w:pPr>
            <w:r w:rsidRPr="00ED4149">
              <w:rPr>
                <w:sz w:val="24"/>
                <w:szCs w:val="24"/>
              </w:rPr>
              <w:t>-</w:t>
            </w:r>
          </w:p>
        </w:tc>
        <w:tc>
          <w:tcPr>
            <w:tcW w:w="2180" w:type="dxa"/>
          </w:tcPr>
          <w:p w:rsidR="00AB0101" w:rsidRPr="00ED4149" w:rsidRDefault="00386E04" w:rsidP="00AF1B2B">
            <w:pPr>
              <w:jc w:val="right"/>
              <w:rPr>
                <w:sz w:val="24"/>
                <w:szCs w:val="24"/>
              </w:rPr>
            </w:pPr>
            <w:r w:rsidRPr="00ED4149">
              <w:rPr>
                <w:sz w:val="24"/>
                <w:szCs w:val="24"/>
              </w:rPr>
              <w:t>-</w:t>
            </w:r>
          </w:p>
        </w:tc>
      </w:tr>
      <w:tr w:rsidR="00AB0101" w:rsidRPr="00ED4149" w:rsidTr="00AF1B2B">
        <w:trPr>
          <w:trHeight w:val="283"/>
        </w:trPr>
        <w:tc>
          <w:tcPr>
            <w:tcW w:w="4110" w:type="dxa"/>
          </w:tcPr>
          <w:p w:rsidR="00AB0101" w:rsidRPr="00ED4149" w:rsidRDefault="00BC5625" w:rsidP="009070D0">
            <w:pPr>
              <w:rPr>
                <w:sz w:val="24"/>
                <w:szCs w:val="24"/>
              </w:rPr>
            </w:pPr>
            <w:r w:rsidRPr="00ED4149">
              <w:rPr>
                <w:sz w:val="24"/>
                <w:szCs w:val="24"/>
              </w:rPr>
              <w:t>разбой</w:t>
            </w:r>
          </w:p>
        </w:tc>
        <w:tc>
          <w:tcPr>
            <w:tcW w:w="2127" w:type="dxa"/>
          </w:tcPr>
          <w:p w:rsidR="00AB0101" w:rsidRPr="00ED4149" w:rsidRDefault="00ED4149" w:rsidP="00AF1B2B">
            <w:pPr>
              <w:jc w:val="right"/>
              <w:rPr>
                <w:sz w:val="24"/>
                <w:szCs w:val="24"/>
              </w:rPr>
            </w:pPr>
            <w:r w:rsidRPr="00ED4149">
              <w:rPr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AB0101" w:rsidRPr="00ED4149" w:rsidRDefault="00215AEA" w:rsidP="00AF1B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B0101" w:rsidRPr="00ED4149" w:rsidTr="00AF1B2B">
        <w:trPr>
          <w:trHeight w:val="283"/>
        </w:trPr>
        <w:tc>
          <w:tcPr>
            <w:tcW w:w="4110" w:type="dxa"/>
          </w:tcPr>
          <w:p w:rsidR="00AB0101" w:rsidRPr="00ED4149" w:rsidRDefault="00BC5625" w:rsidP="009070D0">
            <w:pPr>
              <w:rPr>
                <w:sz w:val="24"/>
                <w:szCs w:val="24"/>
              </w:rPr>
            </w:pPr>
            <w:r w:rsidRPr="00ED4149">
              <w:rPr>
                <w:sz w:val="24"/>
                <w:szCs w:val="24"/>
              </w:rPr>
              <w:t>грабеж</w:t>
            </w:r>
          </w:p>
        </w:tc>
        <w:tc>
          <w:tcPr>
            <w:tcW w:w="2127" w:type="dxa"/>
          </w:tcPr>
          <w:p w:rsidR="00AB0101" w:rsidRPr="00ED4149" w:rsidRDefault="00ED4149" w:rsidP="00AF1B2B">
            <w:pPr>
              <w:jc w:val="right"/>
              <w:rPr>
                <w:sz w:val="24"/>
                <w:szCs w:val="24"/>
              </w:rPr>
            </w:pPr>
            <w:r w:rsidRPr="00ED4149">
              <w:rPr>
                <w:sz w:val="24"/>
                <w:szCs w:val="24"/>
              </w:rPr>
              <w:t>5</w:t>
            </w:r>
          </w:p>
        </w:tc>
        <w:tc>
          <w:tcPr>
            <w:tcW w:w="2180" w:type="dxa"/>
          </w:tcPr>
          <w:p w:rsidR="00AB0101" w:rsidRPr="00ED4149" w:rsidRDefault="00215AEA" w:rsidP="00AF1B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D4149" w:rsidRPr="00ED4149">
              <w:rPr>
                <w:sz w:val="24"/>
                <w:szCs w:val="24"/>
              </w:rPr>
              <w:t>,0</w:t>
            </w:r>
          </w:p>
        </w:tc>
      </w:tr>
      <w:tr w:rsidR="00AB0101" w:rsidRPr="00ED4149" w:rsidTr="00AF1B2B">
        <w:trPr>
          <w:trHeight w:val="283"/>
        </w:trPr>
        <w:tc>
          <w:tcPr>
            <w:tcW w:w="4110" w:type="dxa"/>
          </w:tcPr>
          <w:p w:rsidR="00AB0101" w:rsidRPr="00ED4149" w:rsidRDefault="00BC5625" w:rsidP="009070D0">
            <w:pPr>
              <w:rPr>
                <w:sz w:val="24"/>
                <w:szCs w:val="24"/>
              </w:rPr>
            </w:pPr>
            <w:r w:rsidRPr="00ED4149">
              <w:rPr>
                <w:sz w:val="24"/>
                <w:szCs w:val="24"/>
              </w:rPr>
              <w:t>кража</w:t>
            </w:r>
          </w:p>
        </w:tc>
        <w:tc>
          <w:tcPr>
            <w:tcW w:w="2127" w:type="dxa"/>
          </w:tcPr>
          <w:p w:rsidR="00AB0101" w:rsidRPr="00ED4149" w:rsidRDefault="00215AEA" w:rsidP="00AF1B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180" w:type="dxa"/>
          </w:tcPr>
          <w:p w:rsidR="00AB0101" w:rsidRPr="00ED4149" w:rsidRDefault="00215AEA" w:rsidP="00215A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</w:t>
            </w:r>
          </w:p>
        </w:tc>
      </w:tr>
      <w:tr w:rsidR="00AB0101" w:rsidRPr="00ED4149" w:rsidTr="00AF1B2B">
        <w:trPr>
          <w:trHeight w:val="283"/>
        </w:trPr>
        <w:tc>
          <w:tcPr>
            <w:tcW w:w="4110" w:type="dxa"/>
          </w:tcPr>
          <w:p w:rsidR="00AB0101" w:rsidRPr="00ED4149" w:rsidRDefault="00BC5625" w:rsidP="009070D0">
            <w:pPr>
              <w:rPr>
                <w:sz w:val="24"/>
                <w:szCs w:val="24"/>
              </w:rPr>
            </w:pPr>
            <w:r w:rsidRPr="00ED4149">
              <w:rPr>
                <w:sz w:val="24"/>
                <w:szCs w:val="24"/>
              </w:rPr>
              <w:t>в том числе из квартир</w:t>
            </w:r>
          </w:p>
        </w:tc>
        <w:tc>
          <w:tcPr>
            <w:tcW w:w="2127" w:type="dxa"/>
          </w:tcPr>
          <w:p w:rsidR="00AB0101" w:rsidRPr="00ED4149" w:rsidRDefault="00ED4149" w:rsidP="00AF1B2B">
            <w:pPr>
              <w:jc w:val="right"/>
              <w:rPr>
                <w:sz w:val="24"/>
                <w:szCs w:val="24"/>
              </w:rPr>
            </w:pPr>
            <w:r w:rsidRPr="00ED4149">
              <w:rPr>
                <w:sz w:val="24"/>
                <w:szCs w:val="24"/>
              </w:rPr>
              <w:t>1</w:t>
            </w:r>
            <w:r w:rsidR="00386E04" w:rsidRPr="00ED4149">
              <w:rPr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:rsidR="00AB0101" w:rsidRPr="00ED4149" w:rsidRDefault="00ED4149" w:rsidP="00215AEA">
            <w:pPr>
              <w:jc w:val="right"/>
              <w:rPr>
                <w:sz w:val="24"/>
                <w:szCs w:val="24"/>
              </w:rPr>
            </w:pPr>
            <w:r w:rsidRPr="00ED4149">
              <w:rPr>
                <w:sz w:val="24"/>
                <w:szCs w:val="24"/>
              </w:rPr>
              <w:t xml:space="preserve">в </w:t>
            </w:r>
            <w:r w:rsidR="00215AEA">
              <w:rPr>
                <w:sz w:val="24"/>
                <w:szCs w:val="24"/>
              </w:rPr>
              <w:t>3</w:t>
            </w:r>
            <w:r w:rsidRPr="00ED4149">
              <w:rPr>
                <w:sz w:val="24"/>
                <w:szCs w:val="24"/>
              </w:rPr>
              <w:t>,0 р.</w:t>
            </w:r>
          </w:p>
        </w:tc>
      </w:tr>
      <w:tr w:rsidR="00AB0101" w:rsidRPr="00ED4149" w:rsidTr="00AF1B2B">
        <w:trPr>
          <w:trHeight w:val="283"/>
        </w:trPr>
        <w:tc>
          <w:tcPr>
            <w:tcW w:w="4110" w:type="dxa"/>
          </w:tcPr>
          <w:p w:rsidR="00AB0101" w:rsidRPr="00ED4149" w:rsidRDefault="00BC5625" w:rsidP="009070D0">
            <w:pPr>
              <w:rPr>
                <w:sz w:val="24"/>
                <w:szCs w:val="24"/>
              </w:rPr>
            </w:pPr>
            <w:r w:rsidRPr="00ED4149">
              <w:rPr>
                <w:sz w:val="24"/>
                <w:szCs w:val="24"/>
              </w:rPr>
              <w:t>мошенничество</w:t>
            </w:r>
          </w:p>
        </w:tc>
        <w:tc>
          <w:tcPr>
            <w:tcW w:w="2127" w:type="dxa"/>
          </w:tcPr>
          <w:p w:rsidR="00AB0101" w:rsidRPr="00ED4149" w:rsidRDefault="00215AEA" w:rsidP="00AF1B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80" w:type="dxa"/>
          </w:tcPr>
          <w:p w:rsidR="00AB0101" w:rsidRPr="00ED4149" w:rsidRDefault="00215AEA" w:rsidP="00AF1B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2,0 р.</w:t>
            </w:r>
          </w:p>
        </w:tc>
      </w:tr>
      <w:tr w:rsidR="00AB0101" w:rsidRPr="00ED4149" w:rsidTr="00AF1B2B">
        <w:trPr>
          <w:trHeight w:val="283"/>
        </w:trPr>
        <w:tc>
          <w:tcPr>
            <w:tcW w:w="4110" w:type="dxa"/>
          </w:tcPr>
          <w:p w:rsidR="00AB0101" w:rsidRPr="00ED4149" w:rsidRDefault="00BC5625" w:rsidP="009070D0">
            <w:pPr>
              <w:rPr>
                <w:sz w:val="24"/>
                <w:szCs w:val="24"/>
              </w:rPr>
            </w:pPr>
            <w:r w:rsidRPr="00ED4149">
              <w:rPr>
                <w:sz w:val="24"/>
                <w:szCs w:val="24"/>
              </w:rPr>
              <w:t>неправомерное завладение  автомобилем или иным транспортным средством без цели хищения</w:t>
            </w:r>
          </w:p>
        </w:tc>
        <w:tc>
          <w:tcPr>
            <w:tcW w:w="2127" w:type="dxa"/>
          </w:tcPr>
          <w:p w:rsidR="00AB0101" w:rsidRPr="00ED4149" w:rsidRDefault="00215AEA" w:rsidP="00AF1B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80" w:type="dxa"/>
          </w:tcPr>
          <w:p w:rsidR="00AB0101" w:rsidRPr="00ED4149" w:rsidRDefault="00215AEA" w:rsidP="00AF1B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</w:t>
            </w:r>
          </w:p>
        </w:tc>
      </w:tr>
    </w:tbl>
    <w:p w:rsidR="00AB0101" w:rsidRPr="00ED4149" w:rsidRDefault="00AB0101" w:rsidP="009070D0">
      <w:pPr>
        <w:rPr>
          <w:sz w:val="24"/>
          <w:szCs w:val="24"/>
        </w:rPr>
      </w:pPr>
    </w:p>
    <w:p w:rsidR="00BC5625" w:rsidRPr="00ED4149" w:rsidRDefault="00BC5625" w:rsidP="00BC5625">
      <w:pPr>
        <w:ind w:firstLine="708"/>
        <w:rPr>
          <w:sz w:val="24"/>
          <w:szCs w:val="24"/>
        </w:rPr>
      </w:pPr>
      <w:r w:rsidRPr="00ED4149">
        <w:rPr>
          <w:sz w:val="24"/>
          <w:szCs w:val="24"/>
        </w:rPr>
        <w:t xml:space="preserve">Число выявленных лиц, совершивших преступления за </w:t>
      </w:r>
      <w:r w:rsidR="00215AEA">
        <w:rPr>
          <w:sz w:val="24"/>
          <w:szCs w:val="24"/>
        </w:rPr>
        <w:t>январь-декабрь</w:t>
      </w:r>
      <w:r w:rsidR="00386E04" w:rsidRPr="00ED4149">
        <w:rPr>
          <w:sz w:val="24"/>
          <w:szCs w:val="24"/>
        </w:rPr>
        <w:t xml:space="preserve"> 201</w:t>
      </w:r>
      <w:r w:rsidR="00ED4149" w:rsidRPr="00ED4149">
        <w:rPr>
          <w:sz w:val="24"/>
          <w:szCs w:val="24"/>
        </w:rPr>
        <w:t>3</w:t>
      </w:r>
      <w:r w:rsidR="00942C25" w:rsidRPr="00ED4149">
        <w:rPr>
          <w:sz w:val="24"/>
          <w:szCs w:val="24"/>
        </w:rPr>
        <w:t xml:space="preserve"> года </w:t>
      </w:r>
      <w:r w:rsidR="00215AEA">
        <w:rPr>
          <w:sz w:val="24"/>
          <w:szCs w:val="24"/>
        </w:rPr>
        <w:t xml:space="preserve">составило </w:t>
      </w:r>
      <w:r w:rsidR="00942C25" w:rsidRPr="00ED4149">
        <w:rPr>
          <w:sz w:val="24"/>
          <w:szCs w:val="24"/>
        </w:rPr>
        <w:t>1</w:t>
      </w:r>
      <w:r w:rsidR="00215AEA">
        <w:rPr>
          <w:sz w:val="24"/>
          <w:szCs w:val="24"/>
        </w:rPr>
        <w:t>8</w:t>
      </w:r>
      <w:r w:rsidR="00ED4149" w:rsidRPr="00ED4149">
        <w:rPr>
          <w:sz w:val="24"/>
          <w:szCs w:val="24"/>
        </w:rPr>
        <w:t>5</w:t>
      </w:r>
      <w:r w:rsidRPr="00ED4149">
        <w:rPr>
          <w:sz w:val="24"/>
          <w:szCs w:val="24"/>
        </w:rPr>
        <w:t xml:space="preserve">человек, из них </w:t>
      </w:r>
      <w:r w:rsidR="00942C25" w:rsidRPr="00ED4149">
        <w:rPr>
          <w:sz w:val="24"/>
          <w:szCs w:val="24"/>
        </w:rPr>
        <w:t xml:space="preserve">привлечены к ответственности </w:t>
      </w:r>
      <w:r w:rsidR="00215AEA">
        <w:rPr>
          <w:sz w:val="24"/>
          <w:szCs w:val="24"/>
        </w:rPr>
        <w:t>168</w:t>
      </w:r>
      <w:r w:rsidR="00942C25" w:rsidRPr="00ED4149">
        <w:rPr>
          <w:sz w:val="24"/>
          <w:szCs w:val="24"/>
        </w:rPr>
        <w:t xml:space="preserve">человек, за </w:t>
      </w:r>
      <w:r w:rsidRPr="00ED4149">
        <w:rPr>
          <w:sz w:val="24"/>
          <w:szCs w:val="24"/>
        </w:rPr>
        <w:t>201</w:t>
      </w:r>
      <w:r w:rsidR="00ED4149" w:rsidRPr="00ED4149">
        <w:rPr>
          <w:sz w:val="24"/>
          <w:szCs w:val="24"/>
        </w:rPr>
        <w:t>2</w:t>
      </w:r>
      <w:r w:rsidRPr="00ED4149">
        <w:rPr>
          <w:sz w:val="24"/>
          <w:szCs w:val="24"/>
        </w:rPr>
        <w:t xml:space="preserve"> год соответственно </w:t>
      </w:r>
      <w:r w:rsidR="00215AEA">
        <w:rPr>
          <w:sz w:val="24"/>
          <w:szCs w:val="24"/>
        </w:rPr>
        <w:t>184</w:t>
      </w:r>
      <w:r w:rsidRPr="00ED4149">
        <w:rPr>
          <w:sz w:val="24"/>
          <w:szCs w:val="24"/>
        </w:rPr>
        <w:t xml:space="preserve"> и </w:t>
      </w:r>
      <w:r w:rsidR="00215AEA">
        <w:rPr>
          <w:sz w:val="24"/>
          <w:szCs w:val="24"/>
        </w:rPr>
        <w:t>161</w:t>
      </w:r>
      <w:r w:rsidRPr="00ED4149">
        <w:rPr>
          <w:sz w:val="24"/>
          <w:szCs w:val="24"/>
        </w:rPr>
        <w:t xml:space="preserve"> человек. </w:t>
      </w:r>
    </w:p>
    <w:p w:rsidR="00BC5625" w:rsidRPr="00ED4149" w:rsidRDefault="00BC5625" w:rsidP="00BC5625">
      <w:pPr>
        <w:ind w:firstLine="708"/>
        <w:rPr>
          <w:sz w:val="24"/>
          <w:szCs w:val="24"/>
        </w:rPr>
      </w:pPr>
      <w:r w:rsidRPr="00ED4149">
        <w:rPr>
          <w:sz w:val="24"/>
          <w:szCs w:val="24"/>
        </w:rPr>
        <w:t>Число зарегистрированных преступлений на 100 тыс. человек населения составило за январь-</w:t>
      </w:r>
      <w:r w:rsidR="00215AEA">
        <w:rPr>
          <w:sz w:val="24"/>
          <w:szCs w:val="24"/>
        </w:rPr>
        <w:t>дека</w:t>
      </w:r>
      <w:r w:rsidR="00942C25" w:rsidRPr="00ED4149">
        <w:rPr>
          <w:sz w:val="24"/>
          <w:szCs w:val="24"/>
        </w:rPr>
        <w:t>брь</w:t>
      </w:r>
      <w:r w:rsidRPr="00ED4149">
        <w:rPr>
          <w:sz w:val="24"/>
          <w:szCs w:val="24"/>
        </w:rPr>
        <w:t xml:space="preserve"> 201</w:t>
      </w:r>
      <w:r w:rsidR="00ED4149" w:rsidRPr="00ED4149">
        <w:rPr>
          <w:sz w:val="24"/>
          <w:szCs w:val="24"/>
        </w:rPr>
        <w:t>3</w:t>
      </w:r>
      <w:r w:rsidRPr="00ED4149">
        <w:rPr>
          <w:sz w:val="24"/>
          <w:szCs w:val="24"/>
        </w:rPr>
        <w:t xml:space="preserve"> года  </w:t>
      </w:r>
      <w:r w:rsidR="00215AEA">
        <w:rPr>
          <w:sz w:val="24"/>
          <w:szCs w:val="24"/>
        </w:rPr>
        <w:t>1321</w:t>
      </w:r>
      <w:r w:rsidRPr="00ED4149">
        <w:rPr>
          <w:sz w:val="24"/>
          <w:szCs w:val="24"/>
        </w:rPr>
        <w:t xml:space="preserve"> против </w:t>
      </w:r>
      <w:r w:rsidR="00215AEA">
        <w:rPr>
          <w:sz w:val="24"/>
          <w:szCs w:val="24"/>
        </w:rPr>
        <w:t>1265</w:t>
      </w:r>
      <w:r w:rsidRPr="00ED4149">
        <w:rPr>
          <w:sz w:val="24"/>
          <w:szCs w:val="24"/>
        </w:rPr>
        <w:t xml:space="preserve"> за соответст</w:t>
      </w:r>
      <w:r w:rsidR="00386E04" w:rsidRPr="00ED4149">
        <w:rPr>
          <w:sz w:val="24"/>
          <w:szCs w:val="24"/>
        </w:rPr>
        <w:t>вующий период 201</w:t>
      </w:r>
      <w:r w:rsidR="00ED4149" w:rsidRPr="00ED4149">
        <w:rPr>
          <w:sz w:val="24"/>
          <w:szCs w:val="24"/>
        </w:rPr>
        <w:t>2</w:t>
      </w:r>
      <w:r w:rsidRPr="00ED4149">
        <w:rPr>
          <w:sz w:val="24"/>
          <w:szCs w:val="24"/>
        </w:rPr>
        <w:t xml:space="preserve"> года.</w:t>
      </w:r>
    </w:p>
    <w:p w:rsidR="00466FEB" w:rsidRPr="00ED4149" w:rsidRDefault="00466FEB" w:rsidP="00A01B6C">
      <w:pPr>
        <w:ind w:firstLine="708"/>
        <w:jc w:val="center"/>
        <w:rPr>
          <w:b/>
          <w:sz w:val="24"/>
          <w:szCs w:val="24"/>
        </w:rPr>
      </w:pPr>
    </w:p>
    <w:p w:rsidR="00466FEB" w:rsidRPr="00161FEF" w:rsidRDefault="00466FEB" w:rsidP="00A01B6C">
      <w:pPr>
        <w:ind w:firstLine="708"/>
        <w:jc w:val="center"/>
        <w:rPr>
          <w:b/>
          <w:color w:val="FF0000"/>
          <w:sz w:val="24"/>
          <w:szCs w:val="24"/>
        </w:rPr>
      </w:pPr>
    </w:p>
    <w:p w:rsidR="00466FEB" w:rsidRPr="00161FEF" w:rsidRDefault="00466FEB" w:rsidP="00A01B6C">
      <w:pPr>
        <w:ind w:firstLine="708"/>
        <w:jc w:val="center"/>
        <w:rPr>
          <w:b/>
          <w:color w:val="FF0000"/>
          <w:sz w:val="24"/>
          <w:szCs w:val="24"/>
        </w:rPr>
      </w:pPr>
    </w:p>
    <w:p w:rsidR="001371DE" w:rsidRPr="00161FEF" w:rsidRDefault="001371DE" w:rsidP="001371DE">
      <w:pPr>
        <w:ind w:firstLine="708"/>
        <w:jc w:val="both"/>
        <w:rPr>
          <w:color w:val="FF0000"/>
          <w:sz w:val="24"/>
          <w:szCs w:val="24"/>
        </w:rPr>
      </w:pPr>
      <w:r w:rsidRPr="00161FEF">
        <w:rPr>
          <w:color w:val="FF0000"/>
          <w:sz w:val="24"/>
          <w:szCs w:val="24"/>
        </w:rPr>
        <w:t>.</w:t>
      </w:r>
    </w:p>
    <w:p w:rsidR="002922D2" w:rsidRPr="00161FEF" w:rsidRDefault="002922D2" w:rsidP="00BC5625">
      <w:pPr>
        <w:ind w:firstLine="708"/>
        <w:rPr>
          <w:color w:val="FF0000"/>
          <w:sz w:val="24"/>
          <w:szCs w:val="24"/>
        </w:rPr>
      </w:pPr>
    </w:p>
    <w:p w:rsidR="002922D2" w:rsidRPr="00161FEF" w:rsidRDefault="002922D2" w:rsidP="00BC5625">
      <w:pPr>
        <w:ind w:firstLine="708"/>
        <w:rPr>
          <w:color w:val="FF0000"/>
          <w:sz w:val="24"/>
          <w:szCs w:val="24"/>
        </w:rPr>
        <w:sectPr w:rsidR="002922D2" w:rsidRPr="00161FEF" w:rsidSect="00361939">
          <w:pgSz w:w="11906" w:h="16838"/>
          <w:pgMar w:top="567" w:right="624" w:bottom="624" w:left="1134" w:header="720" w:footer="720" w:gutter="0"/>
          <w:cols w:space="720"/>
          <w:titlePg/>
        </w:sectPr>
      </w:pPr>
    </w:p>
    <w:p w:rsidR="00963195" w:rsidRDefault="00963195" w:rsidP="009009DE">
      <w:pPr>
        <w:jc w:val="both"/>
        <w:rPr>
          <w:b/>
          <w:bCs/>
          <w:i/>
          <w:iCs/>
          <w:sz w:val="22"/>
          <w:szCs w:val="22"/>
        </w:rPr>
      </w:pPr>
    </w:p>
    <w:p w:rsidR="00D96B7E" w:rsidRPr="00E764BE" w:rsidRDefault="00D96B7E" w:rsidP="009009DE">
      <w:pPr>
        <w:jc w:val="both"/>
        <w:rPr>
          <w:color w:val="FF0000"/>
          <w:sz w:val="28"/>
          <w:szCs w:val="28"/>
        </w:rPr>
      </w:pPr>
      <w:bookmarkStart w:id="2" w:name="_GoBack"/>
      <w:bookmarkEnd w:id="2"/>
    </w:p>
    <w:sectPr w:rsidR="00D96B7E" w:rsidRPr="00E764BE" w:rsidSect="00361939">
      <w:pgSz w:w="11906" w:h="16838"/>
      <w:pgMar w:top="568" w:right="624" w:bottom="62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693" w:rsidRDefault="00DC4693">
      <w:r>
        <w:separator/>
      </w:r>
    </w:p>
  </w:endnote>
  <w:endnote w:type="continuationSeparator" w:id="0">
    <w:p w:rsidR="00DC4693" w:rsidRDefault="00DC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93" w:rsidRDefault="00DC4693" w:rsidP="0097618E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4693" w:rsidRDefault="00DC4693" w:rsidP="0097618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93" w:rsidRDefault="00DC4693" w:rsidP="0097618E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13</w:t>
    </w:r>
    <w:r>
      <w:rPr>
        <w:rStyle w:val="a8"/>
      </w:rPr>
      <w:fldChar w:fldCharType="end"/>
    </w:r>
  </w:p>
  <w:p w:rsidR="00DC4693" w:rsidRDefault="00DC4693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93" w:rsidRDefault="00DC4693" w:rsidP="0097618E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4693" w:rsidRDefault="00DC4693" w:rsidP="0097618E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93" w:rsidRDefault="00DC4693" w:rsidP="0097618E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6B7E">
      <w:rPr>
        <w:rStyle w:val="a8"/>
        <w:noProof/>
      </w:rPr>
      <w:t>25</w:t>
    </w:r>
    <w:r>
      <w:rPr>
        <w:rStyle w:val="a8"/>
      </w:rPr>
      <w:fldChar w:fldCharType="end"/>
    </w:r>
  </w:p>
  <w:p w:rsidR="00DC4693" w:rsidRDefault="00DC469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693" w:rsidRDefault="00DC4693">
      <w:r>
        <w:separator/>
      </w:r>
    </w:p>
  </w:footnote>
  <w:footnote w:type="continuationSeparator" w:id="0">
    <w:p w:rsidR="00DC4693" w:rsidRDefault="00DC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F5F"/>
    <w:multiLevelType w:val="hybridMultilevel"/>
    <w:tmpl w:val="19AEA8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0FB2C91"/>
    <w:multiLevelType w:val="multilevel"/>
    <w:tmpl w:val="C872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459CB"/>
    <w:multiLevelType w:val="singleLevel"/>
    <w:tmpl w:val="06D09B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91B3D8E"/>
    <w:multiLevelType w:val="hybridMultilevel"/>
    <w:tmpl w:val="87C077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EC168F7"/>
    <w:multiLevelType w:val="hybridMultilevel"/>
    <w:tmpl w:val="BB0C4498"/>
    <w:lvl w:ilvl="0" w:tplc="8B9C3F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F22063"/>
    <w:multiLevelType w:val="hybridMultilevel"/>
    <w:tmpl w:val="BDCA8E00"/>
    <w:lvl w:ilvl="0" w:tplc="FB7C5D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A402D"/>
    <w:multiLevelType w:val="hybridMultilevel"/>
    <w:tmpl w:val="834C76CC"/>
    <w:lvl w:ilvl="0" w:tplc="8288257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D51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68A0F60"/>
    <w:multiLevelType w:val="hybridMultilevel"/>
    <w:tmpl w:val="FEAA8B5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F27693"/>
    <w:multiLevelType w:val="hybridMultilevel"/>
    <w:tmpl w:val="8632B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64083A"/>
    <w:multiLevelType w:val="multilevel"/>
    <w:tmpl w:val="42089B84"/>
    <w:lvl w:ilvl="0">
      <w:start w:val="6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327D96"/>
    <w:multiLevelType w:val="multilevel"/>
    <w:tmpl w:val="6A5243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702E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4C977A8"/>
    <w:multiLevelType w:val="hybridMultilevel"/>
    <w:tmpl w:val="C38687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C4936"/>
    <w:multiLevelType w:val="hybridMultilevel"/>
    <w:tmpl w:val="05AE619C"/>
    <w:lvl w:ilvl="0" w:tplc="9D5674A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AE717E"/>
    <w:multiLevelType w:val="hybridMultilevel"/>
    <w:tmpl w:val="1CC293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0503D3"/>
    <w:multiLevelType w:val="hybridMultilevel"/>
    <w:tmpl w:val="7C9E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F6563D"/>
    <w:multiLevelType w:val="hybridMultilevel"/>
    <w:tmpl w:val="35E85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B64C33"/>
    <w:multiLevelType w:val="singleLevel"/>
    <w:tmpl w:val="2B6AD79A"/>
    <w:lvl w:ilvl="0">
      <w:start w:val="22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19">
    <w:nsid w:val="7BF704FD"/>
    <w:multiLevelType w:val="hybridMultilevel"/>
    <w:tmpl w:val="29924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"/>
  </w:num>
  <w:num w:numId="3">
    <w:abstractNumId w:val="7"/>
  </w:num>
  <w:num w:numId="4">
    <w:abstractNumId w:val="1"/>
  </w:num>
  <w:num w:numId="5">
    <w:abstractNumId w:val="11"/>
  </w:num>
  <w:num w:numId="6">
    <w:abstractNumId w:val="1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  <w:lvlOverride w:ilvl="0">
      <w:startOverride w:val="1"/>
    </w:lvlOverride>
  </w:num>
  <w:num w:numId="12">
    <w:abstractNumId w:val="0"/>
  </w:num>
  <w:num w:numId="13">
    <w:abstractNumId w:val="3"/>
  </w:num>
  <w:num w:numId="14">
    <w:abstractNumId w:val="5"/>
  </w:num>
  <w:num w:numId="15">
    <w:abstractNumId w:val="19"/>
  </w:num>
  <w:num w:numId="16">
    <w:abstractNumId w:val="17"/>
  </w:num>
  <w:num w:numId="17">
    <w:abstractNumId w:val="15"/>
  </w:num>
  <w:num w:numId="18">
    <w:abstractNumId w:val="4"/>
  </w:num>
  <w:num w:numId="19">
    <w:abstractNumId w:val="16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8E"/>
    <w:rsid w:val="00002981"/>
    <w:rsid w:val="000033D5"/>
    <w:rsid w:val="000048C8"/>
    <w:rsid w:val="00004B1A"/>
    <w:rsid w:val="000050C1"/>
    <w:rsid w:val="000061F1"/>
    <w:rsid w:val="000068FD"/>
    <w:rsid w:val="00006C0C"/>
    <w:rsid w:val="00010BBC"/>
    <w:rsid w:val="00010ED2"/>
    <w:rsid w:val="00012DD6"/>
    <w:rsid w:val="00013403"/>
    <w:rsid w:val="00013996"/>
    <w:rsid w:val="00014941"/>
    <w:rsid w:val="00015738"/>
    <w:rsid w:val="0001599A"/>
    <w:rsid w:val="00015A9D"/>
    <w:rsid w:val="00016565"/>
    <w:rsid w:val="00016708"/>
    <w:rsid w:val="000172C8"/>
    <w:rsid w:val="00021034"/>
    <w:rsid w:val="0002179C"/>
    <w:rsid w:val="00021A4D"/>
    <w:rsid w:val="00022877"/>
    <w:rsid w:val="00022D6E"/>
    <w:rsid w:val="000231C8"/>
    <w:rsid w:val="0002355B"/>
    <w:rsid w:val="0002414A"/>
    <w:rsid w:val="00024C3F"/>
    <w:rsid w:val="00024C42"/>
    <w:rsid w:val="00024D98"/>
    <w:rsid w:val="0002627B"/>
    <w:rsid w:val="00026A8A"/>
    <w:rsid w:val="00030B5B"/>
    <w:rsid w:val="0003110E"/>
    <w:rsid w:val="0003273A"/>
    <w:rsid w:val="00033FA2"/>
    <w:rsid w:val="0003405D"/>
    <w:rsid w:val="00034CFE"/>
    <w:rsid w:val="000369B6"/>
    <w:rsid w:val="00036B06"/>
    <w:rsid w:val="00036B2E"/>
    <w:rsid w:val="000378C2"/>
    <w:rsid w:val="00040D1F"/>
    <w:rsid w:val="00041679"/>
    <w:rsid w:val="000420DB"/>
    <w:rsid w:val="000427D9"/>
    <w:rsid w:val="00042F35"/>
    <w:rsid w:val="0004458F"/>
    <w:rsid w:val="00044747"/>
    <w:rsid w:val="000450C7"/>
    <w:rsid w:val="000467C3"/>
    <w:rsid w:val="000468DA"/>
    <w:rsid w:val="000477F2"/>
    <w:rsid w:val="00047A6D"/>
    <w:rsid w:val="000514C4"/>
    <w:rsid w:val="00051C5E"/>
    <w:rsid w:val="000525CC"/>
    <w:rsid w:val="00054448"/>
    <w:rsid w:val="00054F58"/>
    <w:rsid w:val="000601BE"/>
    <w:rsid w:val="0006024B"/>
    <w:rsid w:val="000604D0"/>
    <w:rsid w:val="00060C85"/>
    <w:rsid w:val="00061897"/>
    <w:rsid w:val="00061E21"/>
    <w:rsid w:val="00062E29"/>
    <w:rsid w:val="00066399"/>
    <w:rsid w:val="0006776A"/>
    <w:rsid w:val="0007138D"/>
    <w:rsid w:val="000715F1"/>
    <w:rsid w:val="000716FD"/>
    <w:rsid w:val="00071E1F"/>
    <w:rsid w:val="00071F2F"/>
    <w:rsid w:val="00074443"/>
    <w:rsid w:val="00074F37"/>
    <w:rsid w:val="0007600A"/>
    <w:rsid w:val="00076657"/>
    <w:rsid w:val="00076848"/>
    <w:rsid w:val="0007781C"/>
    <w:rsid w:val="00077D3C"/>
    <w:rsid w:val="00077F74"/>
    <w:rsid w:val="00082F1B"/>
    <w:rsid w:val="0008411D"/>
    <w:rsid w:val="0008415C"/>
    <w:rsid w:val="000845E4"/>
    <w:rsid w:val="00084C93"/>
    <w:rsid w:val="00084F36"/>
    <w:rsid w:val="00085C5D"/>
    <w:rsid w:val="00086672"/>
    <w:rsid w:val="0009097A"/>
    <w:rsid w:val="00090A01"/>
    <w:rsid w:val="00090FDA"/>
    <w:rsid w:val="00092D4C"/>
    <w:rsid w:val="00094FC7"/>
    <w:rsid w:val="00097C58"/>
    <w:rsid w:val="000A0AA3"/>
    <w:rsid w:val="000A2551"/>
    <w:rsid w:val="000A3A34"/>
    <w:rsid w:val="000A3CF4"/>
    <w:rsid w:val="000A44A5"/>
    <w:rsid w:val="000A5674"/>
    <w:rsid w:val="000A5867"/>
    <w:rsid w:val="000B0504"/>
    <w:rsid w:val="000B0CE8"/>
    <w:rsid w:val="000B1E7E"/>
    <w:rsid w:val="000B2282"/>
    <w:rsid w:val="000B48BA"/>
    <w:rsid w:val="000B55B6"/>
    <w:rsid w:val="000B55B8"/>
    <w:rsid w:val="000B5831"/>
    <w:rsid w:val="000C1A4C"/>
    <w:rsid w:val="000C1ECD"/>
    <w:rsid w:val="000C3120"/>
    <w:rsid w:val="000C4153"/>
    <w:rsid w:val="000C5133"/>
    <w:rsid w:val="000C5E96"/>
    <w:rsid w:val="000C6191"/>
    <w:rsid w:val="000C65E2"/>
    <w:rsid w:val="000D0128"/>
    <w:rsid w:val="000D0786"/>
    <w:rsid w:val="000D0CA8"/>
    <w:rsid w:val="000D22C5"/>
    <w:rsid w:val="000D2F52"/>
    <w:rsid w:val="000D30A8"/>
    <w:rsid w:val="000D3389"/>
    <w:rsid w:val="000D375A"/>
    <w:rsid w:val="000D3A6D"/>
    <w:rsid w:val="000D3BA9"/>
    <w:rsid w:val="000D58B5"/>
    <w:rsid w:val="000E09F6"/>
    <w:rsid w:val="000E1F3C"/>
    <w:rsid w:val="000E4C96"/>
    <w:rsid w:val="000E58A6"/>
    <w:rsid w:val="000E5F78"/>
    <w:rsid w:val="000E68FD"/>
    <w:rsid w:val="000F0203"/>
    <w:rsid w:val="000F04EB"/>
    <w:rsid w:val="000F0BDA"/>
    <w:rsid w:val="000F115D"/>
    <w:rsid w:val="000F1D9E"/>
    <w:rsid w:val="000F35C7"/>
    <w:rsid w:val="000F3C65"/>
    <w:rsid w:val="000F4FCD"/>
    <w:rsid w:val="000F56AC"/>
    <w:rsid w:val="000F5858"/>
    <w:rsid w:val="00100698"/>
    <w:rsid w:val="00101532"/>
    <w:rsid w:val="0010185B"/>
    <w:rsid w:val="00101AEC"/>
    <w:rsid w:val="00101BE1"/>
    <w:rsid w:val="00102501"/>
    <w:rsid w:val="0010454B"/>
    <w:rsid w:val="001059EF"/>
    <w:rsid w:val="00105F5B"/>
    <w:rsid w:val="00107973"/>
    <w:rsid w:val="00107C0E"/>
    <w:rsid w:val="001101E8"/>
    <w:rsid w:val="0011082A"/>
    <w:rsid w:val="001108B0"/>
    <w:rsid w:val="001117D7"/>
    <w:rsid w:val="00111BB8"/>
    <w:rsid w:val="00111D3B"/>
    <w:rsid w:val="00112E3C"/>
    <w:rsid w:val="0011387C"/>
    <w:rsid w:val="00114988"/>
    <w:rsid w:val="001151C0"/>
    <w:rsid w:val="00115928"/>
    <w:rsid w:val="00120ABC"/>
    <w:rsid w:val="001211C5"/>
    <w:rsid w:val="00121891"/>
    <w:rsid w:val="00121DA7"/>
    <w:rsid w:val="00122176"/>
    <w:rsid w:val="00122914"/>
    <w:rsid w:val="00122A94"/>
    <w:rsid w:val="00122E5A"/>
    <w:rsid w:val="00123883"/>
    <w:rsid w:val="00124A5A"/>
    <w:rsid w:val="0012558E"/>
    <w:rsid w:val="0012675B"/>
    <w:rsid w:val="00127158"/>
    <w:rsid w:val="00130022"/>
    <w:rsid w:val="001302A5"/>
    <w:rsid w:val="0013086D"/>
    <w:rsid w:val="00130A95"/>
    <w:rsid w:val="00131213"/>
    <w:rsid w:val="0013132E"/>
    <w:rsid w:val="001323C4"/>
    <w:rsid w:val="0013422F"/>
    <w:rsid w:val="00135379"/>
    <w:rsid w:val="0013608D"/>
    <w:rsid w:val="00136712"/>
    <w:rsid w:val="001371DE"/>
    <w:rsid w:val="00137DF3"/>
    <w:rsid w:val="00140DFE"/>
    <w:rsid w:val="00140FE6"/>
    <w:rsid w:val="001412B9"/>
    <w:rsid w:val="00141434"/>
    <w:rsid w:val="0014157C"/>
    <w:rsid w:val="001429F1"/>
    <w:rsid w:val="00142CB3"/>
    <w:rsid w:val="001442F5"/>
    <w:rsid w:val="001445BF"/>
    <w:rsid w:val="00144DA1"/>
    <w:rsid w:val="00145488"/>
    <w:rsid w:val="001456A6"/>
    <w:rsid w:val="00146072"/>
    <w:rsid w:val="00146FBC"/>
    <w:rsid w:val="00147DB5"/>
    <w:rsid w:val="001517F6"/>
    <w:rsid w:val="0015190E"/>
    <w:rsid w:val="00151D84"/>
    <w:rsid w:val="00151E66"/>
    <w:rsid w:val="001526EB"/>
    <w:rsid w:val="00153121"/>
    <w:rsid w:val="00153818"/>
    <w:rsid w:val="00153E7E"/>
    <w:rsid w:val="001541D3"/>
    <w:rsid w:val="00154FBC"/>
    <w:rsid w:val="0015509C"/>
    <w:rsid w:val="0015524B"/>
    <w:rsid w:val="001602A3"/>
    <w:rsid w:val="00161365"/>
    <w:rsid w:val="00161704"/>
    <w:rsid w:val="00161A29"/>
    <w:rsid w:val="00161FEF"/>
    <w:rsid w:val="0016281C"/>
    <w:rsid w:val="0016479A"/>
    <w:rsid w:val="00165785"/>
    <w:rsid w:val="001711A2"/>
    <w:rsid w:val="00171249"/>
    <w:rsid w:val="00171400"/>
    <w:rsid w:val="001719E2"/>
    <w:rsid w:val="00171C3C"/>
    <w:rsid w:val="00172F31"/>
    <w:rsid w:val="0017603F"/>
    <w:rsid w:val="00176762"/>
    <w:rsid w:val="00176BE6"/>
    <w:rsid w:val="00176FF8"/>
    <w:rsid w:val="001775C0"/>
    <w:rsid w:val="0018125A"/>
    <w:rsid w:val="001813D2"/>
    <w:rsid w:val="001821A8"/>
    <w:rsid w:val="00183048"/>
    <w:rsid w:val="001836C5"/>
    <w:rsid w:val="00184673"/>
    <w:rsid w:val="00184AA4"/>
    <w:rsid w:val="00186096"/>
    <w:rsid w:val="001872E3"/>
    <w:rsid w:val="00187B11"/>
    <w:rsid w:val="001920A4"/>
    <w:rsid w:val="001920D2"/>
    <w:rsid w:val="001937D1"/>
    <w:rsid w:val="0019427B"/>
    <w:rsid w:val="00194A45"/>
    <w:rsid w:val="00194C09"/>
    <w:rsid w:val="001959F0"/>
    <w:rsid w:val="00195C05"/>
    <w:rsid w:val="0019648F"/>
    <w:rsid w:val="00197158"/>
    <w:rsid w:val="001977A2"/>
    <w:rsid w:val="00197ADA"/>
    <w:rsid w:val="001A1E81"/>
    <w:rsid w:val="001A1ED9"/>
    <w:rsid w:val="001A22DF"/>
    <w:rsid w:val="001A3935"/>
    <w:rsid w:val="001A47FD"/>
    <w:rsid w:val="001A4D78"/>
    <w:rsid w:val="001A4DB9"/>
    <w:rsid w:val="001A7430"/>
    <w:rsid w:val="001A7681"/>
    <w:rsid w:val="001B297F"/>
    <w:rsid w:val="001B515C"/>
    <w:rsid w:val="001B6457"/>
    <w:rsid w:val="001B716B"/>
    <w:rsid w:val="001C02F6"/>
    <w:rsid w:val="001C0D9E"/>
    <w:rsid w:val="001C15AC"/>
    <w:rsid w:val="001C192C"/>
    <w:rsid w:val="001C2D8C"/>
    <w:rsid w:val="001C5C53"/>
    <w:rsid w:val="001C5E72"/>
    <w:rsid w:val="001D0F85"/>
    <w:rsid w:val="001D3004"/>
    <w:rsid w:val="001D4367"/>
    <w:rsid w:val="001D4915"/>
    <w:rsid w:val="001D61BB"/>
    <w:rsid w:val="001D70FF"/>
    <w:rsid w:val="001D71F3"/>
    <w:rsid w:val="001D734E"/>
    <w:rsid w:val="001D79FC"/>
    <w:rsid w:val="001D7BD6"/>
    <w:rsid w:val="001D7D45"/>
    <w:rsid w:val="001E010F"/>
    <w:rsid w:val="001E18DF"/>
    <w:rsid w:val="001E1AE6"/>
    <w:rsid w:val="001E1FC7"/>
    <w:rsid w:val="001E3353"/>
    <w:rsid w:val="001E5829"/>
    <w:rsid w:val="001E6FDD"/>
    <w:rsid w:val="001E70DA"/>
    <w:rsid w:val="001F084E"/>
    <w:rsid w:val="001F0BB8"/>
    <w:rsid w:val="001F253F"/>
    <w:rsid w:val="001F27E6"/>
    <w:rsid w:val="001F362E"/>
    <w:rsid w:val="001F3B01"/>
    <w:rsid w:val="001F532D"/>
    <w:rsid w:val="001F6963"/>
    <w:rsid w:val="001F726D"/>
    <w:rsid w:val="001F75C0"/>
    <w:rsid w:val="0020116C"/>
    <w:rsid w:val="002012D7"/>
    <w:rsid w:val="00201869"/>
    <w:rsid w:val="00202BF0"/>
    <w:rsid w:val="0020315F"/>
    <w:rsid w:val="00204505"/>
    <w:rsid w:val="00204796"/>
    <w:rsid w:val="00206DD5"/>
    <w:rsid w:val="002071C3"/>
    <w:rsid w:val="002101A5"/>
    <w:rsid w:val="0021194F"/>
    <w:rsid w:val="00211D0D"/>
    <w:rsid w:val="00214974"/>
    <w:rsid w:val="0021576E"/>
    <w:rsid w:val="00215AEA"/>
    <w:rsid w:val="00216D60"/>
    <w:rsid w:val="002175A4"/>
    <w:rsid w:val="0021773A"/>
    <w:rsid w:val="00221066"/>
    <w:rsid w:val="0022252F"/>
    <w:rsid w:val="0022292B"/>
    <w:rsid w:val="002240E9"/>
    <w:rsid w:val="0022457C"/>
    <w:rsid w:val="00225616"/>
    <w:rsid w:val="002260DD"/>
    <w:rsid w:val="00226E73"/>
    <w:rsid w:val="00227942"/>
    <w:rsid w:val="00230AD3"/>
    <w:rsid w:val="00231272"/>
    <w:rsid w:val="002323A5"/>
    <w:rsid w:val="002323F9"/>
    <w:rsid w:val="00232F36"/>
    <w:rsid w:val="002337F8"/>
    <w:rsid w:val="00234240"/>
    <w:rsid w:val="00234981"/>
    <w:rsid w:val="00234B4D"/>
    <w:rsid w:val="0023553E"/>
    <w:rsid w:val="002368FA"/>
    <w:rsid w:val="00237FB3"/>
    <w:rsid w:val="00240602"/>
    <w:rsid w:val="002418CD"/>
    <w:rsid w:val="00242F31"/>
    <w:rsid w:val="0024353B"/>
    <w:rsid w:val="00243658"/>
    <w:rsid w:val="0024484A"/>
    <w:rsid w:val="00245128"/>
    <w:rsid w:val="00245F93"/>
    <w:rsid w:val="00246C07"/>
    <w:rsid w:val="00246F60"/>
    <w:rsid w:val="00247481"/>
    <w:rsid w:val="002476AD"/>
    <w:rsid w:val="00247F13"/>
    <w:rsid w:val="002502CB"/>
    <w:rsid w:val="00251AEB"/>
    <w:rsid w:val="00251E12"/>
    <w:rsid w:val="00252D38"/>
    <w:rsid w:val="002556DF"/>
    <w:rsid w:val="00255D2A"/>
    <w:rsid w:val="00256C61"/>
    <w:rsid w:val="00256FD4"/>
    <w:rsid w:val="00257133"/>
    <w:rsid w:val="0025766F"/>
    <w:rsid w:val="00260013"/>
    <w:rsid w:val="002600A2"/>
    <w:rsid w:val="00260904"/>
    <w:rsid w:val="00260F2F"/>
    <w:rsid w:val="002623D4"/>
    <w:rsid w:val="0026311E"/>
    <w:rsid w:val="002634F5"/>
    <w:rsid w:val="00263743"/>
    <w:rsid w:val="00263E46"/>
    <w:rsid w:val="0026472A"/>
    <w:rsid w:val="00264784"/>
    <w:rsid w:val="002658E2"/>
    <w:rsid w:val="00265F7A"/>
    <w:rsid w:val="00266386"/>
    <w:rsid w:val="00270460"/>
    <w:rsid w:val="00270D28"/>
    <w:rsid w:val="00270F98"/>
    <w:rsid w:val="002711E2"/>
    <w:rsid w:val="00271D32"/>
    <w:rsid w:val="00272F8C"/>
    <w:rsid w:val="0027383E"/>
    <w:rsid w:val="002738FC"/>
    <w:rsid w:val="002753C7"/>
    <w:rsid w:val="00275E50"/>
    <w:rsid w:val="00276DB8"/>
    <w:rsid w:val="00276F0C"/>
    <w:rsid w:val="00277021"/>
    <w:rsid w:val="00277F15"/>
    <w:rsid w:val="002818DF"/>
    <w:rsid w:val="00282892"/>
    <w:rsid w:val="00282C9D"/>
    <w:rsid w:val="00283D5A"/>
    <w:rsid w:val="00286A11"/>
    <w:rsid w:val="00290A47"/>
    <w:rsid w:val="00292221"/>
    <w:rsid w:val="00292237"/>
    <w:rsid w:val="002922D2"/>
    <w:rsid w:val="002922DF"/>
    <w:rsid w:val="002927A5"/>
    <w:rsid w:val="00292DED"/>
    <w:rsid w:val="00293017"/>
    <w:rsid w:val="00294D8A"/>
    <w:rsid w:val="002956C9"/>
    <w:rsid w:val="002959FB"/>
    <w:rsid w:val="00296250"/>
    <w:rsid w:val="0029629E"/>
    <w:rsid w:val="002963DD"/>
    <w:rsid w:val="002965CC"/>
    <w:rsid w:val="0029714A"/>
    <w:rsid w:val="002A01BF"/>
    <w:rsid w:val="002A1BF3"/>
    <w:rsid w:val="002A2518"/>
    <w:rsid w:val="002A2DBC"/>
    <w:rsid w:val="002A3DDD"/>
    <w:rsid w:val="002A467F"/>
    <w:rsid w:val="002A4694"/>
    <w:rsid w:val="002A4EC7"/>
    <w:rsid w:val="002A4FC4"/>
    <w:rsid w:val="002A52C7"/>
    <w:rsid w:val="002A5361"/>
    <w:rsid w:val="002A5408"/>
    <w:rsid w:val="002A5DF2"/>
    <w:rsid w:val="002A778D"/>
    <w:rsid w:val="002A7896"/>
    <w:rsid w:val="002B10C2"/>
    <w:rsid w:val="002B132E"/>
    <w:rsid w:val="002B197A"/>
    <w:rsid w:val="002B2153"/>
    <w:rsid w:val="002B2BB3"/>
    <w:rsid w:val="002B2C14"/>
    <w:rsid w:val="002B2D29"/>
    <w:rsid w:val="002B3EC2"/>
    <w:rsid w:val="002B50F3"/>
    <w:rsid w:val="002B54E2"/>
    <w:rsid w:val="002C0B95"/>
    <w:rsid w:val="002C0C71"/>
    <w:rsid w:val="002C17FE"/>
    <w:rsid w:val="002C2D62"/>
    <w:rsid w:val="002C3CD6"/>
    <w:rsid w:val="002C5B17"/>
    <w:rsid w:val="002C678A"/>
    <w:rsid w:val="002C70CD"/>
    <w:rsid w:val="002D2B96"/>
    <w:rsid w:val="002D30A0"/>
    <w:rsid w:val="002D431B"/>
    <w:rsid w:val="002D528F"/>
    <w:rsid w:val="002D5B16"/>
    <w:rsid w:val="002D60CA"/>
    <w:rsid w:val="002D6945"/>
    <w:rsid w:val="002D6C45"/>
    <w:rsid w:val="002D7236"/>
    <w:rsid w:val="002D725F"/>
    <w:rsid w:val="002D76B9"/>
    <w:rsid w:val="002E1038"/>
    <w:rsid w:val="002E1264"/>
    <w:rsid w:val="002E384E"/>
    <w:rsid w:val="002E4BC3"/>
    <w:rsid w:val="002E5F5A"/>
    <w:rsid w:val="002E6B68"/>
    <w:rsid w:val="002E751E"/>
    <w:rsid w:val="002F0BB0"/>
    <w:rsid w:val="002F0F2C"/>
    <w:rsid w:val="002F1195"/>
    <w:rsid w:val="002F16DA"/>
    <w:rsid w:val="002F20C9"/>
    <w:rsid w:val="002F3667"/>
    <w:rsid w:val="002F4471"/>
    <w:rsid w:val="002F5638"/>
    <w:rsid w:val="002F5B73"/>
    <w:rsid w:val="002F7100"/>
    <w:rsid w:val="002F7210"/>
    <w:rsid w:val="003006C7"/>
    <w:rsid w:val="0030125B"/>
    <w:rsid w:val="00301ABF"/>
    <w:rsid w:val="00302A10"/>
    <w:rsid w:val="003030C4"/>
    <w:rsid w:val="00303182"/>
    <w:rsid w:val="0030343A"/>
    <w:rsid w:val="00304CD7"/>
    <w:rsid w:val="0030526E"/>
    <w:rsid w:val="00307C32"/>
    <w:rsid w:val="00310689"/>
    <w:rsid w:val="0031081F"/>
    <w:rsid w:val="00311354"/>
    <w:rsid w:val="00311AC1"/>
    <w:rsid w:val="00312413"/>
    <w:rsid w:val="00312D30"/>
    <w:rsid w:val="00312D7A"/>
    <w:rsid w:val="00314E43"/>
    <w:rsid w:val="0031528E"/>
    <w:rsid w:val="0031660D"/>
    <w:rsid w:val="00316773"/>
    <w:rsid w:val="00316C0E"/>
    <w:rsid w:val="00316CA1"/>
    <w:rsid w:val="0031778E"/>
    <w:rsid w:val="00322278"/>
    <w:rsid w:val="00322D24"/>
    <w:rsid w:val="0032329C"/>
    <w:rsid w:val="00323E63"/>
    <w:rsid w:val="0032425E"/>
    <w:rsid w:val="003252A2"/>
    <w:rsid w:val="003274A0"/>
    <w:rsid w:val="00327717"/>
    <w:rsid w:val="00330012"/>
    <w:rsid w:val="00331A78"/>
    <w:rsid w:val="003342F7"/>
    <w:rsid w:val="00335684"/>
    <w:rsid w:val="003406A8"/>
    <w:rsid w:val="00340723"/>
    <w:rsid w:val="00342627"/>
    <w:rsid w:val="00342BBE"/>
    <w:rsid w:val="0034354B"/>
    <w:rsid w:val="00343BD6"/>
    <w:rsid w:val="003447C3"/>
    <w:rsid w:val="00344BCC"/>
    <w:rsid w:val="00345149"/>
    <w:rsid w:val="0034525C"/>
    <w:rsid w:val="003456D8"/>
    <w:rsid w:val="00345E6C"/>
    <w:rsid w:val="00346544"/>
    <w:rsid w:val="0035023B"/>
    <w:rsid w:val="00350B9B"/>
    <w:rsid w:val="00351257"/>
    <w:rsid w:val="00351B8B"/>
    <w:rsid w:val="00351DA9"/>
    <w:rsid w:val="00351DEA"/>
    <w:rsid w:val="00353A7B"/>
    <w:rsid w:val="003541F8"/>
    <w:rsid w:val="00355F20"/>
    <w:rsid w:val="00357534"/>
    <w:rsid w:val="00360760"/>
    <w:rsid w:val="00360A48"/>
    <w:rsid w:val="00360CC0"/>
    <w:rsid w:val="00361939"/>
    <w:rsid w:val="003633BE"/>
    <w:rsid w:val="00363808"/>
    <w:rsid w:val="00363891"/>
    <w:rsid w:val="00363F4F"/>
    <w:rsid w:val="00364CC1"/>
    <w:rsid w:val="00364FF2"/>
    <w:rsid w:val="0036694C"/>
    <w:rsid w:val="0036695C"/>
    <w:rsid w:val="003703B3"/>
    <w:rsid w:val="0037088B"/>
    <w:rsid w:val="003716B8"/>
    <w:rsid w:val="00375D2B"/>
    <w:rsid w:val="00377A12"/>
    <w:rsid w:val="00377D98"/>
    <w:rsid w:val="00380450"/>
    <w:rsid w:val="00380A5C"/>
    <w:rsid w:val="00380B37"/>
    <w:rsid w:val="00382325"/>
    <w:rsid w:val="003838B3"/>
    <w:rsid w:val="00383A08"/>
    <w:rsid w:val="003840F7"/>
    <w:rsid w:val="00385001"/>
    <w:rsid w:val="00385931"/>
    <w:rsid w:val="00385E9C"/>
    <w:rsid w:val="00385F74"/>
    <w:rsid w:val="003862BB"/>
    <w:rsid w:val="00386E04"/>
    <w:rsid w:val="0038798E"/>
    <w:rsid w:val="00387EDB"/>
    <w:rsid w:val="00390FAF"/>
    <w:rsid w:val="0039121F"/>
    <w:rsid w:val="00392638"/>
    <w:rsid w:val="003931FD"/>
    <w:rsid w:val="003947BD"/>
    <w:rsid w:val="0039562D"/>
    <w:rsid w:val="00395FBB"/>
    <w:rsid w:val="0039646B"/>
    <w:rsid w:val="00396476"/>
    <w:rsid w:val="00397F1F"/>
    <w:rsid w:val="003A128F"/>
    <w:rsid w:val="003A2042"/>
    <w:rsid w:val="003A30D8"/>
    <w:rsid w:val="003A330E"/>
    <w:rsid w:val="003A3780"/>
    <w:rsid w:val="003A577B"/>
    <w:rsid w:val="003A5983"/>
    <w:rsid w:val="003A6167"/>
    <w:rsid w:val="003A6728"/>
    <w:rsid w:val="003A6C24"/>
    <w:rsid w:val="003B0FBD"/>
    <w:rsid w:val="003B0FF6"/>
    <w:rsid w:val="003B1D1B"/>
    <w:rsid w:val="003B2B20"/>
    <w:rsid w:val="003B3C01"/>
    <w:rsid w:val="003B46CB"/>
    <w:rsid w:val="003B5CA6"/>
    <w:rsid w:val="003B6038"/>
    <w:rsid w:val="003B636F"/>
    <w:rsid w:val="003B7187"/>
    <w:rsid w:val="003C03A2"/>
    <w:rsid w:val="003C06A1"/>
    <w:rsid w:val="003C081B"/>
    <w:rsid w:val="003C1501"/>
    <w:rsid w:val="003C182B"/>
    <w:rsid w:val="003C1CA6"/>
    <w:rsid w:val="003C1DEB"/>
    <w:rsid w:val="003C1F7B"/>
    <w:rsid w:val="003C2A5F"/>
    <w:rsid w:val="003C3E50"/>
    <w:rsid w:val="003C41B1"/>
    <w:rsid w:val="003C4436"/>
    <w:rsid w:val="003C4E82"/>
    <w:rsid w:val="003C4F02"/>
    <w:rsid w:val="003C55CA"/>
    <w:rsid w:val="003C6B01"/>
    <w:rsid w:val="003C76C0"/>
    <w:rsid w:val="003D0131"/>
    <w:rsid w:val="003D2810"/>
    <w:rsid w:val="003D3329"/>
    <w:rsid w:val="003D3923"/>
    <w:rsid w:val="003D3CCC"/>
    <w:rsid w:val="003D4205"/>
    <w:rsid w:val="003D426F"/>
    <w:rsid w:val="003D4C99"/>
    <w:rsid w:val="003D50F3"/>
    <w:rsid w:val="003D569A"/>
    <w:rsid w:val="003D6BE9"/>
    <w:rsid w:val="003D793C"/>
    <w:rsid w:val="003E1266"/>
    <w:rsid w:val="003E2BE0"/>
    <w:rsid w:val="003E3974"/>
    <w:rsid w:val="003E3B9B"/>
    <w:rsid w:val="003E3F5A"/>
    <w:rsid w:val="003E41C3"/>
    <w:rsid w:val="003E63A3"/>
    <w:rsid w:val="003E6C00"/>
    <w:rsid w:val="003E6DCF"/>
    <w:rsid w:val="003E6E67"/>
    <w:rsid w:val="003F1A6A"/>
    <w:rsid w:val="003F1D2C"/>
    <w:rsid w:val="003F1E53"/>
    <w:rsid w:val="003F256E"/>
    <w:rsid w:val="003F2BEF"/>
    <w:rsid w:val="003F3AFC"/>
    <w:rsid w:val="003F49CE"/>
    <w:rsid w:val="003F4FD8"/>
    <w:rsid w:val="003F5483"/>
    <w:rsid w:val="003F70E4"/>
    <w:rsid w:val="003F744D"/>
    <w:rsid w:val="003F7CC2"/>
    <w:rsid w:val="00400E35"/>
    <w:rsid w:val="00401736"/>
    <w:rsid w:val="00403026"/>
    <w:rsid w:val="00403A5E"/>
    <w:rsid w:val="004048B8"/>
    <w:rsid w:val="004048F6"/>
    <w:rsid w:val="00406479"/>
    <w:rsid w:val="00406AD8"/>
    <w:rsid w:val="00407FB6"/>
    <w:rsid w:val="00411758"/>
    <w:rsid w:val="00412436"/>
    <w:rsid w:val="00412792"/>
    <w:rsid w:val="00412C23"/>
    <w:rsid w:val="00415D7A"/>
    <w:rsid w:val="0041736D"/>
    <w:rsid w:val="00417D6D"/>
    <w:rsid w:val="00417E9A"/>
    <w:rsid w:val="00420322"/>
    <w:rsid w:val="0042208B"/>
    <w:rsid w:val="004233D5"/>
    <w:rsid w:val="00424065"/>
    <w:rsid w:val="00424680"/>
    <w:rsid w:val="004275F8"/>
    <w:rsid w:val="004310E8"/>
    <w:rsid w:val="00431CF1"/>
    <w:rsid w:val="00432D34"/>
    <w:rsid w:val="00433BC0"/>
    <w:rsid w:val="00434EFD"/>
    <w:rsid w:val="004352CD"/>
    <w:rsid w:val="00435FB3"/>
    <w:rsid w:val="0043604C"/>
    <w:rsid w:val="00436387"/>
    <w:rsid w:val="004371D5"/>
    <w:rsid w:val="00440377"/>
    <w:rsid w:val="0044266F"/>
    <w:rsid w:val="004426AB"/>
    <w:rsid w:val="00442EE9"/>
    <w:rsid w:val="004430D3"/>
    <w:rsid w:val="0044447B"/>
    <w:rsid w:val="0044459B"/>
    <w:rsid w:val="004448CD"/>
    <w:rsid w:val="00444A00"/>
    <w:rsid w:val="00444BF9"/>
    <w:rsid w:val="00447B9B"/>
    <w:rsid w:val="0045171B"/>
    <w:rsid w:val="004524DD"/>
    <w:rsid w:val="00452C4A"/>
    <w:rsid w:val="00453EFE"/>
    <w:rsid w:val="00454459"/>
    <w:rsid w:val="004544DD"/>
    <w:rsid w:val="00454FF8"/>
    <w:rsid w:val="004560C9"/>
    <w:rsid w:val="004563CF"/>
    <w:rsid w:val="00457725"/>
    <w:rsid w:val="00457A4A"/>
    <w:rsid w:val="0046047D"/>
    <w:rsid w:val="00460860"/>
    <w:rsid w:val="00461D67"/>
    <w:rsid w:val="004626D5"/>
    <w:rsid w:val="00463063"/>
    <w:rsid w:val="004638CC"/>
    <w:rsid w:val="0046524A"/>
    <w:rsid w:val="00466950"/>
    <w:rsid w:val="00466F71"/>
    <w:rsid w:val="00466FEB"/>
    <w:rsid w:val="004700BF"/>
    <w:rsid w:val="00471DA8"/>
    <w:rsid w:val="00472627"/>
    <w:rsid w:val="00472920"/>
    <w:rsid w:val="00473479"/>
    <w:rsid w:val="00473D07"/>
    <w:rsid w:val="00475129"/>
    <w:rsid w:val="00476788"/>
    <w:rsid w:val="00477C91"/>
    <w:rsid w:val="0048003E"/>
    <w:rsid w:val="00480AB3"/>
    <w:rsid w:val="004821F4"/>
    <w:rsid w:val="00482D4C"/>
    <w:rsid w:val="00484EB0"/>
    <w:rsid w:val="004850B8"/>
    <w:rsid w:val="0048535A"/>
    <w:rsid w:val="00485664"/>
    <w:rsid w:val="004856C9"/>
    <w:rsid w:val="0048601A"/>
    <w:rsid w:val="00486C91"/>
    <w:rsid w:val="00486FBB"/>
    <w:rsid w:val="00487AAE"/>
    <w:rsid w:val="00487C73"/>
    <w:rsid w:val="0049111A"/>
    <w:rsid w:val="004938EA"/>
    <w:rsid w:val="004943D1"/>
    <w:rsid w:val="004949A6"/>
    <w:rsid w:val="00494B3D"/>
    <w:rsid w:val="00495021"/>
    <w:rsid w:val="00495C3E"/>
    <w:rsid w:val="004960A3"/>
    <w:rsid w:val="0049779E"/>
    <w:rsid w:val="004A052E"/>
    <w:rsid w:val="004A06BC"/>
    <w:rsid w:val="004A0B42"/>
    <w:rsid w:val="004A2111"/>
    <w:rsid w:val="004A3513"/>
    <w:rsid w:val="004A43BD"/>
    <w:rsid w:val="004A5544"/>
    <w:rsid w:val="004A75E0"/>
    <w:rsid w:val="004B42FE"/>
    <w:rsid w:val="004B48CB"/>
    <w:rsid w:val="004B7853"/>
    <w:rsid w:val="004C10E9"/>
    <w:rsid w:val="004C33AC"/>
    <w:rsid w:val="004C417A"/>
    <w:rsid w:val="004C6411"/>
    <w:rsid w:val="004C68D6"/>
    <w:rsid w:val="004C7735"/>
    <w:rsid w:val="004D0150"/>
    <w:rsid w:val="004D04F9"/>
    <w:rsid w:val="004D1C95"/>
    <w:rsid w:val="004D1F7B"/>
    <w:rsid w:val="004D2D2E"/>
    <w:rsid w:val="004D372F"/>
    <w:rsid w:val="004D5525"/>
    <w:rsid w:val="004D5D8F"/>
    <w:rsid w:val="004D6B18"/>
    <w:rsid w:val="004D78D3"/>
    <w:rsid w:val="004E0905"/>
    <w:rsid w:val="004E2E2F"/>
    <w:rsid w:val="004E2F25"/>
    <w:rsid w:val="004E352F"/>
    <w:rsid w:val="004E42B0"/>
    <w:rsid w:val="004E4522"/>
    <w:rsid w:val="004E4586"/>
    <w:rsid w:val="004E4E40"/>
    <w:rsid w:val="004E5C81"/>
    <w:rsid w:val="004E7165"/>
    <w:rsid w:val="004E7620"/>
    <w:rsid w:val="004E76D8"/>
    <w:rsid w:val="004F183E"/>
    <w:rsid w:val="004F1BC1"/>
    <w:rsid w:val="004F31A6"/>
    <w:rsid w:val="004F31B3"/>
    <w:rsid w:val="004F5C9D"/>
    <w:rsid w:val="004F7792"/>
    <w:rsid w:val="004F7ADD"/>
    <w:rsid w:val="00501715"/>
    <w:rsid w:val="0050190F"/>
    <w:rsid w:val="00501B88"/>
    <w:rsid w:val="005024C1"/>
    <w:rsid w:val="00503F0F"/>
    <w:rsid w:val="00504BA7"/>
    <w:rsid w:val="00504C6A"/>
    <w:rsid w:val="005053EB"/>
    <w:rsid w:val="00506E1F"/>
    <w:rsid w:val="00507D58"/>
    <w:rsid w:val="00510985"/>
    <w:rsid w:val="0051102D"/>
    <w:rsid w:val="00511316"/>
    <w:rsid w:val="00512700"/>
    <w:rsid w:val="00512864"/>
    <w:rsid w:val="005135BF"/>
    <w:rsid w:val="00517152"/>
    <w:rsid w:val="005201EC"/>
    <w:rsid w:val="0052050D"/>
    <w:rsid w:val="005210EE"/>
    <w:rsid w:val="00521B40"/>
    <w:rsid w:val="0052314B"/>
    <w:rsid w:val="00523316"/>
    <w:rsid w:val="00524F36"/>
    <w:rsid w:val="0052514A"/>
    <w:rsid w:val="00525216"/>
    <w:rsid w:val="005257E3"/>
    <w:rsid w:val="0052592A"/>
    <w:rsid w:val="005261B8"/>
    <w:rsid w:val="005263DD"/>
    <w:rsid w:val="00526982"/>
    <w:rsid w:val="00526B9D"/>
    <w:rsid w:val="00526F15"/>
    <w:rsid w:val="00527498"/>
    <w:rsid w:val="005274B0"/>
    <w:rsid w:val="00527882"/>
    <w:rsid w:val="005304C8"/>
    <w:rsid w:val="0053079C"/>
    <w:rsid w:val="00531C6A"/>
    <w:rsid w:val="005326CF"/>
    <w:rsid w:val="0053316B"/>
    <w:rsid w:val="00533E2D"/>
    <w:rsid w:val="00534810"/>
    <w:rsid w:val="005348B1"/>
    <w:rsid w:val="00534B9D"/>
    <w:rsid w:val="0053538B"/>
    <w:rsid w:val="00536640"/>
    <w:rsid w:val="00537112"/>
    <w:rsid w:val="00537293"/>
    <w:rsid w:val="0053761A"/>
    <w:rsid w:val="00537672"/>
    <w:rsid w:val="005412C1"/>
    <w:rsid w:val="0054232A"/>
    <w:rsid w:val="00542A56"/>
    <w:rsid w:val="00544214"/>
    <w:rsid w:val="00546936"/>
    <w:rsid w:val="00546CA0"/>
    <w:rsid w:val="00547986"/>
    <w:rsid w:val="00547D0E"/>
    <w:rsid w:val="00550C7A"/>
    <w:rsid w:val="005518E8"/>
    <w:rsid w:val="005526F0"/>
    <w:rsid w:val="0055307A"/>
    <w:rsid w:val="00553557"/>
    <w:rsid w:val="005560D5"/>
    <w:rsid w:val="00556971"/>
    <w:rsid w:val="00556FBD"/>
    <w:rsid w:val="00557884"/>
    <w:rsid w:val="005616AC"/>
    <w:rsid w:val="00561F2B"/>
    <w:rsid w:val="00563574"/>
    <w:rsid w:val="00563BAD"/>
    <w:rsid w:val="00563D71"/>
    <w:rsid w:val="00564D62"/>
    <w:rsid w:val="00565F4C"/>
    <w:rsid w:val="0056665D"/>
    <w:rsid w:val="00566F7B"/>
    <w:rsid w:val="00567F50"/>
    <w:rsid w:val="0057088E"/>
    <w:rsid w:val="0057135B"/>
    <w:rsid w:val="0057168E"/>
    <w:rsid w:val="00573434"/>
    <w:rsid w:val="005735A2"/>
    <w:rsid w:val="0057434A"/>
    <w:rsid w:val="00575384"/>
    <w:rsid w:val="005758D1"/>
    <w:rsid w:val="00580771"/>
    <w:rsid w:val="0058196F"/>
    <w:rsid w:val="00583468"/>
    <w:rsid w:val="00583E7F"/>
    <w:rsid w:val="00585435"/>
    <w:rsid w:val="005862AE"/>
    <w:rsid w:val="00586966"/>
    <w:rsid w:val="00590046"/>
    <w:rsid w:val="005927A6"/>
    <w:rsid w:val="005930FE"/>
    <w:rsid w:val="005941A9"/>
    <w:rsid w:val="00594634"/>
    <w:rsid w:val="00594905"/>
    <w:rsid w:val="00595E7F"/>
    <w:rsid w:val="00596FCD"/>
    <w:rsid w:val="00597A1D"/>
    <w:rsid w:val="005A054E"/>
    <w:rsid w:val="005A1CB8"/>
    <w:rsid w:val="005A2F14"/>
    <w:rsid w:val="005A386B"/>
    <w:rsid w:val="005A4FF4"/>
    <w:rsid w:val="005A57AC"/>
    <w:rsid w:val="005A695E"/>
    <w:rsid w:val="005A7184"/>
    <w:rsid w:val="005A773A"/>
    <w:rsid w:val="005A7FB1"/>
    <w:rsid w:val="005B0C9E"/>
    <w:rsid w:val="005B155F"/>
    <w:rsid w:val="005B1819"/>
    <w:rsid w:val="005B3805"/>
    <w:rsid w:val="005B3DAE"/>
    <w:rsid w:val="005B448D"/>
    <w:rsid w:val="005B54B2"/>
    <w:rsid w:val="005B678C"/>
    <w:rsid w:val="005B67C5"/>
    <w:rsid w:val="005B7AA6"/>
    <w:rsid w:val="005C080C"/>
    <w:rsid w:val="005C0CF5"/>
    <w:rsid w:val="005C144F"/>
    <w:rsid w:val="005C1A3C"/>
    <w:rsid w:val="005C1CAF"/>
    <w:rsid w:val="005C264B"/>
    <w:rsid w:val="005C36EB"/>
    <w:rsid w:val="005C3DCE"/>
    <w:rsid w:val="005C4120"/>
    <w:rsid w:val="005C4587"/>
    <w:rsid w:val="005C5C98"/>
    <w:rsid w:val="005C6A3D"/>
    <w:rsid w:val="005C7781"/>
    <w:rsid w:val="005D0F9B"/>
    <w:rsid w:val="005D12E1"/>
    <w:rsid w:val="005D3532"/>
    <w:rsid w:val="005D3C6B"/>
    <w:rsid w:val="005D4ADA"/>
    <w:rsid w:val="005D4DCE"/>
    <w:rsid w:val="005D546E"/>
    <w:rsid w:val="005D6D72"/>
    <w:rsid w:val="005D732D"/>
    <w:rsid w:val="005E02FE"/>
    <w:rsid w:val="005E11B8"/>
    <w:rsid w:val="005E137A"/>
    <w:rsid w:val="005E2CE1"/>
    <w:rsid w:val="005E31A8"/>
    <w:rsid w:val="005E3A96"/>
    <w:rsid w:val="005E3D2C"/>
    <w:rsid w:val="005E3F0C"/>
    <w:rsid w:val="005E43B5"/>
    <w:rsid w:val="005E6CB3"/>
    <w:rsid w:val="005E7957"/>
    <w:rsid w:val="005F1A41"/>
    <w:rsid w:val="005F209E"/>
    <w:rsid w:val="005F235E"/>
    <w:rsid w:val="005F2847"/>
    <w:rsid w:val="005F2E34"/>
    <w:rsid w:val="005F3300"/>
    <w:rsid w:val="005F3322"/>
    <w:rsid w:val="005F347D"/>
    <w:rsid w:val="005F42A2"/>
    <w:rsid w:val="005F4F07"/>
    <w:rsid w:val="005F67C8"/>
    <w:rsid w:val="005F7DAC"/>
    <w:rsid w:val="00600489"/>
    <w:rsid w:val="00603602"/>
    <w:rsid w:val="00603B22"/>
    <w:rsid w:val="006049F9"/>
    <w:rsid w:val="00605050"/>
    <w:rsid w:val="00606AC3"/>
    <w:rsid w:val="006078D7"/>
    <w:rsid w:val="00607BCD"/>
    <w:rsid w:val="00611940"/>
    <w:rsid w:val="0061228E"/>
    <w:rsid w:val="00612379"/>
    <w:rsid w:val="00612688"/>
    <w:rsid w:val="006137D5"/>
    <w:rsid w:val="006138E5"/>
    <w:rsid w:val="00614B75"/>
    <w:rsid w:val="006150D2"/>
    <w:rsid w:val="006151CA"/>
    <w:rsid w:val="0061612C"/>
    <w:rsid w:val="006208F1"/>
    <w:rsid w:val="006212B7"/>
    <w:rsid w:val="00621501"/>
    <w:rsid w:val="006216DF"/>
    <w:rsid w:val="006219D4"/>
    <w:rsid w:val="0062225B"/>
    <w:rsid w:val="00623A98"/>
    <w:rsid w:val="006261A4"/>
    <w:rsid w:val="00627C34"/>
    <w:rsid w:val="006300E2"/>
    <w:rsid w:val="00630989"/>
    <w:rsid w:val="006310D7"/>
    <w:rsid w:val="006311E7"/>
    <w:rsid w:val="00631226"/>
    <w:rsid w:val="0063159C"/>
    <w:rsid w:val="00631DFD"/>
    <w:rsid w:val="0063252E"/>
    <w:rsid w:val="00632747"/>
    <w:rsid w:val="006335A6"/>
    <w:rsid w:val="006347CA"/>
    <w:rsid w:val="0063657B"/>
    <w:rsid w:val="00637701"/>
    <w:rsid w:val="0064073D"/>
    <w:rsid w:val="00643D91"/>
    <w:rsid w:val="00643E2F"/>
    <w:rsid w:val="0064692F"/>
    <w:rsid w:val="006476C5"/>
    <w:rsid w:val="00647790"/>
    <w:rsid w:val="00647BE7"/>
    <w:rsid w:val="00650C3D"/>
    <w:rsid w:val="00651B38"/>
    <w:rsid w:val="00652142"/>
    <w:rsid w:val="006528C7"/>
    <w:rsid w:val="006533D3"/>
    <w:rsid w:val="00654AEC"/>
    <w:rsid w:val="0065556F"/>
    <w:rsid w:val="006555A7"/>
    <w:rsid w:val="006559D4"/>
    <w:rsid w:val="00655BAE"/>
    <w:rsid w:val="006561B0"/>
    <w:rsid w:val="0065664E"/>
    <w:rsid w:val="0065687C"/>
    <w:rsid w:val="00657B10"/>
    <w:rsid w:val="00660135"/>
    <w:rsid w:val="00662120"/>
    <w:rsid w:val="00662798"/>
    <w:rsid w:val="00663C2E"/>
    <w:rsid w:val="006640C6"/>
    <w:rsid w:val="00664B8E"/>
    <w:rsid w:val="00665F11"/>
    <w:rsid w:val="006662B3"/>
    <w:rsid w:val="00666EB6"/>
    <w:rsid w:val="006671A9"/>
    <w:rsid w:val="006677BB"/>
    <w:rsid w:val="00670D59"/>
    <w:rsid w:val="00670F82"/>
    <w:rsid w:val="0067189B"/>
    <w:rsid w:val="00671A0B"/>
    <w:rsid w:val="0067432E"/>
    <w:rsid w:val="006743A9"/>
    <w:rsid w:val="006802F3"/>
    <w:rsid w:val="00680F44"/>
    <w:rsid w:val="006810B7"/>
    <w:rsid w:val="00681199"/>
    <w:rsid w:val="00681CE4"/>
    <w:rsid w:val="006836F8"/>
    <w:rsid w:val="00683758"/>
    <w:rsid w:val="006838F8"/>
    <w:rsid w:val="00683929"/>
    <w:rsid w:val="00691E2C"/>
    <w:rsid w:val="00692056"/>
    <w:rsid w:val="0069632B"/>
    <w:rsid w:val="006A0683"/>
    <w:rsid w:val="006A13EB"/>
    <w:rsid w:val="006A1840"/>
    <w:rsid w:val="006A32E9"/>
    <w:rsid w:val="006A352C"/>
    <w:rsid w:val="006A35FE"/>
    <w:rsid w:val="006A412A"/>
    <w:rsid w:val="006A54AA"/>
    <w:rsid w:val="006A5A7A"/>
    <w:rsid w:val="006B0402"/>
    <w:rsid w:val="006B1D40"/>
    <w:rsid w:val="006B24A2"/>
    <w:rsid w:val="006B3F6D"/>
    <w:rsid w:val="006B4D88"/>
    <w:rsid w:val="006B4FE1"/>
    <w:rsid w:val="006B680B"/>
    <w:rsid w:val="006B6E50"/>
    <w:rsid w:val="006B77A8"/>
    <w:rsid w:val="006C0AB8"/>
    <w:rsid w:val="006C0AF7"/>
    <w:rsid w:val="006C1A28"/>
    <w:rsid w:val="006C1F37"/>
    <w:rsid w:val="006C2642"/>
    <w:rsid w:val="006C2BA4"/>
    <w:rsid w:val="006C325B"/>
    <w:rsid w:val="006C3575"/>
    <w:rsid w:val="006C3C14"/>
    <w:rsid w:val="006C4638"/>
    <w:rsid w:val="006C476B"/>
    <w:rsid w:val="006C5139"/>
    <w:rsid w:val="006C63B1"/>
    <w:rsid w:val="006C6AC6"/>
    <w:rsid w:val="006C70E4"/>
    <w:rsid w:val="006C7752"/>
    <w:rsid w:val="006D166C"/>
    <w:rsid w:val="006D243B"/>
    <w:rsid w:val="006D54BB"/>
    <w:rsid w:val="006D5AF8"/>
    <w:rsid w:val="006D5D5C"/>
    <w:rsid w:val="006D5F4D"/>
    <w:rsid w:val="006D6B3F"/>
    <w:rsid w:val="006D6CD5"/>
    <w:rsid w:val="006D7A63"/>
    <w:rsid w:val="006E0113"/>
    <w:rsid w:val="006E0637"/>
    <w:rsid w:val="006E0BCD"/>
    <w:rsid w:val="006E0E17"/>
    <w:rsid w:val="006E1C86"/>
    <w:rsid w:val="006E2BB2"/>
    <w:rsid w:val="006E33CE"/>
    <w:rsid w:val="006E36F9"/>
    <w:rsid w:val="006E3734"/>
    <w:rsid w:val="006E4964"/>
    <w:rsid w:val="006E4A90"/>
    <w:rsid w:val="006E724C"/>
    <w:rsid w:val="006E73A2"/>
    <w:rsid w:val="006E7879"/>
    <w:rsid w:val="006F01D7"/>
    <w:rsid w:val="006F0C9A"/>
    <w:rsid w:val="006F19B2"/>
    <w:rsid w:val="006F1B62"/>
    <w:rsid w:val="006F1C5E"/>
    <w:rsid w:val="006F3F3E"/>
    <w:rsid w:val="006F41F6"/>
    <w:rsid w:val="006F444F"/>
    <w:rsid w:val="006F47C5"/>
    <w:rsid w:val="006F553A"/>
    <w:rsid w:val="006F5753"/>
    <w:rsid w:val="006F6BA4"/>
    <w:rsid w:val="006F7558"/>
    <w:rsid w:val="006F790F"/>
    <w:rsid w:val="0070269D"/>
    <w:rsid w:val="00703C61"/>
    <w:rsid w:val="007040A1"/>
    <w:rsid w:val="00704AF9"/>
    <w:rsid w:val="007052AB"/>
    <w:rsid w:val="00705761"/>
    <w:rsid w:val="00706625"/>
    <w:rsid w:val="007067BC"/>
    <w:rsid w:val="00706B2B"/>
    <w:rsid w:val="0070716D"/>
    <w:rsid w:val="007071E1"/>
    <w:rsid w:val="00707A51"/>
    <w:rsid w:val="00710732"/>
    <w:rsid w:val="007115C9"/>
    <w:rsid w:val="007121B2"/>
    <w:rsid w:val="007126A9"/>
    <w:rsid w:val="00714C00"/>
    <w:rsid w:val="00715589"/>
    <w:rsid w:val="00715DC4"/>
    <w:rsid w:val="00716364"/>
    <w:rsid w:val="00716DEE"/>
    <w:rsid w:val="00717E65"/>
    <w:rsid w:val="00720CD5"/>
    <w:rsid w:val="007219F7"/>
    <w:rsid w:val="00722BFD"/>
    <w:rsid w:val="0072453E"/>
    <w:rsid w:val="00724577"/>
    <w:rsid w:val="00724D56"/>
    <w:rsid w:val="00725B8A"/>
    <w:rsid w:val="00730254"/>
    <w:rsid w:val="00732973"/>
    <w:rsid w:val="00733E84"/>
    <w:rsid w:val="00734515"/>
    <w:rsid w:val="00734A86"/>
    <w:rsid w:val="007352A1"/>
    <w:rsid w:val="007357EC"/>
    <w:rsid w:val="00737199"/>
    <w:rsid w:val="0073747B"/>
    <w:rsid w:val="00737802"/>
    <w:rsid w:val="007400CB"/>
    <w:rsid w:val="00740BE9"/>
    <w:rsid w:val="0074117F"/>
    <w:rsid w:val="007415AA"/>
    <w:rsid w:val="00742C38"/>
    <w:rsid w:val="00744ADC"/>
    <w:rsid w:val="00745BE3"/>
    <w:rsid w:val="00750522"/>
    <w:rsid w:val="007509D1"/>
    <w:rsid w:val="00751D16"/>
    <w:rsid w:val="007520B8"/>
    <w:rsid w:val="00753172"/>
    <w:rsid w:val="00753542"/>
    <w:rsid w:val="007550FE"/>
    <w:rsid w:val="00755A01"/>
    <w:rsid w:val="00756CE5"/>
    <w:rsid w:val="007577A8"/>
    <w:rsid w:val="00757C84"/>
    <w:rsid w:val="00760749"/>
    <w:rsid w:val="0076207D"/>
    <w:rsid w:val="007626F9"/>
    <w:rsid w:val="007671CB"/>
    <w:rsid w:val="0076720F"/>
    <w:rsid w:val="0077068F"/>
    <w:rsid w:val="00771403"/>
    <w:rsid w:val="007727A7"/>
    <w:rsid w:val="007727CB"/>
    <w:rsid w:val="00772B27"/>
    <w:rsid w:val="00772C6F"/>
    <w:rsid w:val="00772D50"/>
    <w:rsid w:val="00775A8F"/>
    <w:rsid w:val="00776774"/>
    <w:rsid w:val="007769D9"/>
    <w:rsid w:val="007777DE"/>
    <w:rsid w:val="00783A31"/>
    <w:rsid w:val="00783C3C"/>
    <w:rsid w:val="007859CD"/>
    <w:rsid w:val="00785E6F"/>
    <w:rsid w:val="007871D5"/>
    <w:rsid w:val="007903E1"/>
    <w:rsid w:val="007911FC"/>
    <w:rsid w:val="00791F3D"/>
    <w:rsid w:val="00793643"/>
    <w:rsid w:val="00794190"/>
    <w:rsid w:val="007975DB"/>
    <w:rsid w:val="007A01BD"/>
    <w:rsid w:val="007A0B0C"/>
    <w:rsid w:val="007A1A71"/>
    <w:rsid w:val="007A2838"/>
    <w:rsid w:val="007A2CF3"/>
    <w:rsid w:val="007A3FB2"/>
    <w:rsid w:val="007A6745"/>
    <w:rsid w:val="007B3619"/>
    <w:rsid w:val="007B3DE9"/>
    <w:rsid w:val="007B3FA8"/>
    <w:rsid w:val="007B51AE"/>
    <w:rsid w:val="007B534F"/>
    <w:rsid w:val="007B592B"/>
    <w:rsid w:val="007B5E25"/>
    <w:rsid w:val="007B7D44"/>
    <w:rsid w:val="007C0663"/>
    <w:rsid w:val="007C258F"/>
    <w:rsid w:val="007C6C40"/>
    <w:rsid w:val="007C7E35"/>
    <w:rsid w:val="007D4120"/>
    <w:rsid w:val="007D4F91"/>
    <w:rsid w:val="007D5836"/>
    <w:rsid w:val="007D65FD"/>
    <w:rsid w:val="007D672F"/>
    <w:rsid w:val="007D6EA5"/>
    <w:rsid w:val="007D7F10"/>
    <w:rsid w:val="007E092D"/>
    <w:rsid w:val="007E0A4A"/>
    <w:rsid w:val="007E0A9C"/>
    <w:rsid w:val="007E1C22"/>
    <w:rsid w:val="007E2757"/>
    <w:rsid w:val="007E2FC5"/>
    <w:rsid w:val="007E3B63"/>
    <w:rsid w:val="007E5BA1"/>
    <w:rsid w:val="007F08F1"/>
    <w:rsid w:val="007F144A"/>
    <w:rsid w:val="007F158B"/>
    <w:rsid w:val="007F20D0"/>
    <w:rsid w:val="007F225A"/>
    <w:rsid w:val="007F3721"/>
    <w:rsid w:val="007F3969"/>
    <w:rsid w:val="007F3B6C"/>
    <w:rsid w:val="007F3F8E"/>
    <w:rsid w:val="007F5332"/>
    <w:rsid w:val="007F70A8"/>
    <w:rsid w:val="007F77B7"/>
    <w:rsid w:val="007F7A33"/>
    <w:rsid w:val="00800B23"/>
    <w:rsid w:val="00801247"/>
    <w:rsid w:val="00801D14"/>
    <w:rsid w:val="008022E2"/>
    <w:rsid w:val="00802AD3"/>
    <w:rsid w:val="0080313A"/>
    <w:rsid w:val="00803E9A"/>
    <w:rsid w:val="00804144"/>
    <w:rsid w:val="00804AF0"/>
    <w:rsid w:val="00805C53"/>
    <w:rsid w:val="008070A8"/>
    <w:rsid w:val="00810542"/>
    <w:rsid w:val="008114ED"/>
    <w:rsid w:val="00813F18"/>
    <w:rsid w:val="00820B01"/>
    <w:rsid w:val="008219F9"/>
    <w:rsid w:val="00821B86"/>
    <w:rsid w:val="008234BF"/>
    <w:rsid w:val="0082449D"/>
    <w:rsid w:val="00825363"/>
    <w:rsid w:val="00825BC2"/>
    <w:rsid w:val="00825F61"/>
    <w:rsid w:val="0082636B"/>
    <w:rsid w:val="00826A08"/>
    <w:rsid w:val="00827F8B"/>
    <w:rsid w:val="00831233"/>
    <w:rsid w:val="00831525"/>
    <w:rsid w:val="00832879"/>
    <w:rsid w:val="0083395F"/>
    <w:rsid w:val="00833C20"/>
    <w:rsid w:val="0083448D"/>
    <w:rsid w:val="00834BA7"/>
    <w:rsid w:val="0083571D"/>
    <w:rsid w:val="008362B8"/>
    <w:rsid w:val="00837C0B"/>
    <w:rsid w:val="008404A6"/>
    <w:rsid w:val="008428F0"/>
    <w:rsid w:val="00843CB4"/>
    <w:rsid w:val="00843DED"/>
    <w:rsid w:val="008452EB"/>
    <w:rsid w:val="00845AB2"/>
    <w:rsid w:val="00845F55"/>
    <w:rsid w:val="008470D3"/>
    <w:rsid w:val="00847CEE"/>
    <w:rsid w:val="00851A8E"/>
    <w:rsid w:val="00851DC6"/>
    <w:rsid w:val="00853699"/>
    <w:rsid w:val="00853859"/>
    <w:rsid w:val="008560A2"/>
    <w:rsid w:val="00856AF4"/>
    <w:rsid w:val="00856B08"/>
    <w:rsid w:val="00857177"/>
    <w:rsid w:val="00857FDF"/>
    <w:rsid w:val="0086156F"/>
    <w:rsid w:val="0086189D"/>
    <w:rsid w:val="00861CD4"/>
    <w:rsid w:val="008627B3"/>
    <w:rsid w:val="00862FF1"/>
    <w:rsid w:val="0086361B"/>
    <w:rsid w:val="00865999"/>
    <w:rsid w:val="00871A0B"/>
    <w:rsid w:val="008722B7"/>
    <w:rsid w:val="008727CA"/>
    <w:rsid w:val="00872CA3"/>
    <w:rsid w:val="00873610"/>
    <w:rsid w:val="00873EEF"/>
    <w:rsid w:val="00874589"/>
    <w:rsid w:val="00874650"/>
    <w:rsid w:val="008751A8"/>
    <w:rsid w:val="00875655"/>
    <w:rsid w:val="00875D90"/>
    <w:rsid w:val="00876B8C"/>
    <w:rsid w:val="008807D2"/>
    <w:rsid w:val="008809AB"/>
    <w:rsid w:val="00880FDF"/>
    <w:rsid w:val="0088128C"/>
    <w:rsid w:val="00882AA5"/>
    <w:rsid w:val="00883D0D"/>
    <w:rsid w:val="00884232"/>
    <w:rsid w:val="0088472C"/>
    <w:rsid w:val="0088480F"/>
    <w:rsid w:val="00885CC5"/>
    <w:rsid w:val="008860CC"/>
    <w:rsid w:val="00886A36"/>
    <w:rsid w:val="0088701E"/>
    <w:rsid w:val="00887FB6"/>
    <w:rsid w:val="0089046A"/>
    <w:rsid w:val="0089101F"/>
    <w:rsid w:val="00891C88"/>
    <w:rsid w:val="00892493"/>
    <w:rsid w:val="008932D0"/>
    <w:rsid w:val="00894FD3"/>
    <w:rsid w:val="00895308"/>
    <w:rsid w:val="008956C8"/>
    <w:rsid w:val="00895760"/>
    <w:rsid w:val="008961A7"/>
    <w:rsid w:val="008967F5"/>
    <w:rsid w:val="00896EF1"/>
    <w:rsid w:val="00897C34"/>
    <w:rsid w:val="00897C90"/>
    <w:rsid w:val="008A0CF2"/>
    <w:rsid w:val="008A2926"/>
    <w:rsid w:val="008A510B"/>
    <w:rsid w:val="008A5214"/>
    <w:rsid w:val="008A6150"/>
    <w:rsid w:val="008A696D"/>
    <w:rsid w:val="008B046E"/>
    <w:rsid w:val="008B1DC7"/>
    <w:rsid w:val="008B2052"/>
    <w:rsid w:val="008B3334"/>
    <w:rsid w:val="008B6722"/>
    <w:rsid w:val="008B6EBC"/>
    <w:rsid w:val="008C051C"/>
    <w:rsid w:val="008C0F5C"/>
    <w:rsid w:val="008C27CD"/>
    <w:rsid w:val="008C3877"/>
    <w:rsid w:val="008C3C10"/>
    <w:rsid w:val="008C7259"/>
    <w:rsid w:val="008D0E34"/>
    <w:rsid w:val="008D0E8D"/>
    <w:rsid w:val="008D1762"/>
    <w:rsid w:val="008D214E"/>
    <w:rsid w:val="008D3432"/>
    <w:rsid w:val="008D4065"/>
    <w:rsid w:val="008D5DAA"/>
    <w:rsid w:val="008D6200"/>
    <w:rsid w:val="008D6D20"/>
    <w:rsid w:val="008D7694"/>
    <w:rsid w:val="008E12DB"/>
    <w:rsid w:val="008E2284"/>
    <w:rsid w:val="008E2344"/>
    <w:rsid w:val="008E348B"/>
    <w:rsid w:val="008E578F"/>
    <w:rsid w:val="008E5ED7"/>
    <w:rsid w:val="008E6972"/>
    <w:rsid w:val="008E6CA7"/>
    <w:rsid w:val="008F2F9C"/>
    <w:rsid w:val="008F6324"/>
    <w:rsid w:val="009009DE"/>
    <w:rsid w:val="00900DFB"/>
    <w:rsid w:val="00901463"/>
    <w:rsid w:val="00902606"/>
    <w:rsid w:val="00903FB0"/>
    <w:rsid w:val="00905200"/>
    <w:rsid w:val="0090521D"/>
    <w:rsid w:val="00905349"/>
    <w:rsid w:val="0090599B"/>
    <w:rsid w:val="00906105"/>
    <w:rsid w:val="009070D0"/>
    <w:rsid w:val="00907333"/>
    <w:rsid w:val="009079E7"/>
    <w:rsid w:val="00910047"/>
    <w:rsid w:val="0091088F"/>
    <w:rsid w:val="009108F9"/>
    <w:rsid w:val="00911442"/>
    <w:rsid w:val="00911523"/>
    <w:rsid w:val="00912746"/>
    <w:rsid w:val="00912AED"/>
    <w:rsid w:val="00912BDE"/>
    <w:rsid w:val="00912ED8"/>
    <w:rsid w:val="009152D5"/>
    <w:rsid w:val="00915D5B"/>
    <w:rsid w:val="009164A0"/>
    <w:rsid w:val="00916A1A"/>
    <w:rsid w:val="00916CFA"/>
    <w:rsid w:val="00917320"/>
    <w:rsid w:val="00917371"/>
    <w:rsid w:val="009176C1"/>
    <w:rsid w:val="00921B62"/>
    <w:rsid w:val="00922C7D"/>
    <w:rsid w:val="00922E23"/>
    <w:rsid w:val="00924E2F"/>
    <w:rsid w:val="00925031"/>
    <w:rsid w:val="0092548D"/>
    <w:rsid w:val="0092667E"/>
    <w:rsid w:val="00926965"/>
    <w:rsid w:val="00927A09"/>
    <w:rsid w:val="00927BCC"/>
    <w:rsid w:val="009303B7"/>
    <w:rsid w:val="00930F72"/>
    <w:rsid w:val="00931639"/>
    <w:rsid w:val="0093170E"/>
    <w:rsid w:val="009318F5"/>
    <w:rsid w:val="00931ABF"/>
    <w:rsid w:val="0093228C"/>
    <w:rsid w:val="009322A0"/>
    <w:rsid w:val="00934C22"/>
    <w:rsid w:val="009350FE"/>
    <w:rsid w:val="00936820"/>
    <w:rsid w:val="00936B06"/>
    <w:rsid w:val="009378DF"/>
    <w:rsid w:val="00937D79"/>
    <w:rsid w:val="009426B7"/>
    <w:rsid w:val="00942C25"/>
    <w:rsid w:val="00943320"/>
    <w:rsid w:val="00944B28"/>
    <w:rsid w:val="00945606"/>
    <w:rsid w:val="009468DC"/>
    <w:rsid w:val="00947378"/>
    <w:rsid w:val="009473BE"/>
    <w:rsid w:val="00947876"/>
    <w:rsid w:val="00950041"/>
    <w:rsid w:val="00950CDD"/>
    <w:rsid w:val="0095123B"/>
    <w:rsid w:val="00951CEA"/>
    <w:rsid w:val="00954B41"/>
    <w:rsid w:val="00955945"/>
    <w:rsid w:val="00955CE4"/>
    <w:rsid w:val="00955EE6"/>
    <w:rsid w:val="00961DEE"/>
    <w:rsid w:val="00963195"/>
    <w:rsid w:val="00963A79"/>
    <w:rsid w:val="00963D65"/>
    <w:rsid w:val="00964046"/>
    <w:rsid w:val="0096496A"/>
    <w:rsid w:val="00964E49"/>
    <w:rsid w:val="00965D25"/>
    <w:rsid w:val="009671B7"/>
    <w:rsid w:val="00972099"/>
    <w:rsid w:val="009731E3"/>
    <w:rsid w:val="009757AF"/>
    <w:rsid w:val="00975B28"/>
    <w:rsid w:val="0097618E"/>
    <w:rsid w:val="009763C0"/>
    <w:rsid w:val="009809B9"/>
    <w:rsid w:val="00982E48"/>
    <w:rsid w:val="00984B3B"/>
    <w:rsid w:val="00987392"/>
    <w:rsid w:val="00987548"/>
    <w:rsid w:val="009879E3"/>
    <w:rsid w:val="00990F90"/>
    <w:rsid w:val="009919B4"/>
    <w:rsid w:val="00991D1F"/>
    <w:rsid w:val="00992BFF"/>
    <w:rsid w:val="00993278"/>
    <w:rsid w:val="009932B8"/>
    <w:rsid w:val="0099354F"/>
    <w:rsid w:val="00993584"/>
    <w:rsid w:val="00994510"/>
    <w:rsid w:val="009A1068"/>
    <w:rsid w:val="009A10CB"/>
    <w:rsid w:val="009A2173"/>
    <w:rsid w:val="009A235F"/>
    <w:rsid w:val="009A2586"/>
    <w:rsid w:val="009A2825"/>
    <w:rsid w:val="009A32B2"/>
    <w:rsid w:val="009A393F"/>
    <w:rsid w:val="009A3D0B"/>
    <w:rsid w:val="009A4278"/>
    <w:rsid w:val="009A6ABE"/>
    <w:rsid w:val="009A6D13"/>
    <w:rsid w:val="009A740C"/>
    <w:rsid w:val="009A74F6"/>
    <w:rsid w:val="009A7592"/>
    <w:rsid w:val="009B02BE"/>
    <w:rsid w:val="009B057C"/>
    <w:rsid w:val="009B1B0F"/>
    <w:rsid w:val="009B22FD"/>
    <w:rsid w:val="009B32EF"/>
    <w:rsid w:val="009B3A8B"/>
    <w:rsid w:val="009B4204"/>
    <w:rsid w:val="009B461B"/>
    <w:rsid w:val="009B4B4E"/>
    <w:rsid w:val="009B53BE"/>
    <w:rsid w:val="009B5D2D"/>
    <w:rsid w:val="009B6532"/>
    <w:rsid w:val="009B65DA"/>
    <w:rsid w:val="009B720C"/>
    <w:rsid w:val="009C2F0D"/>
    <w:rsid w:val="009C38D4"/>
    <w:rsid w:val="009C4303"/>
    <w:rsid w:val="009C4F54"/>
    <w:rsid w:val="009C4F5D"/>
    <w:rsid w:val="009C7C58"/>
    <w:rsid w:val="009D0119"/>
    <w:rsid w:val="009D0892"/>
    <w:rsid w:val="009D28E8"/>
    <w:rsid w:val="009D2DB9"/>
    <w:rsid w:val="009D2FD4"/>
    <w:rsid w:val="009D418A"/>
    <w:rsid w:val="009D43F5"/>
    <w:rsid w:val="009D529F"/>
    <w:rsid w:val="009D65FE"/>
    <w:rsid w:val="009D73FF"/>
    <w:rsid w:val="009D7599"/>
    <w:rsid w:val="009D7826"/>
    <w:rsid w:val="009D7970"/>
    <w:rsid w:val="009D79CF"/>
    <w:rsid w:val="009D7A65"/>
    <w:rsid w:val="009E0B44"/>
    <w:rsid w:val="009E0E57"/>
    <w:rsid w:val="009E178D"/>
    <w:rsid w:val="009E1A12"/>
    <w:rsid w:val="009E1B58"/>
    <w:rsid w:val="009E22F9"/>
    <w:rsid w:val="009E2527"/>
    <w:rsid w:val="009E2A6A"/>
    <w:rsid w:val="009E2BBD"/>
    <w:rsid w:val="009E43AA"/>
    <w:rsid w:val="009E580F"/>
    <w:rsid w:val="009E6820"/>
    <w:rsid w:val="009E6AEC"/>
    <w:rsid w:val="009E7A42"/>
    <w:rsid w:val="009F0EAF"/>
    <w:rsid w:val="009F1551"/>
    <w:rsid w:val="009F1791"/>
    <w:rsid w:val="009F2C9C"/>
    <w:rsid w:val="009F2FA6"/>
    <w:rsid w:val="009F3D61"/>
    <w:rsid w:val="009F4D9B"/>
    <w:rsid w:val="009F64A4"/>
    <w:rsid w:val="009F76E2"/>
    <w:rsid w:val="009F7849"/>
    <w:rsid w:val="00A00125"/>
    <w:rsid w:val="00A00F60"/>
    <w:rsid w:val="00A01A6B"/>
    <w:rsid w:val="00A01B6C"/>
    <w:rsid w:val="00A02087"/>
    <w:rsid w:val="00A02EC7"/>
    <w:rsid w:val="00A0341F"/>
    <w:rsid w:val="00A1170B"/>
    <w:rsid w:val="00A14810"/>
    <w:rsid w:val="00A14CA9"/>
    <w:rsid w:val="00A14F7B"/>
    <w:rsid w:val="00A153EF"/>
    <w:rsid w:val="00A16889"/>
    <w:rsid w:val="00A16C98"/>
    <w:rsid w:val="00A20865"/>
    <w:rsid w:val="00A208A1"/>
    <w:rsid w:val="00A21208"/>
    <w:rsid w:val="00A22AA2"/>
    <w:rsid w:val="00A22D72"/>
    <w:rsid w:val="00A25537"/>
    <w:rsid w:val="00A258DB"/>
    <w:rsid w:val="00A265CB"/>
    <w:rsid w:val="00A2764E"/>
    <w:rsid w:val="00A2787F"/>
    <w:rsid w:val="00A27DF5"/>
    <w:rsid w:val="00A3021D"/>
    <w:rsid w:val="00A30C1F"/>
    <w:rsid w:val="00A30D13"/>
    <w:rsid w:val="00A3250A"/>
    <w:rsid w:val="00A32F51"/>
    <w:rsid w:val="00A3427D"/>
    <w:rsid w:val="00A34398"/>
    <w:rsid w:val="00A347EF"/>
    <w:rsid w:val="00A35618"/>
    <w:rsid w:val="00A35798"/>
    <w:rsid w:val="00A35ABD"/>
    <w:rsid w:val="00A40A41"/>
    <w:rsid w:val="00A43EE2"/>
    <w:rsid w:val="00A43F7B"/>
    <w:rsid w:val="00A444DD"/>
    <w:rsid w:val="00A45BBB"/>
    <w:rsid w:val="00A504E9"/>
    <w:rsid w:val="00A50D37"/>
    <w:rsid w:val="00A5207B"/>
    <w:rsid w:val="00A520E9"/>
    <w:rsid w:val="00A529C9"/>
    <w:rsid w:val="00A54DF2"/>
    <w:rsid w:val="00A552E9"/>
    <w:rsid w:val="00A62017"/>
    <w:rsid w:val="00A635CF"/>
    <w:rsid w:val="00A6477E"/>
    <w:rsid w:val="00A65D3A"/>
    <w:rsid w:val="00A6670A"/>
    <w:rsid w:val="00A671BA"/>
    <w:rsid w:val="00A679D6"/>
    <w:rsid w:val="00A71CFA"/>
    <w:rsid w:val="00A71D87"/>
    <w:rsid w:val="00A71F7C"/>
    <w:rsid w:val="00A73BC3"/>
    <w:rsid w:val="00A74370"/>
    <w:rsid w:val="00A74B4B"/>
    <w:rsid w:val="00A74F6A"/>
    <w:rsid w:val="00A75B99"/>
    <w:rsid w:val="00A766D8"/>
    <w:rsid w:val="00A768B2"/>
    <w:rsid w:val="00A773E9"/>
    <w:rsid w:val="00A77B3D"/>
    <w:rsid w:val="00A80C23"/>
    <w:rsid w:val="00A8133F"/>
    <w:rsid w:val="00A82F69"/>
    <w:rsid w:val="00A8484B"/>
    <w:rsid w:val="00A848D6"/>
    <w:rsid w:val="00A87382"/>
    <w:rsid w:val="00A91889"/>
    <w:rsid w:val="00A91EE5"/>
    <w:rsid w:val="00A92D13"/>
    <w:rsid w:val="00A94BA0"/>
    <w:rsid w:val="00A94D96"/>
    <w:rsid w:val="00A95CEA"/>
    <w:rsid w:val="00A95DEF"/>
    <w:rsid w:val="00A95F27"/>
    <w:rsid w:val="00A96813"/>
    <w:rsid w:val="00AA0127"/>
    <w:rsid w:val="00AA1933"/>
    <w:rsid w:val="00AA2A81"/>
    <w:rsid w:val="00AA3A0D"/>
    <w:rsid w:val="00AA3B1D"/>
    <w:rsid w:val="00AA3EB2"/>
    <w:rsid w:val="00AA4E08"/>
    <w:rsid w:val="00AA5641"/>
    <w:rsid w:val="00AA5A59"/>
    <w:rsid w:val="00AA6403"/>
    <w:rsid w:val="00AB0101"/>
    <w:rsid w:val="00AB150B"/>
    <w:rsid w:val="00AB1F3B"/>
    <w:rsid w:val="00AB2248"/>
    <w:rsid w:val="00AB2B76"/>
    <w:rsid w:val="00AB41A2"/>
    <w:rsid w:val="00AB4492"/>
    <w:rsid w:val="00AB53B1"/>
    <w:rsid w:val="00AB6E38"/>
    <w:rsid w:val="00AB762F"/>
    <w:rsid w:val="00AB7A88"/>
    <w:rsid w:val="00AC0732"/>
    <w:rsid w:val="00AC07A2"/>
    <w:rsid w:val="00AC0D25"/>
    <w:rsid w:val="00AC240E"/>
    <w:rsid w:val="00AC447F"/>
    <w:rsid w:val="00AC4825"/>
    <w:rsid w:val="00AC48F0"/>
    <w:rsid w:val="00AC4B9B"/>
    <w:rsid w:val="00AD0326"/>
    <w:rsid w:val="00AD0F7A"/>
    <w:rsid w:val="00AD1212"/>
    <w:rsid w:val="00AD20F0"/>
    <w:rsid w:val="00AD2168"/>
    <w:rsid w:val="00AD2212"/>
    <w:rsid w:val="00AD2F49"/>
    <w:rsid w:val="00AD46C6"/>
    <w:rsid w:val="00AD6463"/>
    <w:rsid w:val="00AD702A"/>
    <w:rsid w:val="00AD746E"/>
    <w:rsid w:val="00AD7E36"/>
    <w:rsid w:val="00AE0E89"/>
    <w:rsid w:val="00AE1788"/>
    <w:rsid w:val="00AE1D40"/>
    <w:rsid w:val="00AE3674"/>
    <w:rsid w:val="00AE367A"/>
    <w:rsid w:val="00AE3BD7"/>
    <w:rsid w:val="00AE42D9"/>
    <w:rsid w:val="00AE6313"/>
    <w:rsid w:val="00AE7961"/>
    <w:rsid w:val="00AE7D00"/>
    <w:rsid w:val="00AF0EF5"/>
    <w:rsid w:val="00AF10A2"/>
    <w:rsid w:val="00AF1B2B"/>
    <w:rsid w:val="00AF1C6A"/>
    <w:rsid w:val="00AF1FB1"/>
    <w:rsid w:val="00AF3BDA"/>
    <w:rsid w:val="00AF4192"/>
    <w:rsid w:val="00AF5217"/>
    <w:rsid w:val="00AF6B39"/>
    <w:rsid w:val="00AF7B7E"/>
    <w:rsid w:val="00AF7BF8"/>
    <w:rsid w:val="00B00079"/>
    <w:rsid w:val="00B016F6"/>
    <w:rsid w:val="00B019D9"/>
    <w:rsid w:val="00B031F8"/>
    <w:rsid w:val="00B0511F"/>
    <w:rsid w:val="00B05E1F"/>
    <w:rsid w:val="00B07E38"/>
    <w:rsid w:val="00B111F4"/>
    <w:rsid w:val="00B1218F"/>
    <w:rsid w:val="00B143FB"/>
    <w:rsid w:val="00B158AB"/>
    <w:rsid w:val="00B16A14"/>
    <w:rsid w:val="00B2047F"/>
    <w:rsid w:val="00B21085"/>
    <w:rsid w:val="00B21608"/>
    <w:rsid w:val="00B22563"/>
    <w:rsid w:val="00B232C0"/>
    <w:rsid w:val="00B23302"/>
    <w:rsid w:val="00B23AFD"/>
    <w:rsid w:val="00B2499A"/>
    <w:rsid w:val="00B24CDF"/>
    <w:rsid w:val="00B25A2C"/>
    <w:rsid w:val="00B25ABE"/>
    <w:rsid w:val="00B260C3"/>
    <w:rsid w:val="00B266DE"/>
    <w:rsid w:val="00B26892"/>
    <w:rsid w:val="00B329A1"/>
    <w:rsid w:val="00B33AED"/>
    <w:rsid w:val="00B33EA2"/>
    <w:rsid w:val="00B342B2"/>
    <w:rsid w:val="00B3434E"/>
    <w:rsid w:val="00B34582"/>
    <w:rsid w:val="00B357F1"/>
    <w:rsid w:val="00B3628B"/>
    <w:rsid w:val="00B364D4"/>
    <w:rsid w:val="00B373F7"/>
    <w:rsid w:val="00B40DC5"/>
    <w:rsid w:val="00B41991"/>
    <w:rsid w:val="00B422DE"/>
    <w:rsid w:val="00B42830"/>
    <w:rsid w:val="00B42C8A"/>
    <w:rsid w:val="00B431FD"/>
    <w:rsid w:val="00B4324E"/>
    <w:rsid w:val="00B46AC3"/>
    <w:rsid w:val="00B47C06"/>
    <w:rsid w:val="00B47C4E"/>
    <w:rsid w:val="00B504AE"/>
    <w:rsid w:val="00B544CE"/>
    <w:rsid w:val="00B54B8F"/>
    <w:rsid w:val="00B575B1"/>
    <w:rsid w:val="00B60B01"/>
    <w:rsid w:val="00B60BA8"/>
    <w:rsid w:val="00B60BDB"/>
    <w:rsid w:val="00B61EAE"/>
    <w:rsid w:val="00B6228E"/>
    <w:rsid w:val="00B62554"/>
    <w:rsid w:val="00B63209"/>
    <w:rsid w:val="00B63458"/>
    <w:rsid w:val="00B63BC0"/>
    <w:rsid w:val="00B63BFD"/>
    <w:rsid w:val="00B6497E"/>
    <w:rsid w:val="00B64CF1"/>
    <w:rsid w:val="00B65B0D"/>
    <w:rsid w:val="00B673E9"/>
    <w:rsid w:val="00B70341"/>
    <w:rsid w:val="00B71152"/>
    <w:rsid w:val="00B716C3"/>
    <w:rsid w:val="00B71993"/>
    <w:rsid w:val="00B71AEC"/>
    <w:rsid w:val="00B73D9E"/>
    <w:rsid w:val="00B74628"/>
    <w:rsid w:val="00B76E26"/>
    <w:rsid w:val="00B8137F"/>
    <w:rsid w:val="00B81584"/>
    <w:rsid w:val="00B84872"/>
    <w:rsid w:val="00B84D63"/>
    <w:rsid w:val="00B84F3E"/>
    <w:rsid w:val="00B86781"/>
    <w:rsid w:val="00B86BCE"/>
    <w:rsid w:val="00B86DE3"/>
    <w:rsid w:val="00B90181"/>
    <w:rsid w:val="00B9057A"/>
    <w:rsid w:val="00B92008"/>
    <w:rsid w:val="00B9278F"/>
    <w:rsid w:val="00B93478"/>
    <w:rsid w:val="00B95529"/>
    <w:rsid w:val="00B9673F"/>
    <w:rsid w:val="00B974FF"/>
    <w:rsid w:val="00B977A1"/>
    <w:rsid w:val="00BA0830"/>
    <w:rsid w:val="00BA114E"/>
    <w:rsid w:val="00BA191B"/>
    <w:rsid w:val="00BA3804"/>
    <w:rsid w:val="00BA5DAA"/>
    <w:rsid w:val="00BA6431"/>
    <w:rsid w:val="00BA7EB0"/>
    <w:rsid w:val="00BB139E"/>
    <w:rsid w:val="00BB1722"/>
    <w:rsid w:val="00BB1B2B"/>
    <w:rsid w:val="00BB1FED"/>
    <w:rsid w:val="00BB21F8"/>
    <w:rsid w:val="00BB26F0"/>
    <w:rsid w:val="00BB2969"/>
    <w:rsid w:val="00BB3ABC"/>
    <w:rsid w:val="00BB5BF6"/>
    <w:rsid w:val="00BB5E26"/>
    <w:rsid w:val="00BB6EC5"/>
    <w:rsid w:val="00BB6F5B"/>
    <w:rsid w:val="00BC01F2"/>
    <w:rsid w:val="00BC050C"/>
    <w:rsid w:val="00BC0CF2"/>
    <w:rsid w:val="00BC1236"/>
    <w:rsid w:val="00BC13FE"/>
    <w:rsid w:val="00BC1601"/>
    <w:rsid w:val="00BC214D"/>
    <w:rsid w:val="00BC248C"/>
    <w:rsid w:val="00BC33C9"/>
    <w:rsid w:val="00BC3474"/>
    <w:rsid w:val="00BC4C83"/>
    <w:rsid w:val="00BC5625"/>
    <w:rsid w:val="00BC5C8E"/>
    <w:rsid w:val="00BC631B"/>
    <w:rsid w:val="00BC7407"/>
    <w:rsid w:val="00BD016A"/>
    <w:rsid w:val="00BD0CF4"/>
    <w:rsid w:val="00BD3826"/>
    <w:rsid w:val="00BD4116"/>
    <w:rsid w:val="00BD4322"/>
    <w:rsid w:val="00BD6171"/>
    <w:rsid w:val="00BD6217"/>
    <w:rsid w:val="00BD7677"/>
    <w:rsid w:val="00BD77FA"/>
    <w:rsid w:val="00BE1629"/>
    <w:rsid w:val="00BE21A1"/>
    <w:rsid w:val="00BE2496"/>
    <w:rsid w:val="00BE2833"/>
    <w:rsid w:val="00BE2F1D"/>
    <w:rsid w:val="00BE478F"/>
    <w:rsid w:val="00BE4B64"/>
    <w:rsid w:val="00BE4BEF"/>
    <w:rsid w:val="00BE5849"/>
    <w:rsid w:val="00BE5EF5"/>
    <w:rsid w:val="00BE6CDA"/>
    <w:rsid w:val="00BE6DB2"/>
    <w:rsid w:val="00BE6DB4"/>
    <w:rsid w:val="00BE7AD0"/>
    <w:rsid w:val="00BE7EA6"/>
    <w:rsid w:val="00BF10B4"/>
    <w:rsid w:val="00BF207E"/>
    <w:rsid w:val="00BF27C2"/>
    <w:rsid w:val="00BF2E9F"/>
    <w:rsid w:val="00BF33CB"/>
    <w:rsid w:val="00BF47D8"/>
    <w:rsid w:val="00BF5496"/>
    <w:rsid w:val="00BF655D"/>
    <w:rsid w:val="00BF69CD"/>
    <w:rsid w:val="00BF69F4"/>
    <w:rsid w:val="00BF6C9F"/>
    <w:rsid w:val="00BF6CB5"/>
    <w:rsid w:val="00BF7E5E"/>
    <w:rsid w:val="00C03013"/>
    <w:rsid w:val="00C032DE"/>
    <w:rsid w:val="00C03EF9"/>
    <w:rsid w:val="00C05669"/>
    <w:rsid w:val="00C057CD"/>
    <w:rsid w:val="00C05DC3"/>
    <w:rsid w:val="00C063E0"/>
    <w:rsid w:val="00C065AE"/>
    <w:rsid w:val="00C066DE"/>
    <w:rsid w:val="00C06F2A"/>
    <w:rsid w:val="00C076EE"/>
    <w:rsid w:val="00C07B43"/>
    <w:rsid w:val="00C11B71"/>
    <w:rsid w:val="00C11E14"/>
    <w:rsid w:val="00C122E1"/>
    <w:rsid w:val="00C12DD4"/>
    <w:rsid w:val="00C12F95"/>
    <w:rsid w:val="00C14DF1"/>
    <w:rsid w:val="00C1510B"/>
    <w:rsid w:val="00C15664"/>
    <w:rsid w:val="00C166EB"/>
    <w:rsid w:val="00C176D1"/>
    <w:rsid w:val="00C176FA"/>
    <w:rsid w:val="00C20162"/>
    <w:rsid w:val="00C20E50"/>
    <w:rsid w:val="00C21E44"/>
    <w:rsid w:val="00C2243F"/>
    <w:rsid w:val="00C23D94"/>
    <w:rsid w:val="00C259EB"/>
    <w:rsid w:val="00C269B8"/>
    <w:rsid w:val="00C26D8A"/>
    <w:rsid w:val="00C27E19"/>
    <w:rsid w:val="00C27FE5"/>
    <w:rsid w:val="00C301C5"/>
    <w:rsid w:val="00C30923"/>
    <w:rsid w:val="00C30928"/>
    <w:rsid w:val="00C32F0D"/>
    <w:rsid w:val="00C339BF"/>
    <w:rsid w:val="00C33F8B"/>
    <w:rsid w:val="00C3411D"/>
    <w:rsid w:val="00C34303"/>
    <w:rsid w:val="00C367FA"/>
    <w:rsid w:val="00C36E8E"/>
    <w:rsid w:val="00C36EB7"/>
    <w:rsid w:val="00C40205"/>
    <w:rsid w:val="00C40F80"/>
    <w:rsid w:val="00C415A7"/>
    <w:rsid w:val="00C416E2"/>
    <w:rsid w:val="00C43DE9"/>
    <w:rsid w:val="00C44679"/>
    <w:rsid w:val="00C45DF4"/>
    <w:rsid w:val="00C46AF3"/>
    <w:rsid w:val="00C47043"/>
    <w:rsid w:val="00C504DF"/>
    <w:rsid w:val="00C50F44"/>
    <w:rsid w:val="00C511DF"/>
    <w:rsid w:val="00C51A0C"/>
    <w:rsid w:val="00C51D22"/>
    <w:rsid w:val="00C538AB"/>
    <w:rsid w:val="00C548EA"/>
    <w:rsid w:val="00C55953"/>
    <w:rsid w:val="00C56C34"/>
    <w:rsid w:val="00C576D0"/>
    <w:rsid w:val="00C57C60"/>
    <w:rsid w:val="00C62D5A"/>
    <w:rsid w:val="00C62F43"/>
    <w:rsid w:val="00C63627"/>
    <w:rsid w:val="00C6615D"/>
    <w:rsid w:val="00C677A4"/>
    <w:rsid w:val="00C67CA0"/>
    <w:rsid w:val="00C67F22"/>
    <w:rsid w:val="00C70358"/>
    <w:rsid w:val="00C722DE"/>
    <w:rsid w:val="00C74B57"/>
    <w:rsid w:val="00C763CE"/>
    <w:rsid w:val="00C76604"/>
    <w:rsid w:val="00C7678D"/>
    <w:rsid w:val="00C76927"/>
    <w:rsid w:val="00C7698F"/>
    <w:rsid w:val="00C80C9C"/>
    <w:rsid w:val="00C834F1"/>
    <w:rsid w:val="00C84ABE"/>
    <w:rsid w:val="00C84B1C"/>
    <w:rsid w:val="00C855A6"/>
    <w:rsid w:val="00C86E51"/>
    <w:rsid w:val="00C87106"/>
    <w:rsid w:val="00C87E70"/>
    <w:rsid w:val="00C909CE"/>
    <w:rsid w:val="00C90AD9"/>
    <w:rsid w:val="00C91634"/>
    <w:rsid w:val="00C926EF"/>
    <w:rsid w:val="00C92767"/>
    <w:rsid w:val="00C9396C"/>
    <w:rsid w:val="00C94909"/>
    <w:rsid w:val="00C94A95"/>
    <w:rsid w:val="00C95E38"/>
    <w:rsid w:val="00C96297"/>
    <w:rsid w:val="00C96F81"/>
    <w:rsid w:val="00C97A08"/>
    <w:rsid w:val="00CA0740"/>
    <w:rsid w:val="00CA0A19"/>
    <w:rsid w:val="00CA1DBA"/>
    <w:rsid w:val="00CA2407"/>
    <w:rsid w:val="00CA247F"/>
    <w:rsid w:val="00CA3438"/>
    <w:rsid w:val="00CA3578"/>
    <w:rsid w:val="00CA5146"/>
    <w:rsid w:val="00CA5843"/>
    <w:rsid w:val="00CA5C94"/>
    <w:rsid w:val="00CA6684"/>
    <w:rsid w:val="00CB0483"/>
    <w:rsid w:val="00CB0AD7"/>
    <w:rsid w:val="00CB0E10"/>
    <w:rsid w:val="00CB11F8"/>
    <w:rsid w:val="00CB2B43"/>
    <w:rsid w:val="00CB2DE9"/>
    <w:rsid w:val="00CB3AC0"/>
    <w:rsid w:val="00CB41A8"/>
    <w:rsid w:val="00CB4369"/>
    <w:rsid w:val="00CB43EB"/>
    <w:rsid w:val="00CB4CAB"/>
    <w:rsid w:val="00CB68FF"/>
    <w:rsid w:val="00CC007C"/>
    <w:rsid w:val="00CC066F"/>
    <w:rsid w:val="00CC095C"/>
    <w:rsid w:val="00CC2ADF"/>
    <w:rsid w:val="00CC41FC"/>
    <w:rsid w:val="00CC432A"/>
    <w:rsid w:val="00CC45D2"/>
    <w:rsid w:val="00CC4EB6"/>
    <w:rsid w:val="00CC5FBE"/>
    <w:rsid w:val="00CC60A8"/>
    <w:rsid w:val="00CC6447"/>
    <w:rsid w:val="00CD077D"/>
    <w:rsid w:val="00CD176D"/>
    <w:rsid w:val="00CD1F5F"/>
    <w:rsid w:val="00CD3B95"/>
    <w:rsid w:val="00CD5FC4"/>
    <w:rsid w:val="00CD73AF"/>
    <w:rsid w:val="00CD79E4"/>
    <w:rsid w:val="00CE0226"/>
    <w:rsid w:val="00CE0CBC"/>
    <w:rsid w:val="00CE2DD7"/>
    <w:rsid w:val="00CE51BE"/>
    <w:rsid w:val="00CE5752"/>
    <w:rsid w:val="00CE5FD9"/>
    <w:rsid w:val="00CE6EBE"/>
    <w:rsid w:val="00CF0AC3"/>
    <w:rsid w:val="00CF120D"/>
    <w:rsid w:val="00CF1499"/>
    <w:rsid w:val="00CF1C5F"/>
    <w:rsid w:val="00CF20B0"/>
    <w:rsid w:val="00CF24DB"/>
    <w:rsid w:val="00CF2DFF"/>
    <w:rsid w:val="00CF2EB9"/>
    <w:rsid w:val="00CF3ADD"/>
    <w:rsid w:val="00CF544C"/>
    <w:rsid w:val="00CF55F9"/>
    <w:rsid w:val="00CF5A15"/>
    <w:rsid w:val="00CF5A53"/>
    <w:rsid w:val="00CF655E"/>
    <w:rsid w:val="00CF6E36"/>
    <w:rsid w:val="00CF7E54"/>
    <w:rsid w:val="00D01064"/>
    <w:rsid w:val="00D0119E"/>
    <w:rsid w:val="00D01AAB"/>
    <w:rsid w:val="00D0573D"/>
    <w:rsid w:val="00D05EE2"/>
    <w:rsid w:val="00D07519"/>
    <w:rsid w:val="00D07753"/>
    <w:rsid w:val="00D07843"/>
    <w:rsid w:val="00D10318"/>
    <w:rsid w:val="00D104E9"/>
    <w:rsid w:val="00D11DBE"/>
    <w:rsid w:val="00D11F8C"/>
    <w:rsid w:val="00D12F24"/>
    <w:rsid w:val="00D139ED"/>
    <w:rsid w:val="00D13D95"/>
    <w:rsid w:val="00D156CA"/>
    <w:rsid w:val="00D17E2A"/>
    <w:rsid w:val="00D20C8D"/>
    <w:rsid w:val="00D23630"/>
    <w:rsid w:val="00D248AD"/>
    <w:rsid w:val="00D24FB2"/>
    <w:rsid w:val="00D253AF"/>
    <w:rsid w:val="00D25C2D"/>
    <w:rsid w:val="00D2652C"/>
    <w:rsid w:val="00D31327"/>
    <w:rsid w:val="00D31A07"/>
    <w:rsid w:val="00D31C0F"/>
    <w:rsid w:val="00D33AED"/>
    <w:rsid w:val="00D35969"/>
    <w:rsid w:val="00D35BA5"/>
    <w:rsid w:val="00D3611E"/>
    <w:rsid w:val="00D36B3E"/>
    <w:rsid w:val="00D40480"/>
    <w:rsid w:val="00D4057E"/>
    <w:rsid w:val="00D4173D"/>
    <w:rsid w:val="00D41B4B"/>
    <w:rsid w:val="00D41C15"/>
    <w:rsid w:val="00D42879"/>
    <w:rsid w:val="00D42C46"/>
    <w:rsid w:val="00D43602"/>
    <w:rsid w:val="00D43A32"/>
    <w:rsid w:val="00D4448F"/>
    <w:rsid w:val="00D45159"/>
    <w:rsid w:val="00D46EEA"/>
    <w:rsid w:val="00D47075"/>
    <w:rsid w:val="00D47C74"/>
    <w:rsid w:val="00D50413"/>
    <w:rsid w:val="00D50C76"/>
    <w:rsid w:val="00D51230"/>
    <w:rsid w:val="00D514EA"/>
    <w:rsid w:val="00D532FA"/>
    <w:rsid w:val="00D53E51"/>
    <w:rsid w:val="00D53E65"/>
    <w:rsid w:val="00D540E5"/>
    <w:rsid w:val="00D54546"/>
    <w:rsid w:val="00D5609B"/>
    <w:rsid w:val="00D56BB2"/>
    <w:rsid w:val="00D56CE1"/>
    <w:rsid w:val="00D61BE0"/>
    <w:rsid w:val="00D6251D"/>
    <w:rsid w:val="00D628B2"/>
    <w:rsid w:val="00D6405A"/>
    <w:rsid w:val="00D66C32"/>
    <w:rsid w:val="00D673C1"/>
    <w:rsid w:val="00D675A3"/>
    <w:rsid w:val="00D70896"/>
    <w:rsid w:val="00D71A5C"/>
    <w:rsid w:val="00D71AF5"/>
    <w:rsid w:val="00D762EA"/>
    <w:rsid w:val="00D76340"/>
    <w:rsid w:val="00D7658C"/>
    <w:rsid w:val="00D7662C"/>
    <w:rsid w:val="00D76944"/>
    <w:rsid w:val="00D80274"/>
    <w:rsid w:val="00D82353"/>
    <w:rsid w:val="00D8288C"/>
    <w:rsid w:val="00D82C01"/>
    <w:rsid w:val="00D82EFF"/>
    <w:rsid w:val="00D83B9A"/>
    <w:rsid w:val="00D84236"/>
    <w:rsid w:val="00D85F0C"/>
    <w:rsid w:val="00D8635E"/>
    <w:rsid w:val="00D86A3A"/>
    <w:rsid w:val="00D86F15"/>
    <w:rsid w:val="00D90AC3"/>
    <w:rsid w:val="00D93087"/>
    <w:rsid w:val="00D93952"/>
    <w:rsid w:val="00D9398F"/>
    <w:rsid w:val="00D95CAD"/>
    <w:rsid w:val="00D95D19"/>
    <w:rsid w:val="00D95D8F"/>
    <w:rsid w:val="00D969A3"/>
    <w:rsid w:val="00D96B7E"/>
    <w:rsid w:val="00D96DEA"/>
    <w:rsid w:val="00D97420"/>
    <w:rsid w:val="00D97CFE"/>
    <w:rsid w:val="00DA01E0"/>
    <w:rsid w:val="00DA18F4"/>
    <w:rsid w:val="00DA2665"/>
    <w:rsid w:val="00DA2A2E"/>
    <w:rsid w:val="00DA3C2B"/>
    <w:rsid w:val="00DA53AA"/>
    <w:rsid w:val="00DA66FD"/>
    <w:rsid w:val="00DA6732"/>
    <w:rsid w:val="00DA7151"/>
    <w:rsid w:val="00DA7FAF"/>
    <w:rsid w:val="00DB0AC2"/>
    <w:rsid w:val="00DB1840"/>
    <w:rsid w:val="00DB21A9"/>
    <w:rsid w:val="00DB2E02"/>
    <w:rsid w:val="00DB3D79"/>
    <w:rsid w:val="00DB571D"/>
    <w:rsid w:val="00DB5D5B"/>
    <w:rsid w:val="00DB6610"/>
    <w:rsid w:val="00DB6FC7"/>
    <w:rsid w:val="00DC13B5"/>
    <w:rsid w:val="00DC1C53"/>
    <w:rsid w:val="00DC1E31"/>
    <w:rsid w:val="00DC2F47"/>
    <w:rsid w:val="00DC4693"/>
    <w:rsid w:val="00DC4810"/>
    <w:rsid w:val="00DC4943"/>
    <w:rsid w:val="00DC54E3"/>
    <w:rsid w:val="00DC58B6"/>
    <w:rsid w:val="00DC5D0E"/>
    <w:rsid w:val="00DC7EA1"/>
    <w:rsid w:val="00DD225C"/>
    <w:rsid w:val="00DD31E9"/>
    <w:rsid w:val="00DD563D"/>
    <w:rsid w:val="00DD5EDA"/>
    <w:rsid w:val="00DD7AAF"/>
    <w:rsid w:val="00DE270F"/>
    <w:rsid w:val="00DE2CDB"/>
    <w:rsid w:val="00DE3C3B"/>
    <w:rsid w:val="00DE4040"/>
    <w:rsid w:val="00DE570E"/>
    <w:rsid w:val="00DE7118"/>
    <w:rsid w:val="00DE7BEE"/>
    <w:rsid w:val="00DF06F7"/>
    <w:rsid w:val="00DF0BA7"/>
    <w:rsid w:val="00DF0F63"/>
    <w:rsid w:val="00DF1B28"/>
    <w:rsid w:val="00DF296B"/>
    <w:rsid w:val="00DF345B"/>
    <w:rsid w:val="00DF4279"/>
    <w:rsid w:val="00DF5C1F"/>
    <w:rsid w:val="00DF5DC6"/>
    <w:rsid w:val="00DF7BF7"/>
    <w:rsid w:val="00E003B9"/>
    <w:rsid w:val="00E01779"/>
    <w:rsid w:val="00E01D4A"/>
    <w:rsid w:val="00E02196"/>
    <w:rsid w:val="00E02296"/>
    <w:rsid w:val="00E02983"/>
    <w:rsid w:val="00E02C0D"/>
    <w:rsid w:val="00E03E14"/>
    <w:rsid w:val="00E04F58"/>
    <w:rsid w:val="00E06F19"/>
    <w:rsid w:val="00E07148"/>
    <w:rsid w:val="00E075C5"/>
    <w:rsid w:val="00E07676"/>
    <w:rsid w:val="00E10E8D"/>
    <w:rsid w:val="00E11B83"/>
    <w:rsid w:val="00E13B1A"/>
    <w:rsid w:val="00E14954"/>
    <w:rsid w:val="00E155C4"/>
    <w:rsid w:val="00E174E7"/>
    <w:rsid w:val="00E20279"/>
    <w:rsid w:val="00E21E51"/>
    <w:rsid w:val="00E2273D"/>
    <w:rsid w:val="00E2381E"/>
    <w:rsid w:val="00E23B23"/>
    <w:rsid w:val="00E24EAA"/>
    <w:rsid w:val="00E26B9A"/>
    <w:rsid w:val="00E27398"/>
    <w:rsid w:val="00E274ED"/>
    <w:rsid w:val="00E30DEA"/>
    <w:rsid w:val="00E3195F"/>
    <w:rsid w:val="00E32F78"/>
    <w:rsid w:val="00E33085"/>
    <w:rsid w:val="00E36819"/>
    <w:rsid w:val="00E36A6E"/>
    <w:rsid w:val="00E37145"/>
    <w:rsid w:val="00E376D9"/>
    <w:rsid w:val="00E37764"/>
    <w:rsid w:val="00E37C84"/>
    <w:rsid w:val="00E40B9C"/>
    <w:rsid w:val="00E41597"/>
    <w:rsid w:val="00E41E23"/>
    <w:rsid w:val="00E423DD"/>
    <w:rsid w:val="00E42DEE"/>
    <w:rsid w:val="00E42F85"/>
    <w:rsid w:val="00E430D9"/>
    <w:rsid w:val="00E46155"/>
    <w:rsid w:val="00E4671B"/>
    <w:rsid w:val="00E50320"/>
    <w:rsid w:val="00E507FF"/>
    <w:rsid w:val="00E51107"/>
    <w:rsid w:val="00E522F6"/>
    <w:rsid w:val="00E529CA"/>
    <w:rsid w:val="00E53C60"/>
    <w:rsid w:val="00E54D6C"/>
    <w:rsid w:val="00E560C8"/>
    <w:rsid w:val="00E56A6F"/>
    <w:rsid w:val="00E56A93"/>
    <w:rsid w:val="00E61231"/>
    <w:rsid w:val="00E61B42"/>
    <w:rsid w:val="00E61DF6"/>
    <w:rsid w:val="00E62284"/>
    <w:rsid w:val="00E63B7A"/>
    <w:rsid w:val="00E64D37"/>
    <w:rsid w:val="00E65B60"/>
    <w:rsid w:val="00E67A8F"/>
    <w:rsid w:val="00E7088D"/>
    <w:rsid w:val="00E71442"/>
    <w:rsid w:val="00E714E7"/>
    <w:rsid w:val="00E721BA"/>
    <w:rsid w:val="00E723FB"/>
    <w:rsid w:val="00E72B36"/>
    <w:rsid w:val="00E734C1"/>
    <w:rsid w:val="00E7390A"/>
    <w:rsid w:val="00E747C0"/>
    <w:rsid w:val="00E75417"/>
    <w:rsid w:val="00E7598D"/>
    <w:rsid w:val="00E764BE"/>
    <w:rsid w:val="00E77610"/>
    <w:rsid w:val="00E77880"/>
    <w:rsid w:val="00E82765"/>
    <w:rsid w:val="00E84B62"/>
    <w:rsid w:val="00E851B4"/>
    <w:rsid w:val="00E85A27"/>
    <w:rsid w:val="00E876D8"/>
    <w:rsid w:val="00E8772E"/>
    <w:rsid w:val="00E87B83"/>
    <w:rsid w:val="00E87E15"/>
    <w:rsid w:val="00E90F82"/>
    <w:rsid w:val="00E9218B"/>
    <w:rsid w:val="00E92319"/>
    <w:rsid w:val="00E923CE"/>
    <w:rsid w:val="00E926B3"/>
    <w:rsid w:val="00E929E6"/>
    <w:rsid w:val="00E92C7E"/>
    <w:rsid w:val="00E937B8"/>
    <w:rsid w:val="00E94053"/>
    <w:rsid w:val="00E949FA"/>
    <w:rsid w:val="00E94B56"/>
    <w:rsid w:val="00E974AB"/>
    <w:rsid w:val="00EA16F5"/>
    <w:rsid w:val="00EA17EF"/>
    <w:rsid w:val="00EA3C5E"/>
    <w:rsid w:val="00EA4818"/>
    <w:rsid w:val="00EA5E62"/>
    <w:rsid w:val="00EA68DE"/>
    <w:rsid w:val="00EA77CA"/>
    <w:rsid w:val="00EA7F46"/>
    <w:rsid w:val="00EB060D"/>
    <w:rsid w:val="00EB0F47"/>
    <w:rsid w:val="00EB13F2"/>
    <w:rsid w:val="00EB2F81"/>
    <w:rsid w:val="00EB3188"/>
    <w:rsid w:val="00EB3B5D"/>
    <w:rsid w:val="00EB4166"/>
    <w:rsid w:val="00EB4414"/>
    <w:rsid w:val="00EB4DE4"/>
    <w:rsid w:val="00EB4E50"/>
    <w:rsid w:val="00EB4F37"/>
    <w:rsid w:val="00EB531A"/>
    <w:rsid w:val="00EB6A43"/>
    <w:rsid w:val="00EB6C26"/>
    <w:rsid w:val="00EB6C7A"/>
    <w:rsid w:val="00EB7EBD"/>
    <w:rsid w:val="00EC0179"/>
    <w:rsid w:val="00EC0688"/>
    <w:rsid w:val="00EC08ED"/>
    <w:rsid w:val="00EC09E5"/>
    <w:rsid w:val="00EC0A85"/>
    <w:rsid w:val="00EC2287"/>
    <w:rsid w:val="00EC441D"/>
    <w:rsid w:val="00EC4B40"/>
    <w:rsid w:val="00EC562B"/>
    <w:rsid w:val="00EC6884"/>
    <w:rsid w:val="00EC72CE"/>
    <w:rsid w:val="00EC7BAF"/>
    <w:rsid w:val="00EC7DD3"/>
    <w:rsid w:val="00ED0CE9"/>
    <w:rsid w:val="00ED31C5"/>
    <w:rsid w:val="00ED3DD4"/>
    <w:rsid w:val="00ED4149"/>
    <w:rsid w:val="00ED4901"/>
    <w:rsid w:val="00ED5132"/>
    <w:rsid w:val="00ED52BE"/>
    <w:rsid w:val="00ED56A8"/>
    <w:rsid w:val="00ED61BB"/>
    <w:rsid w:val="00ED7136"/>
    <w:rsid w:val="00ED7360"/>
    <w:rsid w:val="00EE003C"/>
    <w:rsid w:val="00EE030B"/>
    <w:rsid w:val="00EE0659"/>
    <w:rsid w:val="00EE0E3C"/>
    <w:rsid w:val="00EE12DE"/>
    <w:rsid w:val="00EE1A13"/>
    <w:rsid w:val="00EE302D"/>
    <w:rsid w:val="00EE3229"/>
    <w:rsid w:val="00EE3951"/>
    <w:rsid w:val="00EE41DC"/>
    <w:rsid w:val="00EE4322"/>
    <w:rsid w:val="00EE4CE9"/>
    <w:rsid w:val="00EE4E16"/>
    <w:rsid w:val="00EE66BF"/>
    <w:rsid w:val="00EE690C"/>
    <w:rsid w:val="00EE6EFA"/>
    <w:rsid w:val="00EE707E"/>
    <w:rsid w:val="00EF2964"/>
    <w:rsid w:val="00EF59EC"/>
    <w:rsid w:val="00EF7165"/>
    <w:rsid w:val="00EF7462"/>
    <w:rsid w:val="00EF7EE6"/>
    <w:rsid w:val="00F00626"/>
    <w:rsid w:val="00F00FD6"/>
    <w:rsid w:val="00F01BDA"/>
    <w:rsid w:val="00F01FE4"/>
    <w:rsid w:val="00F02577"/>
    <w:rsid w:val="00F03313"/>
    <w:rsid w:val="00F033FF"/>
    <w:rsid w:val="00F03A02"/>
    <w:rsid w:val="00F03FBD"/>
    <w:rsid w:val="00F04FE1"/>
    <w:rsid w:val="00F0707B"/>
    <w:rsid w:val="00F07357"/>
    <w:rsid w:val="00F074A2"/>
    <w:rsid w:val="00F0774A"/>
    <w:rsid w:val="00F07A40"/>
    <w:rsid w:val="00F104C3"/>
    <w:rsid w:val="00F1093F"/>
    <w:rsid w:val="00F1213C"/>
    <w:rsid w:val="00F13354"/>
    <w:rsid w:val="00F135AC"/>
    <w:rsid w:val="00F13D22"/>
    <w:rsid w:val="00F1644F"/>
    <w:rsid w:val="00F17C4C"/>
    <w:rsid w:val="00F17E8C"/>
    <w:rsid w:val="00F17FAD"/>
    <w:rsid w:val="00F204E2"/>
    <w:rsid w:val="00F20F53"/>
    <w:rsid w:val="00F21CD5"/>
    <w:rsid w:val="00F21EB0"/>
    <w:rsid w:val="00F23189"/>
    <w:rsid w:val="00F25815"/>
    <w:rsid w:val="00F2671C"/>
    <w:rsid w:val="00F307AF"/>
    <w:rsid w:val="00F308DC"/>
    <w:rsid w:val="00F327E5"/>
    <w:rsid w:val="00F3351C"/>
    <w:rsid w:val="00F33694"/>
    <w:rsid w:val="00F34E33"/>
    <w:rsid w:val="00F35A3B"/>
    <w:rsid w:val="00F35D86"/>
    <w:rsid w:val="00F37F8B"/>
    <w:rsid w:val="00F41338"/>
    <w:rsid w:val="00F41428"/>
    <w:rsid w:val="00F4185D"/>
    <w:rsid w:val="00F41FF6"/>
    <w:rsid w:val="00F42BA7"/>
    <w:rsid w:val="00F43795"/>
    <w:rsid w:val="00F44689"/>
    <w:rsid w:val="00F4594F"/>
    <w:rsid w:val="00F45ED9"/>
    <w:rsid w:val="00F46665"/>
    <w:rsid w:val="00F46BB1"/>
    <w:rsid w:val="00F47AC1"/>
    <w:rsid w:val="00F50B03"/>
    <w:rsid w:val="00F520BB"/>
    <w:rsid w:val="00F52D80"/>
    <w:rsid w:val="00F5330F"/>
    <w:rsid w:val="00F53610"/>
    <w:rsid w:val="00F53BCF"/>
    <w:rsid w:val="00F54A56"/>
    <w:rsid w:val="00F55D5D"/>
    <w:rsid w:val="00F56120"/>
    <w:rsid w:val="00F563CE"/>
    <w:rsid w:val="00F56484"/>
    <w:rsid w:val="00F569B8"/>
    <w:rsid w:val="00F60BD4"/>
    <w:rsid w:val="00F618AA"/>
    <w:rsid w:val="00F618EC"/>
    <w:rsid w:val="00F618F3"/>
    <w:rsid w:val="00F61F01"/>
    <w:rsid w:val="00F63155"/>
    <w:rsid w:val="00F642AA"/>
    <w:rsid w:val="00F655F6"/>
    <w:rsid w:val="00F65DCD"/>
    <w:rsid w:val="00F6651C"/>
    <w:rsid w:val="00F677CF"/>
    <w:rsid w:val="00F702B8"/>
    <w:rsid w:val="00F71FE1"/>
    <w:rsid w:val="00F72D0A"/>
    <w:rsid w:val="00F730DF"/>
    <w:rsid w:val="00F73342"/>
    <w:rsid w:val="00F76B53"/>
    <w:rsid w:val="00F77452"/>
    <w:rsid w:val="00F80894"/>
    <w:rsid w:val="00F8195B"/>
    <w:rsid w:val="00F82F09"/>
    <w:rsid w:val="00F838BE"/>
    <w:rsid w:val="00F8404B"/>
    <w:rsid w:val="00F8405E"/>
    <w:rsid w:val="00F865F0"/>
    <w:rsid w:val="00F872E2"/>
    <w:rsid w:val="00F903C8"/>
    <w:rsid w:val="00F9075D"/>
    <w:rsid w:val="00F91588"/>
    <w:rsid w:val="00F91960"/>
    <w:rsid w:val="00F92E5C"/>
    <w:rsid w:val="00F95065"/>
    <w:rsid w:val="00F95A72"/>
    <w:rsid w:val="00F95FAA"/>
    <w:rsid w:val="00F962CE"/>
    <w:rsid w:val="00F96484"/>
    <w:rsid w:val="00F96D06"/>
    <w:rsid w:val="00F97111"/>
    <w:rsid w:val="00F9784F"/>
    <w:rsid w:val="00FA0255"/>
    <w:rsid w:val="00FA04AE"/>
    <w:rsid w:val="00FA0A15"/>
    <w:rsid w:val="00FA1395"/>
    <w:rsid w:val="00FA204F"/>
    <w:rsid w:val="00FA4313"/>
    <w:rsid w:val="00FA49CC"/>
    <w:rsid w:val="00FA57A2"/>
    <w:rsid w:val="00FB1911"/>
    <w:rsid w:val="00FB291B"/>
    <w:rsid w:val="00FB2EAD"/>
    <w:rsid w:val="00FB3190"/>
    <w:rsid w:val="00FB3387"/>
    <w:rsid w:val="00FB35DC"/>
    <w:rsid w:val="00FB37B8"/>
    <w:rsid w:val="00FB4F93"/>
    <w:rsid w:val="00FB5140"/>
    <w:rsid w:val="00FB667B"/>
    <w:rsid w:val="00FC1C8E"/>
    <w:rsid w:val="00FC2AC0"/>
    <w:rsid w:val="00FC5284"/>
    <w:rsid w:val="00FC5B57"/>
    <w:rsid w:val="00FC7CB4"/>
    <w:rsid w:val="00FC7ED4"/>
    <w:rsid w:val="00FC7EF2"/>
    <w:rsid w:val="00FD0185"/>
    <w:rsid w:val="00FD0681"/>
    <w:rsid w:val="00FD2057"/>
    <w:rsid w:val="00FD33E1"/>
    <w:rsid w:val="00FD3FCC"/>
    <w:rsid w:val="00FD4722"/>
    <w:rsid w:val="00FD5046"/>
    <w:rsid w:val="00FD5F64"/>
    <w:rsid w:val="00FD603D"/>
    <w:rsid w:val="00FD61B5"/>
    <w:rsid w:val="00FD77EC"/>
    <w:rsid w:val="00FE03A7"/>
    <w:rsid w:val="00FE0886"/>
    <w:rsid w:val="00FE09B0"/>
    <w:rsid w:val="00FE1FF3"/>
    <w:rsid w:val="00FE2E3F"/>
    <w:rsid w:val="00FE3447"/>
    <w:rsid w:val="00FE3974"/>
    <w:rsid w:val="00FE4335"/>
    <w:rsid w:val="00FE4916"/>
    <w:rsid w:val="00FE5E70"/>
    <w:rsid w:val="00FE729D"/>
    <w:rsid w:val="00FF3509"/>
    <w:rsid w:val="00FF4F40"/>
    <w:rsid w:val="00FF56BE"/>
    <w:rsid w:val="00FF5FA8"/>
    <w:rsid w:val="00FF6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C26"/>
  </w:style>
  <w:style w:type="paragraph" w:styleId="1">
    <w:name w:val="heading 1"/>
    <w:basedOn w:val="a"/>
    <w:next w:val="a"/>
    <w:qFormat/>
    <w:rsid w:val="0097618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97618E"/>
    <w:pPr>
      <w:keepNext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97618E"/>
    <w:pPr>
      <w:keepNext/>
      <w:ind w:firstLine="567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7618E"/>
    <w:pPr>
      <w:keepNext/>
      <w:outlineLvl w:val="3"/>
    </w:pPr>
    <w:rPr>
      <w:b/>
      <w:i/>
      <w:sz w:val="24"/>
      <w:lang w:val="en-US"/>
    </w:rPr>
  </w:style>
  <w:style w:type="paragraph" w:styleId="5">
    <w:name w:val="heading 5"/>
    <w:basedOn w:val="a"/>
    <w:next w:val="a"/>
    <w:qFormat/>
    <w:rsid w:val="005B44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7618E"/>
    <w:pPr>
      <w:keepNext/>
      <w:ind w:firstLine="540"/>
      <w:outlineLvl w:val="5"/>
    </w:pPr>
    <w:rPr>
      <w:i/>
      <w:sz w:val="24"/>
    </w:rPr>
  </w:style>
  <w:style w:type="paragraph" w:styleId="8">
    <w:name w:val="heading 8"/>
    <w:basedOn w:val="a"/>
    <w:next w:val="a"/>
    <w:qFormat/>
    <w:rsid w:val="0097618E"/>
    <w:pPr>
      <w:keepNext/>
      <w:jc w:val="both"/>
      <w:outlineLvl w:val="7"/>
    </w:pPr>
    <w:rPr>
      <w:b/>
      <w:i/>
      <w:sz w:val="24"/>
    </w:rPr>
  </w:style>
  <w:style w:type="paragraph" w:styleId="9">
    <w:name w:val="heading 9"/>
    <w:basedOn w:val="a"/>
    <w:next w:val="a"/>
    <w:qFormat/>
    <w:rsid w:val="0097618E"/>
    <w:pPr>
      <w:keepNext/>
      <w:ind w:left="142" w:hanging="425"/>
      <w:jc w:val="center"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97618E"/>
    <w:pPr>
      <w:jc w:val="both"/>
    </w:pPr>
    <w:rPr>
      <w:sz w:val="24"/>
    </w:rPr>
  </w:style>
  <w:style w:type="paragraph" w:styleId="a3">
    <w:name w:val="header"/>
    <w:basedOn w:val="a"/>
    <w:rsid w:val="0097618E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rsid w:val="0097618E"/>
    <w:pPr>
      <w:ind w:hanging="360"/>
      <w:jc w:val="both"/>
    </w:pPr>
    <w:rPr>
      <w:sz w:val="24"/>
    </w:rPr>
  </w:style>
  <w:style w:type="paragraph" w:styleId="21">
    <w:name w:val="Body Text Indent 2"/>
    <w:basedOn w:val="a"/>
    <w:rsid w:val="0097618E"/>
    <w:pPr>
      <w:ind w:firstLine="567"/>
      <w:jc w:val="both"/>
    </w:pPr>
    <w:rPr>
      <w:sz w:val="24"/>
    </w:rPr>
  </w:style>
  <w:style w:type="paragraph" w:styleId="a5">
    <w:name w:val="Title"/>
    <w:basedOn w:val="a"/>
    <w:link w:val="a6"/>
    <w:qFormat/>
    <w:rsid w:val="0097618E"/>
    <w:pPr>
      <w:jc w:val="center"/>
    </w:pPr>
    <w:rPr>
      <w:b/>
      <w:i/>
      <w:sz w:val="24"/>
    </w:rPr>
  </w:style>
  <w:style w:type="paragraph" w:styleId="30">
    <w:name w:val="Body Text 3"/>
    <w:basedOn w:val="a"/>
    <w:rsid w:val="0097618E"/>
    <w:rPr>
      <w:b/>
      <w:sz w:val="22"/>
    </w:rPr>
  </w:style>
  <w:style w:type="paragraph" w:styleId="a7">
    <w:name w:val="Body Text"/>
    <w:basedOn w:val="a"/>
    <w:rsid w:val="0097618E"/>
    <w:rPr>
      <w:sz w:val="24"/>
    </w:rPr>
  </w:style>
  <w:style w:type="paragraph" w:styleId="31">
    <w:name w:val="Body Text Indent 3"/>
    <w:basedOn w:val="a"/>
    <w:link w:val="32"/>
    <w:rsid w:val="0097618E"/>
    <w:pPr>
      <w:ind w:firstLine="720"/>
      <w:jc w:val="both"/>
    </w:pPr>
    <w:rPr>
      <w:sz w:val="24"/>
    </w:rPr>
  </w:style>
  <w:style w:type="character" w:styleId="a8">
    <w:name w:val="page number"/>
    <w:basedOn w:val="a0"/>
    <w:rsid w:val="0097618E"/>
  </w:style>
  <w:style w:type="paragraph" w:styleId="a9">
    <w:name w:val="footer"/>
    <w:basedOn w:val="a"/>
    <w:rsid w:val="0097618E"/>
    <w:pPr>
      <w:tabs>
        <w:tab w:val="center" w:pos="4153"/>
        <w:tab w:val="right" w:pos="8306"/>
      </w:tabs>
    </w:pPr>
  </w:style>
  <w:style w:type="paragraph" w:styleId="aa">
    <w:name w:val="Normal (Web)"/>
    <w:aliases w:val="Обычный (Web)1"/>
    <w:basedOn w:val="a"/>
    <w:rsid w:val="0097618E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976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аблица"/>
    <w:basedOn w:val="a"/>
    <w:rsid w:val="0097618E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Report">
    <w:name w:val="Report"/>
    <w:basedOn w:val="a"/>
    <w:rsid w:val="0097618E"/>
    <w:pPr>
      <w:spacing w:line="360" w:lineRule="auto"/>
      <w:ind w:firstLine="567"/>
      <w:jc w:val="both"/>
    </w:pPr>
    <w:rPr>
      <w:sz w:val="24"/>
    </w:rPr>
  </w:style>
  <w:style w:type="paragraph" w:styleId="ad">
    <w:name w:val="Subtitle"/>
    <w:basedOn w:val="a"/>
    <w:qFormat/>
    <w:rsid w:val="0097618E"/>
    <w:pPr>
      <w:jc w:val="center"/>
    </w:pPr>
    <w:rPr>
      <w:sz w:val="28"/>
    </w:rPr>
  </w:style>
  <w:style w:type="paragraph" w:customStyle="1" w:styleId="ConsPlusNormal">
    <w:name w:val="ConsPlusNormal"/>
    <w:rsid w:val="00556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Message Header"/>
    <w:basedOn w:val="a"/>
    <w:link w:val="af"/>
    <w:rsid w:val="00887FB6"/>
    <w:pPr>
      <w:widowControl w:val="0"/>
      <w:spacing w:before="60" w:after="60" w:line="200" w:lineRule="exact"/>
    </w:pPr>
    <w:rPr>
      <w:rFonts w:ascii="Arial" w:hAnsi="Arial"/>
      <w:i/>
    </w:rPr>
  </w:style>
  <w:style w:type="character" w:customStyle="1" w:styleId="af">
    <w:name w:val="Шапка Знак"/>
    <w:link w:val="ae"/>
    <w:rsid w:val="00887FB6"/>
    <w:rPr>
      <w:rFonts w:ascii="Arial" w:hAnsi="Arial"/>
      <w:i/>
      <w:lang w:val="ru-RU" w:eastAsia="ru-RU" w:bidi="ar-SA"/>
    </w:rPr>
  </w:style>
  <w:style w:type="paragraph" w:customStyle="1" w:styleId="af0">
    <w:name w:val="Заголграф"/>
    <w:basedOn w:val="3"/>
    <w:rsid w:val="00887FB6"/>
    <w:pPr>
      <w:widowControl w:val="0"/>
      <w:spacing w:before="120" w:after="240"/>
      <w:ind w:firstLine="0"/>
      <w:jc w:val="center"/>
      <w:outlineLvl w:val="9"/>
    </w:pPr>
    <w:rPr>
      <w:rFonts w:ascii="Arial" w:hAnsi="Arial"/>
      <w:sz w:val="22"/>
    </w:rPr>
  </w:style>
  <w:style w:type="paragraph" w:customStyle="1" w:styleId="10">
    <w:name w:val="Обычный1"/>
    <w:rsid w:val="00887FB6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1">
    <w:name w:val="Заголовок 41"/>
    <w:basedOn w:val="a"/>
    <w:next w:val="10"/>
    <w:rsid w:val="00887FB6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paragraph" w:customStyle="1" w:styleId="af1">
    <w:name w:val="Верхний колонтитул.ВерхКолонтитул"/>
    <w:basedOn w:val="a"/>
    <w:rsid w:val="001A22DF"/>
    <w:pPr>
      <w:widowControl w:val="0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2">
    <w:name w:val="Таблотст"/>
    <w:basedOn w:val="ac"/>
    <w:rsid w:val="00F17C4C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customStyle="1" w:styleId="22">
    <w:name w:val="Таблотст2"/>
    <w:basedOn w:val="ac"/>
    <w:rsid w:val="00F17C4C"/>
    <w:pPr>
      <w:keepNext w:val="0"/>
      <w:spacing w:before="0"/>
      <w:ind w:left="170" w:firstLine="0"/>
      <w:jc w:val="left"/>
    </w:pPr>
    <w:rPr>
      <w:rFonts w:ascii="Arial" w:hAnsi="Arial"/>
      <w:color w:val="auto"/>
      <w:sz w:val="20"/>
    </w:rPr>
  </w:style>
  <w:style w:type="paragraph" w:customStyle="1" w:styleId="af3">
    <w:name w:val="Единицы"/>
    <w:basedOn w:val="a"/>
    <w:rsid w:val="0030125B"/>
    <w:pPr>
      <w:keepNext/>
      <w:widowControl w:val="0"/>
      <w:spacing w:before="20" w:after="60"/>
      <w:jc w:val="right"/>
    </w:pPr>
    <w:rPr>
      <w:rFonts w:ascii="Arial" w:hAnsi="Arial"/>
      <w:sz w:val="22"/>
    </w:rPr>
  </w:style>
  <w:style w:type="paragraph" w:styleId="af4">
    <w:name w:val="endnote text"/>
    <w:basedOn w:val="a"/>
    <w:semiHidden/>
    <w:rsid w:val="0030125B"/>
  </w:style>
  <w:style w:type="character" w:customStyle="1" w:styleId="af5">
    <w:name w:val="Знак Знак"/>
    <w:rsid w:val="00240602"/>
    <w:rPr>
      <w:rFonts w:ascii="Arial" w:hAnsi="Arial"/>
      <w:i/>
    </w:rPr>
  </w:style>
  <w:style w:type="table" w:styleId="af6">
    <w:name w:val="Table Elegant"/>
    <w:basedOn w:val="a1"/>
    <w:rsid w:val="00240602"/>
    <w:pPr>
      <w:widowControl w:val="0"/>
      <w:ind w:firstLine="709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caption"/>
    <w:basedOn w:val="a"/>
    <w:next w:val="a"/>
    <w:qFormat/>
    <w:rsid w:val="00240602"/>
    <w:rPr>
      <w:b/>
      <w:bCs/>
    </w:rPr>
  </w:style>
  <w:style w:type="character" w:styleId="af8">
    <w:name w:val="endnote reference"/>
    <w:semiHidden/>
    <w:rsid w:val="00240602"/>
    <w:rPr>
      <w:vertAlign w:val="superscript"/>
    </w:rPr>
  </w:style>
  <w:style w:type="character" w:styleId="af9">
    <w:name w:val="footnote reference"/>
    <w:semiHidden/>
    <w:rsid w:val="00240602"/>
    <w:rPr>
      <w:vertAlign w:val="superscript"/>
    </w:rPr>
  </w:style>
  <w:style w:type="character" w:customStyle="1" w:styleId="16">
    <w:name w:val="Знак Знак16"/>
    <w:rsid w:val="00240602"/>
    <w:rPr>
      <w:rFonts w:ascii="Arial" w:hAnsi="Arial"/>
      <w:i/>
    </w:rPr>
  </w:style>
  <w:style w:type="paragraph" w:customStyle="1" w:styleId="71">
    <w:name w:val="Заголовок 71"/>
    <w:basedOn w:val="10"/>
    <w:next w:val="10"/>
    <w:rsid w:val="005B448D"/>
    <w:pPr>
      <w:keepNext/>
      <w:widowControl/>
      <w:ind w:firstLine="0"/>
      <w:jc w:val="center"/>
    </w:pPr>
    <w:rPr>
      <w:i/>
      <w:snapToGrid w:val="0"/>
    </w:rPr>
  </w:style>
  <w:style w:type="paragraph" w:customStyle="1" w:styleId="afa">
    <w:name w:val="таблица"/>
    <w:basedOn w:val="a"/>
    <w:rsid w:val="00361939"/>
    <w:pPr>
      <w:spacing w:before="120" w:line="264" w:lineRule="auto"/>
      <w:ind w:right="40" w:firstLine="709"/>
      <w:jc w:val="both"/>
    </w:pPr>
    <w:rPr>
      <w:caps/>
      <w:sz w:val="24"/>
    </w:rPr>
  </w:style>
  <w:style w:type="paragraph" w:customStyle="1" w:styleId="xl401">
    <w:name w:val="xl401"/>
    <w:basedOn w:val="a"/>
    <w:rsid w:val="00360760"/>
    <w:pPr>
      <w:spacing w:before="100" w:after="100"/>
      <w:ind w:right="40"/>
    </w:pPr>
    <w:rPr>
      <w:rFonts w:ascii="Courier New" w:eastAsia="Arial" w:hAnsi="Courier New"/>
      <w:sz w:val="16"/>
    </w:rPr>
  </w:style>
  <w:style w:type="character" w:customStyle="1" w:styleId="a6">
    <w:name w:val="Название Знак"/>
    <w:link w:val="a5"/>
    <w:rsid w:val="00360760"/>
    <w:rPr>
      <w:b/>
      <w:i/>
      <w:sz w:val="24"/>
      <w:lang w:val="ru-RU" w:eastAsia="ru-RU" w:bidi="ar-SA"/>
    </w:rPr>
  </w:style>
  <w:style w:type="paragraph" w:styleId="afb">
    <w:name w:val="Balloon Text"/>
    <w:basedOn w:val="a"/>
    <w:link w:val="afc"/>
    <w:rsid w:val="00FA04AE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sid w:val="00FA04AE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link w:val="31"/>
    <w:rsid w:val="00345E6C"/>
    <w:rPr>
      <w:sz w:val="24"/>
    </w:rPr>
  </w:style>
  <w:style w:type="paragraph" w:customStyle="1" w:styleId="72">
    <w:name w:val="Заголовок 72"/>
    <w:basedOn w:val="a"/>
    <w:next w:val="a"/>
    <w:rsid w:val="007871D5"/>
    <w:pPr>
      <w:keepNext/>
      <w:jc w:val="center"/>
    </w:pPr>
    <w:rPr>
      <w:rFonts w:ascii="Arial" w:hAnsi="Arial"/>
      <w:i/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C26"/>
  </w:style>
  <w:style w:type="paragraph" w:styleId="1">
    <w:name w:val="heading 1"/>
    <w:basedOn w:val="a"/>
    <w:next w:val="a"/>
    <w:qFormat/>
    <w:rsid w:val="0097618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97618E"/>
    <w:pPr>
      <w:keepNext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97618E"/>
    <w:pPr>
      <w:keepNext/>
      <w:ind w:firstLine="567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7618E"/>
    <w:pPr>
      <w:keepNext/>
      <w:outlineLvl w:val="3"/>
    </w:pPr>
    <w:rPr>
      <w:b/>
      <w:i/>
      <w:sz w:val="24"/>
      <w:lang w:val="en-US"/>
    </w:rPr>
  </w:style>
  <w:style w:type="paragraph" w:styleId="5">
    <w:name w:val="heading 5"/>
    <w:basedOn w:val="a"/>
    <w:next w:val="a"/>
    <w:qFormat/>
    <w:rsid w:val="005B44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7618E"/>
    <w:pPr>
      <w:keepNext/>
      <w:ind w:firstLine="540"/>
      <w:outlineLvl w:val="5"/>
    </w:pPr>
    <w:rPr>
      <w:i/>
      <w:sz w:val="24"/>
    </w:rPr>
  </w:style>
  <w:style w:type="paragraph" w:styleId="8">
    <w:name w:val="heading 8"/>
    <w:basedOn w:val="a"/>
    <w:next w:val="a"/>
    <w:qFormat/>
    <w:rsid w:val="0097618E"/>
    <w:pPr>
      <w:keepNext/>
      <w:jc w:val="both"/>
      <w:outlineLvl w:val="7"/>
    </w:pPr>
    <w:rPr>
      <w:b/>
      <w:i/>
      <w:sz w:val="24"/>
    </w:rPr>
  </w:style>
  <w:style w:type="paragraph" w:styleId="9">
    <w:name w:val="heading 9"/>
    <w:basedOn w:val="a"/>
    <w:next w:val="a"/>
    <w:qFormat/>
    <w:rsid w:val="0097618E"/>
    <w:pPr>
      <w:keepNext/>
      <w:ind w:left="142" w:hanging="425"/>
      <w:jc w:val="center"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97618E"/>
    <w:pPr>
      <w:jc w:val="both"/>
    </w:pPr>
    <w:rPr>
      <w:sz w:val="24"/>
    </w:rPr>
  </w:style>
  <w:style w:type="paragraph" w:styleId="a3">
    <w:name w:val="header"/>
    <w:basedOn w:val="a"/>
    <w:rsid w:val="0097618E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rsid w:val="0097618E"/>
    <w:pPr>
      <w:ind w:hanging="360"/>
      <w:jc w:val="both"/>
    </w:pPr>
    <w:rPr>
      <w:sz w:val="24"/>
    </w:rPr>
  </w:style>
  <w:style w:type="paragraph" w:styleId="21">
    <w:name w:val="Body Text Indent 2"/>
    <w:basedOn w:val="a"/>
    <w:rsid w:val="0097618E"/>
    <w:pPr>
      <w:ind w:firstLine="567"/>
      <w:jc w:val="both"/>
    </w:pPr>
    <w:rPr>
      <w:sz w:val="24"/>
    </w:rPr>
  </w:style>
  <w:style w:type="paragraph" w:styleId="a5">
    <w:name w:val="Title"/>
    <w:basedOn w:val="a"/>
    <w:link w:val="a6"/>
    <w:qFormat/>
    <w:rsid w:val="0097618E"/>
    <w:pPr>
      <w:jc w:val="center"/>
    </w:pPr>
    <w:rPr>
      <w:b/>
      <w:i/>
      <w:sz w:val="24"/>
    </w:rPr>
  </w:style>
  <w:style w:type="paragraph" w:styleId="30">
    <w:name w:val="Body Text 3"/>
    <w:basedOn w:val="a"/>
    <w:rsid w:val="0097618E"/>
    <w:rPr>
      <w:b/>
      <w:sz w:val="22"/>
    </w:rPr>
  </w:style>
  <w:style w:type="paragraph" w:styleId="a7">
    <w:name w:val="Body Text"/>
    <w:basedOn w:val="a"/>
    <w:rsid w:val="0097618E"/>
    <w:rPr>
      <w:sz w:val="24"/>
    </w:rPr>
  </w:style>
  <w:style w:type="paragraph" w:styleId="31">
    <w:name w:val="Body Text Indent 3"/>
    <w:basedOn w:val="a"/>
    <w:link w:val="32"/>
    <w:rsid w:val="0097618E"/>
    <w:pPr>
      <w:ind w:firstLine="720"/>
      <w:jc w:val="both"/>
    </w:pPr>
    <w:rPr>
      <w:sz w:val="24"/>
    </w:rPr>
  </w:style>
  <w:style w:type="character" w:styleId="a8">
    <w:name w:val="page number"/>
    <w:basedOn w:val="a0"/>
    <w:rsid w:val="0097618E"/>
  </w:style>
  <w:style w:type="paragraph" w:styleId="a9">
    <w:name w:val="footer"/>
    <w:basedOn w:val="a"/>
    <w:rsid w:val="0097618E"/>
    <w:pPr>
      <w:tabs>
        <w:tab w:val="center" w:pos="4153"/>
        <w:tab w:val="right" w:pos="8306"/>
      </w:tabs>
    </w:pPr>
  </w:style>
  <w:style w:type="paragraph" w:styleId="aa">
    <w:name w:val="Normal (Web)"/>
    <w:aliases w:val="Обычный (Web)1"/>
    <w:basedOn w:val="a"/>
    <w:rsid w:val="0097618E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976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аблица"/>
    <w:basedOn w:val="a"/>
    <w:rsid w:val="0097618E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Report">
    <w:name w:val="Report"/>
    <w:basedOn w:val="a"/>
    <w:rsid w:val="0097618E"/>
    <w:pPr>
      <w:spacing w:line="360" w:lineRule="auto"/>
      <w:ind w:firstLine="567"/>
      <w:jc w:val="both"/>
    </w:pPr>
    <w:rPr>
      <w:sz w:val="24"/>
    </w:rPr>
  </w:style>
  <w:style w:type="paragraph" w:styleId="ad">
    <w:name w:val="Subtitle"/>
    <w:basedOn w:val="a"/>
    <w:qFormat/>
    <w:rsid w:val="0097618E"/>
    <w:pPr>
      <w:jc w:val="center"/>
    </w:pPr>
    <w:rPr>
      <w:sz w:val="28"/>
    </w:rPr>
  </w:style>
  <w:style w:type="paragraph" w:customStyle="1" w:styleId="ConsPlusNormal">
    <w:name w:val="ConsPlusNormal"/>
    <w:rsid w:val="00556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Message Header"/>
    <w:basedOn w:val="a"/>
    <w:link w:val="af"/>
    <w:rsid w:val="00887FB6"/>
    <w:pPr>
      <w:widowControl w:val="0"/>
      <w:spacing w:before="60" w:after="60" w:line="200" w:lineRule="exact"/>
    </w:pPr>
    <w:rPr>
      <w:rFonts w:ascii="Arial" w:hAnsi="Arial"/>
      <w:i/>
    </w:rPr>
  </w:style>
  <w:style w:type="character" w:customStyle="1" w:styleId="af">
    <w:name w:val="Шапка Знак"/>
    <w:link w:val="ae"/>
    <w:rsid w:val="00887FB6"/>
    <w:rPr>
      <w:rFonts w:ascii="Arial" w:hAnsi="Arial"/>
      <w:i/>
      <w:lang w:val="ru-RU" w:eastAsia="ru-RU" w:bidi="ar-SA"/>
    </w:rPr>
  </w:style>
  <w:style w:type="paragraph" w:customStyle="1" w:styleId="af0">
    <w:name w:val="Заголграф"/>
    <w:basedOn w:val="3"/>
    <w:rsid w:val="00887FB6"/>
    <w:pPr>
      <w:widowControl w:val="0"/>
      <w:spacing w:before="120" w:after="240"/>
      <w:ind w:firstLine="0"/>
      <w:jc w:val="center"/>
      <w:outlineLvl w:val="9"/>
    </w:pPr>
    <w:rPr>
      <w:rFonts w:ascii="Arial" w:hAnsi="Arial"/>
      <w:sz w:val="22"/>
    </w:rPr>
  </w:style>
  <w:style w:type="paragraph" w:customStyle="1" w:styleId="10">
    <w:name w:val="Обычный1"/>
    <w:rsid w:val="00887FB6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1">
    <w:name w:val="Заголовок 41"/>
    <w:basedOn w:val="a"/>
    <w:next w:val="10"/>
    <w:rsid w:val="00887FB6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paragraph" w:customStyle="1" w:styleId="af1">
    <w:name w:val="Верхний колонтитул.ВерхКолонтитул"/>
    <w:basedOn w:val="a"/>
    <w:rsid w:val="001A22DF"/>
    <w:pPr>
      <w:widowControl w:val="0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2">
    <w:name w:val="Таблотст"/>
    <w:basedOn w:val="ac"/>
    <w:rsid w:val="00F17C4C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customStyle="1" w:styleId="22">
    <w:name w:val="Таблотст2"/>
    <w:basedOn w:val="ac"/>
    <w:rsid w:val="00F17C4C"/>
    <w:pPr>
      <w:keepNext w:val="0"/>
      <w:spacing w:before="0"/>
      <w:ind w:left="170" w:firstLine="0"/>
      <w:jc w:val="left"/>
    </w:pPr>
    <w:rPr>
      <w:rFonts w:ascii="Arial" w:hAnsi="Arial"/>
      <w:color w:val="auto"/>
      <w:sz w:val="20"/>
    </w:rPr>
  </w:style>
  <w:style w:type="paragraph" w:customStyle="1" w:styleId="af3">
    <w:name w:val="Единицы"/>
    <w:basedOn w:val="a"/>
    <w:rsid w:val="0030125B"/>
    <w:pPr>
      <w:keepNext/>
      <w:widowControl w:val="0"/>
      <w:spacing w:before="20" w:after="60"/>
      <w:jc w:val="right"/>
    </w:pPr>
    <w:rPr>
      <w:rFonts w:ascii="Arial" w:hAnsi="Arial"/>
      <w:sz w:val="22"/>
    </w:rPr>
  </w:style>
  <w:style w:type="paragraph" w:styleId="af4">
    <w:name w:val="endnote text"/>
    <w:basedOn w:val="a"/>
    <w:semiHidden/>
    <w:rsid w:val="0030125B"/>
  </w:style>
  <w:style w:type="character" w:customStyle="1" w:styleId="af5">
    <w:name w:val="Знак Знак"/>
    <w:rsid w:val="00240602"/>
    <w:rPr>
      <w:rFonts w:ascii="Arial" w:hAnsi="Arial"/>
      <w:i/>
    </w:rPr>
  </w:style>
  <w:style w:type="table" w:styleId="af6">
    <w:name w:val="Table Elegant"/>
    <w:basedOn w:val="a1"/>
    <w:rsid w:val="00240602"/>
    <w:pPr>
      <w:widowControl w:val="0"/>
      <w:ind w:firstLine="709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caption"/>
    <w:basedOn w:val="a"/>
    <w:next w:val="a"/>
    <w:qFormat/>
    <w:rsid w:val="00240602"/>
    <w:rPr>
      <w:b/>
      <w:bCs/>
    </w:rPr>
  </w:style>
  <w:style w:type="character" w:styleId="af8">
    <w:name w:val="endnote reference"/>
    <w:semiHidden/>
    <w:rsid w:val="00240602"/>
    <w:rPr>
      <w:vertAlign w:val="superscript"/>
    </w:rPr>
  </w:style>
  <w:style w:type="character" w:styleId="af9">
    <w:name w:val="footnote reference"/>
    <w:semiHidden/>
    <w:rsid w:val="00240602"/>
    <w:rPr>
      <w:vertAlign w:val="superscript"/>
    </w:rPr>
  </w:style>
  <w:style w:type="character" w:customStyle="1" w:styleId="16">
    <w:name w:val="Знак Знак16"/>
    <w:rsid w:val="00240602"/>
    <w:rPr>
      <w:rFonts w:ascii="Arial" w:hAnsi="Arial"/>
      <w:i/>
    </w:rPr>
  </w:style>
  <w:style w:type="paragraph" w:customStyle="1" w:styleId="71">
    <w:name w:val="Заголовок 71"/>
    <w:basedOn w:val="10"/>
    <w:next w:val="10"/>
    <w:rsid w:val="005B448D"/>
    <w:pPr>
      <w:keepNext/>
      <w:widowControl/>
      <w:ind w:firstLine="0"/>
      <w:jc w:val="center"/>
    </w:pPr>
    <w:rPr>
      <w:i/>
      <w:snapToGrid w:val="0"/>
    </w:rPr>
  </w:style>
  <w:style w:type="paragraph" w:customStyle="1" w:styleId="afa">
    <w:name w:val="таблица"/>
    <w:basedOn w:val="a"/>
    <w:rsid w:val="00361939"/>
    <w:pPr>
      <w:spacing w:before="120" w:line="264" w:lineRule="auto"/>
      <w:ind w:right="40" w:firstLine="709"/>
      <w:jc w:val="both"/>
    </w:pPr>
    <w:rPr>
      <w:caps/>
      <w:sz w:val="24"/>
    </w:rPr>
  </w:style>
  <w:style w:type="paragraph" w:customStyle="1" w:styleId="xl401">
    <w:name w:val="xl401"/>
    <w:basedOn w:val="a"/>
    <w:rsid w:val="00360760"/>
    <w:pPr>
      <w:spacing w:before="100" w:after="100"/>
      <w:ind w:right="40"/>
    </w:pPr>
    <w:rPr>
      <w:rFonts w:ascii="Courier New" w:eastAsia="Arial" w:hAnsi="Courier New"/>
      <w:sz w:val="16"/>
    </w:rPr>
  </w:style>
  <w:style w:type="character" w:customStyle="1" w:styleId="a6">
    <w:name w:val="Название Знак"/>
    <w:link w:val="a5"/>
    <w:rsid w:val="00360760"/>
    <w:rPr>
      <w:b/>
      <w:i/>
      <w:sz w:val="24"/>
      <w:lang w:val="ru-RU" w:eastAsia="ru-RU" w:bidi="ar-SA"/>
    </w:rPr>
  </w:style>
  <w:style w:type="paragraph" w:styleId="afb">
    <w:name w:val="Balloon Text"/>
    <w:basedOn w:val="a"/>
    <w:link w:val="afc"/>
    <w:rsid w:val="00FA04AE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sid w:val="00FA04AE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link w:val="31"/>
    <w:rsid w:val="00345E6C"/>
    <w:rPr>
      <w:sz w:val="24"/>
    </w:rPr>
  </w:style>
  <w:style w:type="paragraph" w:customStyle="1" w:styleId="72">
    <w:name w:val="Заголовок 72"/>
    <w:basedOn w:val="a"/>
    <w:next w:val="a"/>
    <w:rsid w:val="007871D5"/>
    <w:pPr>
      <w:keepNext/>
      <w:jc w:val="center"/>
    </w:pPr>
    <w:rPr>
      <w:rFonts w:ascii="Arial" w:hAnsi="Arial"/>
      <w:i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26" b="1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Численность населения района в разрезе сельских поселений
на 01.01.2014 год (доля в процентах)</a:t>
            </a:r>
          </a:p>
        </c:rich>
      </c:tx>
      <c:layout>
        <c:manualLayout>
          <c:xMode val="edge"/>
          <c:yMode val="edge"/>
          <c:x val="0.17870036101083056"/>
          <c:y val="0"/>
        </c:manualLayout>
      </c:layout>
      <c:overlay val="0"/>
      <c:spPr>
        <a:noFill/>
        <a:ln w="26721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4296028880866503"/>
          <c:y val="0.48214285714285787"/>
          <c:w val="0.31407942238267228"/>
          <c:h val="0.308035714285714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3360">
              <a:solidFill>
                <a:srgbClr val="000000"/>
              </a:solidFill>
              <a:prstDash val="solid"/>
            </a:ln>
          </c:spPr>
          <c:explosion val="23"/>
          <c:dPt>
            <c:idx val="1"/>
            <c:bubble3D val="0"/>
            <c:spPr>
              <a:solidFill>
                <a:srgbClr val="993366"/>
              </a:solidFill>
              <a:ln w="1336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336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336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336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336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12410853321264496"/>
                  <c:y val="-0.2119857760265442"/>
                </c:manualLayout>
              </c:layout>
              <c:tx>
                <c:rich>
                  <a:bodyPr/>
                  <a:lstStyle/>
                  <a:p>
                    <a:pPr>
                      <a:defRPr sz="842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Первомайское
46%</a:t>
                    </a:r>
                  </a:p>
                </c:rich>
              </c:tx>
              <c:spPr>
                <a:noFill/>
                <a:ln w="2672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2476829288157454"/>
                  <c:y val="5.3537961944577737E-2"/>
                </c:manualLayout>
              </c:layout>
              <c:tx>
                <c:rich>
                  <a:bodyPr/>
                  <a:lstStyle/>
                  <a:p>
                    <a:pPr>
                      <a:defRPr sz="842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Комсомольское
13%</a:t>
                    </a:r>
                  </a:p>
                </c:rich>
              </c:tx>
              <c:spPr>
                <a:noFill/>
                <a:ln w="2672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5221793134374474E-2"/>
                  <c:y val="0.1264156670836706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7.7200347117199294E-2"/>
                  <c:y val="-4.927378520726057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2346934506064251E-4"/>
                  <c:y val="-0.203600073915678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19135589446078491"/>
                  <c:y val="-0.173330989165947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6721">
                <a:noFill/>
              </a:ln>
            </c:spPr>
            <c:txPr>
              <a:bodyPr/>
              <a:lstStyle/>
              <a:p>
                <a:pPr>
                  <a:defRPr sz="84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Первомайское</c:v>
                </c:pt>
                <c:pt idx="1">
                  <c:v>Комсомольское</c:v>
                </c:pt>
                <c:pt idx="2">
                  <c:v>Куяновское</c:v>
                </c:pt>
                <c:pt idx="3">
                  <c:v>Сергеевское</c:v>
                </c:pt>
                <c:pt idx="4">
                  <c:v>Улу-Юльское</c:v>
                </c:pt>
                <c:pt idx="5">
                  <c:v>Новомариинское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8357</c:v>
                </c:pt>
                <c:pt idx="1">
                  <c:v>2462</c:v>
                </c:pt>
                <c:pt idx="2">
                  <c:v>1456</c:v>
                </c:pt>
                <c:pt idx="3">
                  <c:v>2275</c:v>
                </c:pt>
                <c:pt idx="4">
                  <c:v>2297</c:v>
                </c:pt>
                <c:pt idx="5">
                  <c:v>1381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solidFill>
          <a:srgbClr val="FFFFFF"/>
        </a:solidFill>
        <a:ln w="26721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FA593-01AE-4E0A-AAEB-C4A9933B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26</Pages>
  <Words>6404</Words>
  <Characters>36508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FEU</Company>
  <LinksUpToDate>false</LinksUpToDate>
  <CharactersWithSpaces>42827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Kaznach</dc:creator>
  <cp:lastModifiedBy>EKO</cp:lastModifiedBy>
  <cp:revision>6</cp:revision>
  <cp:lastPrinted>2014-03-24T09:41:00Z</cp:lastPrinted>
  <dcterms:created xsi:type="dcterms:W3CDTF">2014-03-24T09:15:00Z</dcterms:created>
  <dcterms:modified xsi:type="dcterms:W3CDTF">2014-03-24T09:52:00Z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-1814872167</vt:i4>
  </property>
</Properties>
</file>