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82" w:rsidRPr="00032582" w:rsidRDefault="00DF1428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42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Первомайского района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                                                                       № ______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533CE7" w:rsidP="00533CE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3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 изменений в постановление Администрации Первомайского района от 29.06.2012 №199 «Об утверждении административного регламента предоставления муниципальной услуги  </w:t>
      </w:r>
      <w:r w:rsidR="009E0F0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C5240" w:rsidRPr="006C52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решений о переводе или об отказе в переводе жилого помещения в нежилое или нежилого помещения в жилое помещение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32582" w:rsidRPr="00032582" w:rsidRDefault="00032582" w:rsidP="0003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“Об организации предоставления государственных и муниципальных услуг”,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75391" w:rsidRPr="00032582" w:rsidRDefault="00475391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157" w:rsidRPr="00C2235B" w:rsidRDefault="00A10EDA" w:rsidP="00C46C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Администрации Первомайского района от 29.06.2012 №198 «Об утверждении административного регламента предоставления муниципальной услуги «</w:t>
      </w:r>
      <w:r w:rsidRPr="006C52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решений о переводе или об отказе в переводе жилого помещения в нежилое или нежилого помещения в жилое помещение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изложить в новой редакции, согласно приложению к настоящему постановлению. </w:t>
      </w:r>
      <w:proofErr w:type="gramEnd"/>
    </w:p>
    <w:p w:rsidR="00C2235B" w:rsidRDefault="00C2235B" w:rsidP="00C46C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утратившими силу:</w:t>
      </w:r>
    </w:p>
    <w:p w:rsidR="00C2235B" w:rsidRDefault="00A64255" w:rsidP="00C2235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2.1. пункт 2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Первомайского района от 15.08.2012 №235;</w:t>
      </w:r>
    </w:p>
    <w:p w:rsidR="00C2235B" w:rsidRDefault="00C2235B" w:rsidP="00C2235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 постановление Администрации Первомайского района от 28.08.2012 №246;</w:t>
      </w:r>
    </w:p>
    <w:p w:rsidR="00C2235B" w:rsidRDefault="00C2235B" w:rsidP="00C2235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2.3. постановление Администрации Первомайского района от 13.04.2015 №76;</w:t>
      </w:r>
    </w:p>
    <w:p w:rsidR="00C2235B" w:rsidRPr="00C2235B" w:rsidRDefault="00C2235B" w:rsidP="00C46C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2.4. пункт 2 постановления Администрации Первомайского района от 24.05.2016 №118.</w:t>
      </w:r>
    </w:p>
    <w:p w:rsidR="00032582" w:rsidRPr="00032582" w:rsidRDefault="007C163D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53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5" w:history="1">
        <w:r w:rsidR="00AE60E6" w:rsidRPr="008B0B23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http://pmr.tomsk.ru/</w:t>
        </w:r>
      </w:hyperlink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032582" w:rsidRPr="00032582" w:rsidRDefault="007C163D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даты его официального опубликования.</w:t>
      </w:r>
    </w:p>
    <w:p w:rsidR="00032582" w:rsidRPr="00032582" w:rsidRDefault="007C163D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заместителя Главы Первомайского района по строительству, ЖКХ, дорожному комплексу, ГО и ЧС Н.Н. Петр</w:t>
      </w:r>
      <w:r w:rsidR="00AE6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И.И. </w:t>
      </w:r>
      <w:proofErr w:type="spellStart"/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Сиберт</w:t>
      </w:r>
      <w:proofErr w:type="spellEnd"/>
    </w:p>
    <w:p w:rsidR="00032582" w:rsidRPr="00533CE7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2582" w:rsidRPr="00032582" w:rsidRDefault="00A10EDA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О.Б.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Виденькина</w:t>
      </w:r>
      <w:proofErr w:type="spellEnd"/>
    </w:p>
    <w:p w:rsidR="009520C4" w:rsidRDefault="00C2235B" w:rsidP="00C223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8 382 (45) 2 14 53</w:t>
      </w:r>
    </w:p>
    <w:p w:rsidR="009520C4" w:rsidRDefault="009520C4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постановлению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Первомайского района 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 № _____</w:t>
      </w:r>
    </w:p>
    <w:p w:rsidR="00032582" w:rsidRPr="00032582" w:rsidRDefault="00032582" w:rsidP="00264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037" w:rsidRPr="00A97037" w:rsidRDefault="00A97037" w:rsidP="00A9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A97037" w:rsidRPr="00A97037" w:rsidRDefault="00A97037" w:rsidP="00A9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МУНИЦИПАЛЬНОЙ УСЛУГИ “</w:t>
      </w:r>
      <w:r w:rsidRPr="00A9703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ВЫДАЧА РЕШЕНИЙ О ПЕРЕВОДЕ ИЛИ ОБ ОТКАЗЕ В ПЕРЕВОДЕ ЖИЛОГО ПОМЕЩЕНИЯ В НЕЖИЛОЕ ИЛИ НЕЖИЛОГО ПОМЕЩЕНИЯ В ЖИЛОЕ ПОМЕЩЕНИЕ</w:t>
      </w:r>
      <w:r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</w:p>
    <w:p w:rsidR="00032582" w:rsidRPr="00032582" w:rsidRDefault="00032582" w:rsidP="0003258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032582" w:rsidRPr="00032582" w:rsidRDefault="00032582" w:rsidP="00247FB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1. Общие положения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</w:p>
    <w:p w:rsidR="00032582" w:rsidRPr="00032582" w:rsidRDefault="00032582" w:rsidP="00032582">
      <w:pPr>
        <w:numPr>
          <w:ilvl w:val="0"/>
          <w:numId w:val="6"/>
        </w:numPr>
        <w:tabs>
          <w:tab w:val="clear" w:pos="1725"/>
          <w:tab w:val="num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регулирования настоящего административного регламента предоставления муниципальной услуги по выдаче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административный регламент) являются правоотношения, возникающие между заявителями и Отделом строительства, архитектуры и ЖКХ Администрации Первомайского района, связанные с предоставлением  Отделом строительства, архитектуры и ЖКХ Администрации Первомайского района муниципальной услуги по выдаче</w:t>
      </w:r>
      <w:proofErr w:type="gramEnd"/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 «Первомайский район». 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Отдела строительства, архитектуры и ЖКХ Администрации Первомайского района, при осуществлении своих полномочий.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 заявителей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Заявителем по муниципальной услуге «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A97037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решений о переводе или об отказе в переводе жилого помещения в нежилое или нежилого помещения в жилое помещение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муниципальная услуга) является физическое или юридическое лицо</w:t>
      </w:r>
      <w:r w:rsidR="00A97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заявитель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247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 порядку информирования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предоставлении</w:t>
      </w:r>
      <w:r w:rsidR="0024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Информирование граждан о порядке предоставления муниципальной услуги обеспечивается муниципальными служащими</w:t>
      </w:r>
      <w:r w:rsidR="00D23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специалистами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многофункционального центра предоставления государственных и муниципальных услуг (далее – МФЦ).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6. Место нахождения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и организаций, участвующих в предоставлении муниципальной услуги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месте нахождения, графиках работы структурного подразделения  Отдела строительства, архитектуры и ЖКХ Администрации Первомайского района, непосредственно отвечающего за предоставление муниципальной услуги,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электронной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почте.</w:t>
      </w:r>
    </w:p>
    <w:p w:rsidR="00032582" w:rsidRPr="00032582" w:rsidRDefault="00032582" w:rsidP="00032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 размещается следующая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 наименование и почтовый адрес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 номера телефонов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 график работы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</w:t>
      </w:r>
      <w:r w:rsidRPr="000325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 перечень документов, необходимых для получения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7) текст настоящего регламента с приложениями;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8) краткое описание порядка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9) образцы оформления документов, необходимых для получения муниципальной услуги, и требования к ним;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9.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лично при обращении к должностному лицу Отдела строительства, архитектуры и ЖКХ Администрации Первомайского района;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 по контактному телефону в часы работы Отдела строительства, архитектуры и ЖКХ Администрации Первомайского района, указанные в приложении 1 к административному регламенту;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3) посредством электронного обращения на адрес электронной почты, указанный в приложении 1 к административному регламенту;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 в сети Интернет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(http://pmr.tomsk.ru/).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 посредством Единого портала государственных и муниципальных услуг (функций): http://www.gosuslugi.ru/;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6) при обращении в МФЦ.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7) на информационных стендах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по адресу, указанному в Приложении 1 к административному регламенту.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 Информационные стенды оборудуются при входе в Отдел строительства, архитектуры и ЖКХ Администрации Первомайского района. На информационных стендах размещается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следующая обязательная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официального сайта муниципального образования «Первомайский район»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Интернет;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справочный номер телефона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отдела ЖКХ,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4)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 работы и приема заявителей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5) выдержки из правовых актов, содержащих нормы, регулирующие предоставление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6) перечень документов, необходимых для получения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строительства, архитектуры и ЖКХ Администрации Первомайского района, ответственного за предоставление муниципальной услуги, представленном в приложении 1 к административному регламенту.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12. При поступлении телефонного звонка специалист Отдела строительства, архитектуры и ЖКХ Администрации Первомайского района сообщает (при необходимости) график приема заявителей, точный почтовый адрес Отдела строительства, архитектуры и ЖКХ Администрации Первомайского района, способ проезда к нему, требования к письменному запросу заявителей о предоставлении информации о порядке предоставления услуги.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13. При ответах на телефонные звонки и устные обращения специалисты Отдела строительства, архитектуры и ЖКХ Администрации Первомайского района предоставляют информацию по следующим вопросам: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входящих номерах, под которыми зарегистрированы в системе делопроизводства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поступившие документы;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правовых актах, регулирующих предоставление муниципальной услуги (наименование, номер, дата принятия правового акта);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3) о перечне документов, необходимых для получения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4) о сроках рассмотрения документов;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5) о сроках предоставления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6)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месте размещения на официальном сайте Администрации Первомайского района в сети Интернет информации по вопросам предоставления муниципальной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При общении с гражданами (по телефону или лично) муниципальные служащие Отдела строительства, архитектуры и ЖКХ Администрации Первомайского района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15. При обращении за информацией заявителя лично специалисты Отдела строительства, архитектуры и ЖКХ Администрации Первомайского района обязаны принять его в соответствии с графиком работы. Продолжительность приема при личном обращении – 15 минут.  Время ожидания в очереди при личном обращении не должно превышать 15 минут.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16. Если для подготовки ответа на устное обращение требуется более 15 минут, должностное лицо Отдела строительства, архитектуры и ЖКХ Администрации Первомайского района, осуществляющее устное информирование, предлагает заявителю назначить другое, удобное для него, время для устного информирования либо направить заявителю письменный ответ посредством почтового отправления, либо в электронной форме по существу имеющихся вопросов.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17.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Отдела строительства, архитектуры и ЖКХ Администрации Первомайского района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18.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19. 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7 рабочих дней со дня регистрации обращения.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20. Если в письменном обращении не указано наименование юридического лица (фамилия заинтересованного лица), направившего обращение, почтовый адрес, по которому должен быть направлен ответ, ответ на обращение не дается.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21. В случае если текст письменного обращения не поддается прочтению,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22. Если в тексте письменного обращения содержится вопрос, на который заявителю неоднократно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Отдела строительства,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лицу, о чем уведомляется заявитель, направивший обращение.</w:t>
      </w:r>
    </w:p>
    <w:p w:rsidR="00032582" w:rsidRPr="00032582" w:rsidRDefault="00032582" w:rsidP="00863A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FF6F5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II. СТАНДАРТ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23. Наименование муниципальной услуги: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«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A97037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решений о переводе или об отказе в переводе жилого помещения в нежилое или нежилого помещения в жилое помещение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»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24. Предоставление муниципальной услуги осуществляется Отделом строительства, архитектуры и ЖКХ Администрации Первомайского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25. Непосредственно предоставление муниципальной услуги осуществляют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26. Наименование организаций, участвующих в предоставлении муниципальной услуги:</w:t>
      </w:r>
    </w:p>
    <w:p w:rsidR="00032582" w:rsidRPr="00032582" w:rsidRDefault="00A97037" w:rsidP="00A9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 областного государственного казенного учреждения «Томский областной многофункциональный центр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по Первомайскому району (МФЦ).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27.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032582" w:rsidRDefault="00032582" w:rsidP="00A97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A97037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Управление</w:t>
      </w:r>
      <w:r w:rsidR="00986019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Федеральной службы государственной регистрации, кадастра и картографии</w:t>
      </w:r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Томской области (</w:t>
      </w:r>
      <w:proofErr w:type="spellStart"/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D343EE" w:rsidRPr="00032582" w:rsidRDefault="00D343EE" w:rsidP="00D34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-</w:t>
      </w:r>
      <w:r w:rsid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органами и органами местного самоуправления, располагающими необходимыми для оказания муниципальной услуги документами (</w:t>
      </w:r>
      <w:proofErr w:type="gramStart"/>
      <w:r w:rsid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сведениями</w:t>
      </w:r>
      <w:proofErr w:type="gramEnd"/>
      <w:r w:rsid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содержащимися в них). </w:t>
      </w:r>
    </w:p>
    <w:p w:rsidR="00032582" w:rsidRPr="00032582" w:rsidRDefault="00032582" w:rsidP="0050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032582" w:rsidRPr="00032582" w:rsidRDefault="0003258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предоставления муниципальной услуги является:</w:t>
      </w:r>
    </w:p>
    <w:p w:rsidR="00A97037" w:rsidRPr="00A97037" w:rsidRDefault="00A97037" w:rsidP="00A97037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70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выдача 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работ;</w:t>
      </w:r>
    </w:p>
    <w:p w:rsidR="00A97037" w:rsidRPr="00A97037" w:rsidRDefault="00A97037" w:rsidP="00A97037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70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выдача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перепланировки и (или) иных работ;</w:t>
      </w:r>
    </w:p>
    <w:p w:rsidR="00A97037" w:rsidRPr="00A97037" w:rsidRDefault="00A97037" w:rsidP="00A97037">
      <w:pPr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70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выдача уведомления об отказе в переводе жилого (нежилого) помещения в нежилое (жилое) помещение.</w:t>
      </w:r>
    </w:p>
    <w:p w:rsidR="00032582" w:rsidRPr="00032582" w:rsidRDefault="00A97037" w:rsidP="002E05B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821" w:rsidRPr="00473821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предоставления муниципальной услуги 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подачи заявления зая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необходимости обращения в организации, участвующие в предоставлении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Выдача (направление) документов, оформляющих решения о предоставлении муниципальной услуги, осуществляется в срок, не превышающий 3 рабочих дней.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3</w:t>
      </w:r>
      <w:r w:rsidR="0050518D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1</w:t>
      </w:r>
      <w:r w:rsidRPr="0003258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. Предоставление муниципальной услуги осуществляется в соответствии с:</w:t>
      </w:r>
    </w:p>
    <w:p w:rsidR="00BA7836" w:rsidRPr="00BA7836" w:rsidRDefault="00BA7836" w:rsidP="00BA7836">
      <w:pPr>
        <w:numPr>
          <w:ilvl w:val="1"/>
          <w:numId w:val="20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Жилищным кодексом Российской Федерации;</w:t>
      </w:r>
    </w:p>
    <w:p w:rsidR="00BA7836" w:rsidRPr="00BA7836" w:rsidRDefault="00BA7836" w:rsidP="00BA7836">
      <w:pPr>
        <w:numPr>
          <w:ilvl w:val="1"/>
          <w:numId w:val="20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Постановлением Правительства Российской Федерации от 10.08.2005 № 502 “Об утверждении формы уведомления о переводе (отказе в переводе) жилого (нежилого) помещения в нежилое (жилое) помещение”;</w:t>
      </w:r>
    </w:p>
    <w:p w:rsidR="00BA7836" w:rsidRPr="00BA7836" w:rsidRDefault="00BA7836" w:rsidP="00BA7836">
      <w:pPr>
        <w:numPr>
          <w:ilvl w:val="1"/>
          <w:numId w:val="20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Федеральным законом от 27.07.2010 № 210-ФЗ “Об организации предоставления государственных и муниципальных услуг”.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3</w:t>
      </w:r>
      <w:r w:rsidR="0050518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В целях </w:t>
      </w:r>
      <w:r w:rsidR="00BA783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получения муниципальной услуги заявитель</w:t>
      </w:r>
      <w:r w:rsidR="00DF1428" w:rsidRPr="00DF14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направляет заявление о </w:t>
      </w:r>
      <w:r w:rsidR="00BA783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переводе помещения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6137ED" w:rsidRPr="00D52A27" w:rsidRDefault="00032582" w:rsidP="00D5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указанному заявлению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самостоятельно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документы:</w:t>
      </w:r>
      <w:bookmarkStart w:id="0" w:name="Par2"/>
      <w:bookmarkEnd w:id="0"/>
    </w:p>
    <w:p w:rsidR="00032582" w:rsidRP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A0B06" w:rsidRPr="004E3AF5" w:rsidRDefault="004A0B06" w:rsidP="009A60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документов, необходимых для предоставления муниципальной услуги,</w:t>
      </w:r>
      <w:r w:rsidR="00D52A27"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находятся в распоряжении органов и организаций:</w:t>
      </w:r>
    </w:p>
    <w:p w:rsidR="004A0B06" w:rsidRP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правоустанавливающие документы на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переводимое помещение;</w:t>
      </w: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A0B06" w:rsidRP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переводимого помещения с его техническим описанием (в случае если помещение является жилым, технический паспорт такого помещения);</w:t>
      </w:r>
    </w:p>
    <w:p w:rsidR="004A0B06" w:rsidRP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поэтажный план дома, в котором находится переводимое помещение</w:t>
      </w:r>
    </w:p>
    <w:p w:rsid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указанные в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 1 настояще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759DD" w:rsidRDefault="004759DD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может по собственной инициативе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документы</w:t>
      </w:r>
      <w:proofErr w:type="gramEnd"/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пункте административного регламента.</w:t>
      </w:r>
    </w:p>
    <w:p w:rsidR="004759DD" w:rsidRPr="00032582" w:rsidRDefault="004759DD" w:rsidP="00475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 предоставления заявителем указанных в данном пункте документов, Отдел строительства, архитектуры и ЖКХ обязан запросить такие документы или сведения, содержащиеся в них, в соответствующих органах </w:t>
      </w:r>
      <w:r w:rsidR="00F508CC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организациях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подаче заявления и прилагаемых документов лично заявитель (представитель заявителя)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предъявляет специалисту документ, удостоверяющий личность заявителя (представителя заявителя), документ, подтверждающий полномочия представителя заявителя (в случае, если обращается представитель заявителя).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цы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муниципальной услуги представлен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приложении 2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4D0D"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административному регламенту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Форма заявления доступна для копирования и заполнения в электронном виде на Едином портале государственных и муниципальных услуг (функций) (www.gosuslugi.ru), на официальном сайте 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http://pmr.tomsk.ru/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сети Интернет, по просьбе заявителя может быть выслана на адрес его электронной почты.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бумажном виде форма заявления может быть получена, непосредственно,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по адресу, указанному в приложении 1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административному регламенту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необходимые для предоставления муниципальной услуги, могут быть представлены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с использованием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032582" w:rsidRPr="00032582" w:rsidRDefault="00032582" w:rsidP="00DA4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в электронной форме.</w:t>
      </w:r>
    </w:p>
    <w:p w:rsidR="00032582" w:rsidRPr="00032582" w:rsidRDefault="00032582" w:rsidP="000325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 вправе требовать от заявителя: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46F3" w:rsidRDefault="00032582" w:rsidP="00DA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</w:t>
      </w:r>
      <w:proofErr w:type="gramEnd"/>
      <w:r w:rsidR="00DA46F3">
        <w:rPr>
          <w:rFonts w:ascii="Times New Roman" w:hAnsi="Times New Roman" w:cs="Times New Roman"/>
          <w:sz w:val="20"/>
          <w:szCs w:val="20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32582" w:rsidRPr="00032582" w:rsidRDefault="00DA46F3" w:rsidP="004E3AF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" w:history="1">
        <w:r w:rsidRPr="00DA46F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9</w:t>
        </w:r>
      </w:hyperlink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отказа в приеме документов, необходимых для предоставления муниципальной услуги отсутствуют.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754D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отказа в </w:t>
      </w:r>
      <w:r w:rsid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754D27" w:rsidRP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D27" w:rsidRP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</w:t>
      </w:r>
      <w:r w:rsid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вки и (или) иных работ, </w:t>
      </w:r>
      <w:r w:rsidR="00754D27" w:rsidRP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выдач</w:t>
      </w:r>
      <w:r w:rsid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754D27" w:rsidRP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уведомления о переводе жилого (нежилого) помещения в нежилое (жилое) помещение с предварительными условиями в случае, если для использования</w:t>
      </w:r>
      <w:proofErr w:type="gramEnd"/>
      <w:r w:rsidR="00754D27" w:rsidRPr="00754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такого помещения в качестве жилого или нежилого требуется проведение переустройства и (или) перепланировки и (или) иных работ;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является:</w:t>
      </w:r>
    </w:p>
    <w:p w:rsidR="00032582" w:rsidRPr="00BD7DA4" w:rsidRDefault="00754D27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непредставление определенных пунктом 33 Административного регламента документов, обязанность по представлению которых возложена на заявителя</w:t>
      </w:r>
      <w:r w:rsidR="00032582" w:rsidRP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11726" w:rsidRPr="00BD7DA4" w:rsidRDefault="00C47320" w:rsidP="00C473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BD7DA4">
        <w:rPr>
          <w:rFonts w:ascii="Times New Roman" w:hAnsi="Times New Roman"/>
          <w:sz w:val="20"/>
          <w:szCs w:val="20"/>
        </w:rPr>
        <w:lastRenderedPageBreak/>
        <w:t xml:space="preserve">1.1.)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</w:t>
      </w:r>
      <w:r w:rsidR="0050518D" w:rsidRPr="00BD7DA4">
        <w:rPr>
          <w:rFonts w:ascii="Times New Roman" w:hAnsi="Times New Roman"/>
          <w:sz w:val="20"/>
          <w:szCs w:val="20"/>
        </w:rPr>
        <w:t>33</w:t>
      </w:r>
      <w:r w:rsidRPr="00BD7DA4">
        <w:rPr>
          <w:rFonts w:ascii="Times New Roman" w:hAnsi="Times New Roman"/>
          <w:sz w:val="20"/>
          <w:szCs w:val="20"/>
        </w:rPr>
        <w:t xml:space="preserve">    Административного регламента, если соответствующий документ не представлен</w:t>
      </w:r>
      <w:proofErr w:type="gramEnd"/>
      <w:r w:rsidRPr="00BD7DA4">
        <w:rPr>
          <w:rFonts w:ascii="Times New Roman" w:hAnsi="Times New Roman"/>
          <w:sz w:val="20"/>
          <w:szCs w:val="20"/>
        </w:rPr>
        <w:t xml:space="preserve"> заявителем по собственной инициативе. </w:t>
      </w:r>
      <w:proofErr w:type="gramStart"/>
      <w:r w:rsidRPr="00BD7DA4">
        <w:rPr>
          <w:rFonts w:ascii="Times New Roman" w:hAnsi="Times New Roman"/>
          <w:sz w:val="20"/>
          <w:szCs w:val="20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3</w:t>
      </w:r>
      <w:r w:rsidR="0050518D" w:rsidRPr="00BD7DA4">
        <w:rPr>
          <w:rFonts w:ascii="Times New Roman" w:hAnsi="Times New Roman"/>
          <w:sz w:val="20"/>
          <w:szCs w:val="20"/>
        </w:rPr>
        <w:t>3</w:t>
      </w:r>
      <w:r w:rsidRPr="00BD7DA4">
        <w:rPr>
          <w:rFonts w:ascii="Times New Roman" w:hAnsi="Times New Roman"/>
          <w:sz w:val="20"/>
          <w:szCs w:val="20"/>
        </w:rPr>
        <w:t xml:space="preserve"> Административного регламента, и не получил от заявителя такие документ</w:t>
      </w:r>
      <w:proofErr w:type="gramEnd"/>
      <w:r w:rsidRPr="00BD7DA4">
        <w:rPr>
          <w:rFonts w:ascii="Times New Roman" w:hAnsi="Times New Roman"/>
          <w:sz w:val="20"/>
          <w:szCs w:val="20"/>
        </w:rPr>
        <w:t xml:space="preserve"> и (или) информацию в течение пятнадцати рабочих дней со дня направления уведомления;</w:t>
      </w:r>
    </w:p>
    <w:p w:rsidR="00032582" w:rsidRPr="00BD7DA4" w:rsidRDefault="00C47320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D7DA4">
        <w:rPr>
          <w:rFonts w:ascii="Times New Roman" w:hAnsi="Times New Roman"/>
          <w:sz w:val="20"/>
          <w:szCs w:val="20"/>
        </w:rPr>
        <w:t>представления документов в ненадлежащий орган</w:t>
      </w:r>
      <w:r w:rsidR="00032582" w:rsidRPr="00BD7DA4">
        <w:rPr>
          <w:rFonts w:ascii="Times New Roman" w:hAnsi="Times New Roman"/>
          <w:sz w:val="20"/>
          <w:szCs w:val="20"/>
        </w:rPr>
        <w:t>;</w:t>
      </w:r>
    </w:p>
    <w:p w:rsidR="00C47320" w:rsidRPr="00BD7DA4" w:rsidRDefault="00C47320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D7DA4">
        <w:rPr>
          <w:rFonts w:ascii="Times New Roman" w:hAnsi="Times New Roman"/>
          <w:sz w:val="20"/>
          <w:szCs w:val="20"/>
        </w:rPr>
        <w:t>несоблюдения предусмотренных статьей 22 Жилищного Кодекса условий перевода помещения;</w:t>
      </w:r>
    </w:p>
    <w:p w:rsidR="00C47320" w:rsidRPr="00BD7DA4" w:rsidRDefault="00C47320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BD7DA4">
        <w:rPr>
          <w:rFonts w:ascii="Times New Roman" w:hAnsi="Times New Roman"/>
          <w:sz w:val="20"/>
          <w:szCs w:val="20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032582" w:rsidRPr="00032582" w:rsidRDefault="00032582" w:rsidP="00E0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приостановления предоставления муниципальной услуги отсутствуют.</w:t>
      </w:r>
    </w:p>
    <w:p w:rsidR="00032582" w:rsidRPr="00032582" w:rsidRDefault="00032582" w:rsidP="0050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муниципальной услуги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осуществляется бесплатно.</w:t>
      </w:r>
    </w:p>
    <w:p w:rsidR="00032582" w:rsidRPr="00032582" w:rsidRDefault="00032582" w:rsidP="0003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Максимальное время ожидания в очереди при личной подаче заявления о предоставлении муниципальной услуги составляет 15 минут.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32582">
        <w:rPr>
          <w:rFonts w:ascii="Times New Roman" w:eastAsia="Calibri" w:hAnsi="Times New Roman" w:cs="Times New Roman"/>
          <w:bCs/>
          <w:sz w:val="20"/>
          <w:szCs w:val="20"/>
        </w:rPr>
        <w:t>Срок и порядок регистрации запроса заявителя о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        </w:t>
      </w:r>
      <w:r w:rsidR="0050518D">
        <w:rPr>
          <w:rFonts w:ascii="Times New Roman" w:eastAsia="Calibri" w:hAnsi="Times New Roman" w:cs="Times New Roman"/>
          <w:sz w:val="20"/>
          <w:szCs w:val="20"/>
        </w:rPr>
        <w:t>47</w:t>
      </w: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. Заявление на бумажном носителе регистрируется в день представления 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Pr="00032582">
        <w:rPr>
          <w:rFonts w:ascii="Times New Roman" w:eastAsia="Calibri" w:hAnsi="Times New Roman" w:cs="Times New Roman"/>
          <w:sz w:val="20"/>
          <w:szCs w:val="20"/>
        </w:rPr>
        <w:t>заявления и документов, необходимых для предоставления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50518D">
        <w:rPr>
          <w:rFonts w:ascii="Times New Roman" w:eastAsia="Calibri" w:hAnsi="Times New Roman" w:cs="Times New Roman"/>
          <w:sz w:val="20"/>
          <w:szCs w:val="20"/>
        </w:rPr>
        <w:t>48</w:t>
      </w:r>
      <w:r w:rsidRPr="00032582">
        <w:rPr>
          <w:rFonts w:ascii="Times New Roman" w:eastAsia="Calibri" w:hAnsi="Times New Roman" w:cs="Times New Roman"/>
          <w:sz w:val="20"/>
          <w:szCs w:val="20"/>
        </w:rPr>
        <w:t>. 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муниципальных услуг осуществляется в специально выделенных для этих целей помещениях.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Вход в помещение приема и выдачи документов должен обеспечивать свободный доступ заявителей,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быть оборудован удобной лестницей с поручнями, широкими проходами, а также пандусами для передвижения кресел-колясок.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органа;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нахождения и юридический адрес;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режим работы;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номера телефонов для справок;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официального сайта.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помещении приема и выдачи документов организуется работа справочных окон в количестве, обеспечивающем потребности граждан, но не менее одного.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местах для ожидания устанавливаются стулья (кресельные секции, кресла) для заявителей. </w:t>
      </w:r>
      <w:r w:rsidRPr="0003258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о фамилии, имени, отчестве и должности сотрудника органа, осуществляющего муниципальную услугу,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должна быть размещена на личной информационной табличке и на рабочем месте специалиста.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 доступности и качества муниципальных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Показателями доступности и качества муниципальной услуги являются: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 достоверность предоставляемой гражданам информации;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полнота информирования граждан;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наглядность форм предоставляемой информации об административных процедурах;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 соблюдений требований стандарта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жалоб на решения,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ходе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полнота и актуальность информации о порядке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получении муниципальной услуги заявитель осуществляет не более 2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взаимодействий с должностными лицами, в том числе: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 (</w:t>
      </w:r>
      <w:hyperlink r:id="rId7" w:history="1">
        <w:r w:rsidRPr="000325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почтовым отправлением  непосредственное взаимодействие не требуется.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Продолжительность каждого взаимодействия не должна превышать 15 минут.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(www.gosuslugi.ru), почтовым отправлением,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Заявители,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 (www.gosuslugi.ru).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представление заявления о предоставлении муниципальной услуги в электронном виде; 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3) осуществления мониторинга хода предоставл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муниципальной услуги.</w:t>
      </w:r>
    </w:p>
    <w:p w:rsidR="00032582" w:rsidRPr="00032582" w:rsidRDefault="00032582" w:rsidP="00032582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может осуществляться следующими способами по выбору заявителя: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1) при личном обращении заявителя в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3A6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2)  по телефону;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предварительной записи заявитель сообщает следующие данные: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1)  для физического лица: фамилию, имя, отчество (последнее 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2)  для юридического лица: наименование юридического лица;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3)  контактный номер телефона;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4)  адрес электронной почты (при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3A6552"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5) желаемые дату и время представления документов. 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PMingLiU" w:hAnsi="Times New Roman" w:cs="Times New Roman"/>
          <w:sz w:val="20"/>
          <w:szCs w:val="20"/>
          <w:lang w:eastAsia="ru-RU"/>
        </w:rPr>
        <w:t>77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. Запись заявителей на определенную дату заканчивается за сутки до наступления этой даты.</w:t>
      </w:r>
    </w:p>
    <w:p w:rsidR="00032582" w:rsidRPr="003A6552" w:rsidRDefault="00032582" w:rsidP="003A65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Заявитель в любое время вправе отказаться от предварительной записи.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отсутствии заявителей, обратившихся по предварительной записи, осуществляется прием заявителей, обратившихся в порядке очереди.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СОСТАВ, ПОСЛЕДОВАТЕЛЬНОСТЬ И СРОКИ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ПРОЦЕДУР, ТРЕБОВАНИЯ К ПОРЯДКУ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ВЫПОЛНЕНИЯ, В ТОМ ЧИСЛЕ ОСОБЕННОСТИ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 В ЭЛЕКТРОННОЙ ФОРМЕ, А</w:t>
      </w:r>
    </w:p>
    <w:p w:rsidR="00032582" w:rsidRPr="0003258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ОСОБЕННОСТИ ВЫПОЛНЕНИЯ АДМИНИСТРАТИВНЫХ ПРОЦЕДУР В </w:t>
      </w:r>
      <w:r w:rsidR="00AF5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МНОГОФУНКЦИОНАЛЬНОМ ЦЕНТРЕ 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2582" w:rsidRPr="00BD0C95" w:rsidRDefault="00032582" w:rsidP="00BD0C95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D0C95">
        <w:rPr>
          <w:rFonts w:ascii="Times New Roman" w:hAnsi="Times New Roman"/>
          <w:sz w:val="20"/>
          <w:szCs w:val="20"/>
        </w:rPr>
        <w:t>прием заявления</w:t>
      </w:r>
      <w:r w:rsidR="00BE41C4">
        <w:rPr>
          <w:rFonts w:ascii="Times New Roman" w:hAnsi="Times New Roman"/>
          <w:sz w:val="20"/>
          <w:szCs w:val="20"/>
        </w:rPr>
        <w:t xml:space="preserve"> и документов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BD0C95" w:rsidRPr="00BD0C95">
        <w:rPr>
          <w:rFonts w:ascii="Times New Roman" w:hAnsi="Times New Roman"/>
          <w:sz w:val="20"/>
          <w:szCs w:val="20"/>
        </w:rPr>
        <w:t xml:space="preserve">о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выдаче уведомления о переводе жилого (нежилого) помещения в нежилое (жилое) помещение с предварительными условиями в случае, если для использования такого</w:t>
      </w:r>
      <w:proofErr w:type="gramEnd"/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 помещения в качестве жилого или нежилого требуется проведение переустройства и (или) перепланировки и (или) иных работ;</w:t>
      </w:r>
    </w:p>
    <w:p w:rsidR="00032582" w:rsidRPr="00032582" w:rsidRDefault="00BD0C95" w:rsidP="00032582">
      <w:pPr>
        <w:widowControl w:val="0"/>
        <w:numPr>
          <w:ilvl w:val="0"/>
          <w:numId w:val="15"/>
        </w:numPr>
        <w:tabs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запроса;</w:t>
      </w:r>
    </w:p>
    <w:p w:rsidR="00032582" w:rsidRPr="00BD0C95" w:rsidRDefault="00032582" w:rsidP="00BD0C95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D0C95">
        <w:rPr>
          <w:rFonts w:ascii="Times New Roman" w:hAnsi="Times New Roman"/>
          <w:sz w:val="20"/>
          <w:szCs w:val="20"/>
        </w:rPr>
        <w:t>рассмотрение заявления</w:t>
      </w:r>
      <w:r w:rsidR="0029117D" w:rsidRPr="00BD0C95">
        <w:rPr>
          <w:rFonts w:ascii="Times New Roman" w:hAnsi="Times New Roman"/>
          <w:sz w:val="20"/>
          <w:szCs w:val="20"/>
        </w:rPr>
        <w:t xml:space="preserve"> и документов 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о переводе жилого (нежилого) помещения в нежилое (жилое) помещение без предварительных условий в случае, если для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lastRenderedPageBreak/>
        <w:t>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</w:t>
      </w:r>
      <w:proofErr w:type="gramEnd"/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 жилого или нежилого требуется проведение переустройства и (или) перепланировки и (или) иных работ;</w:t>
      </w:r>
    </w:p>
    <w:p w:rsidR="00BD0C95" w:rsidRPr="00BD0C95" w:rsidRDefault="00032582" w:rsidP="00BD0C95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D0C95">
        <w:rPr>
          <w:rFonts w:ascii="Times New Roman" w:hAnsi="Times New Roman"/>
          <w:sz w:val="20"/>
          <w:szCs w:val="20"/>
        </w:rPr>
        <w:t xml:space="preserve">выдача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>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 выдача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</w:t>
      </w:r>
      <w:proofErr w:type="gramEnd"/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 жилого или нежилого требуется проведение переустройства и (или) перепланировки и (или) иных работ, либо </w:t>
      </w:r>
      <w:r w:rsidRPr="00BD0C95">
        <w:rPr>
          <w:rFonts w:ascii="Times New Roman" w:hAnsi="Times New Roman"/>
          <w:sz w:val="20"/>
          <w:szCs w:val="20"/>
        </w:rPr>
        <w:t>уведомлени</w:t>
      </w:r>
      <w:r w:rsidR="00BD0C95" w:rsidRPr="00BD0C95">
        <w:rPr>
          <w:rFonts w:ascii="Times New Roman" w:hAnsi="Times New Roman"/>
          <w:sz w:val="20"/>
          <w:szCs w:val="20"/>
        </w:rPr>
        <w:t>е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>об отказе в переводе жилого (нежилого) помещения в нежилое (жилое) помещение.</w:t>
      </w:r>
    </w:p>
    <w:p w:rsidR="00032582" w:rsidRPr="00BD0C95" w:rsidRDefault="00032582" w:rsidP="00BD0C95">
      <w:pPr>
        <w:overflowPunct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color w:val="000000"/>
          <w:sz w:val="20"/>
          <w:szCs w:val="20"/>
        </w:rPr>
      </w:pPr>
      <w:r w:rsidRPr="00BD0C95">
        <w:rPr>
          <w:rFonts w:ascii="Times New Roman" w:hAnsi="Times New Roman"/>
          <w:sz w:val="20"/>
          <w:szCs w:val="20"/>
        </w:rPr>
        <w:t>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Блок-схема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Блок-схема последовательности действий при предоставлении муниципальной услуги представлена в </w:t>
      </w:r>
      <w:r w:rsidRPr="009520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приложении 3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1C4" w:rsidRPr="0088068A" w:rsidRDefault="0088068A" w:rsidP="008806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</w:t>
      </w:r>
      <w:r w:rsidR="00BE41C4" w:rsidRPr="0088068A">
        <w:rPr>
          <w:rFonts w:ascii="Times New Roman" w:hAnsi="Times New Roman"/>
          <w:sz w:val="20"/>
          <w:szCs w:val="20"/>
        </w:rPr>
        <w:t xml:space="preserve">рием заявления и документов  о </w:t>
      </w:r>
      <w:r w:rsidR="00BE41C4" w:rsidRPr="0088068A">
        <w:rPr>
          <w:rFonts w:ascii="Times New Roman" w:hAnsi="Times New Roman"/>
          <w:color w:val="000000"/>
          <w:sz w:val="20"/>
          <w:szCs w:val="20"/>
        </w:rPr>
        <w:t>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</w:t>
      </w:r>
      <w:proofErr w:type="gramEnd"/>
      <w:r w:rsidR="00BE41C4" w:rsidRPr="0088068A">
        <w:rPr>
          <w:rFonts w:ascii="Times New Roman" w:hAnsi="Times New Roman"/>
          <w:color w:val="000000"/>
          <w:sz w:val="20"/>
          <w:szCs w:val="20"/>
        </w:rPr>
        <w:t xml:space="preserve"> жилого или нежилого требуется проведение переустройства и (или) пе</w:t>
      </w:r>
      <w:r>
        <w:rPr>
          <w:rFonts w:ascii="Times New Roman" w:hAnsi="Times New Roman"/>
          <w:color w:val="000000"/>
          <w:sz w:val="20"/>
          <w:szCs w:val="20"/>
        </w:rPr>
        <w:t>репланировки и (или) иных работ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88068A" w:rsidRDefault="00032582" w:rsidP="00880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начала административной процедуры по приему заявления о </w:t>
      </w:r>
      <w:r w:rsidR="0088068A" w:rsidRPr="0088068A">
        <w:rPr>
          <w:rFonts w:ascii="Times New Roman" w:hAnsi="Times New Roman"/>
          <w:color w:val="000000"/>
          <w:sz w:val="20"/>
          <w:szCs w:val="20"/>
        </w:rPr>
        <w:t>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</w:t>
      </w:r>
      <w:proofErr w:type="gramEnd"/>
      <w:r w:rsidR="0088068A" w:rsidRPr="0088068A">
        <w:rPr>
          <w:rFonts w:ascii="Times New Roman" w:hAnsi="Times New Roman"/>
          <w:color w:val="000000"/>
          <w:sz w:val="20"/>
          <w:szCs w:val="20"/>
        </w:rPr>
        <w:t xml:space="preserve"> такого помещения в качестве жилого или нежилого требуется проведение переустройства и (или) пе</w:t>
      </w:r>
      <w:r w:rsidR="0088068A">
        <w:rPr>
          <w:rFonts w:ascii="Times New Roman" w:hAnsi="Times New Roman"/>
          <w:color w:val="000000"/>
          <w:sz w:val="20"/>
          <w:szCs w:val="20"/>
        </w:rPr>
        <w:t xml:space="preserve">репланировки и (или) иных работ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документов</w:t>
      </w:r>
      <w:r w:rsidR="008806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заявление)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обращение заявителя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письменной форме.</w:t>
      </w:r>
    </w:p>
    <w:p w:rsidR="00032582" w:rsidRPr="00032582" w:rsidRDefault="00032582" w:rsidP="008806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ответственный за прием и регистрацию заявления и документов (далее - специалист), устанавливает предмет обращения, личность заявителя (полномочия представителя).</w:t>
      </w:r>
    </w:p>
    <w:p w:rsidR="00032582" w:rsidRPr="00032582" w:rsidRDefault="0020486E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85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поступившие почтовым отправлением или через Единый портал государственных и муниципальных услуг, регистрируются в день их поступления в Отдел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80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получении заявления 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заявления.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выполнения административной процедуры по приему заявления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является прием и регистрация заявления  и прилагаемых к заявлению документов.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выполнения административной процедуры по приему заявления и документов – один рабочий день.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89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5D19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МФЦ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Межведомственный запрос формируется и направляется в форме электронного документа,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подписанного </w:t>
      </w:r>
      <w:hyperlink r:id="rId8" w:history="1">
        <w:r w:rsidRPr="00032582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электронной подписью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каналам системы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межведомственного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взаимодействия (далее - СМЭВ).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Межведомственный запрос в бумажном виде заполняется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Максимальный срок формирования и направления запроса составляет не более 3 рабочих дней.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2989"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подготовке межведомственного запроса </w:t>
      </w:r>
      <w:r w:rsidRPr="00D343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сотрудник,</w:t>
      </w:r>
      <w:r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D343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32582" w:rsidRPr="00032582" w:rsidRDefault="00F246BC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96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предоставления муниципальной услуги специалист, ответственный за предоставление муниципальной услуги</w:t>
      </w:r>
      <w:r w:rsidR="00032582"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 межведомственные запросы:   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 целях получения сведений о содержании правоустанавливающих документов на </w:t>
      </w:r>
      <w:r w:rsidR="00F246BC"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переводимое помещение</w:t>
      </w:r>
      <w:r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Управлении Федеральной службы государственной регистрации, кадастра и</w:t>
      </w:r>
      <w:r w:rsidR="005D193D"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картографии по Томской области.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После направления межведомственного запроса, представленные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документы и информация передаются специалисту, ответственному за их рассмотрение.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не поступления ответа на межведомственный запрос в установленный срок Отделом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принимаются меры, предусмотренные законодательством Российской Федерации.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исполнения административной процедуры является получение сформированного комплекта документов специалистом, ответственным за принятие решения о предоставлении услуги, для принятия решения о предоставлении услуги либо направление повторного межведомственного запроса.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BC" w:rsidRDefault="00F246BC" w:rsidP="00F246B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</w:t>
      </w:r>
      <w:r w:rsidRPr="00BD0C95">
        <w:rPr>
          <w:rFonts w:ascii="Times New Roman" w:hAnsi="Times New Roman"/>
          <w:sz w:val="20"/>
          <w:szCs w:val="20"/>
        </w:rPr>
        <w:t xml:space="preserve">ассмотрение заявления и документов  о </w:t>
      </w:r>
      <w:r w:rsidRPr="00BD0C95">
        <w:rPr>
          <w:rFonts w:ascii="Times New Roman" w:hAnsi="Times New Roman"/>
          <w:color w:val="000000"/>
          <w:sz w:val="20"/>
          <w:szCs w:val="20"/>
        </w:rPr>
        <w:t>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</w:t>
      </w:r>
      <w:proofErr w:type="gramEnd"/>
      <w:r w:rsidRPr="00BD0C95">
        <w:rPr>
          <w:rFonts w:ascii="Times New Roman" w:hAnsi="Times New Roman"/>
          <w:color w:val="000000"/>
          <w:sz w:val="20"/>
          <w:szCs w:val="20"/>
        </w:rPr>
        <w:t xml:space="preserve"> жилого или нежилого требуется проведение переустройства и (или) перепланировки и (или) иных работ</w:t>
      </w:r>
    </w:p>
    <w:p w:rsidR="00F246BC" w:rsidRDefault="00F246BC" w:rsidP="00F246B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32582" w:rsidRPr="00032582" w:rsidRDefault="00F246BC" w:rsidP="00F2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ЖКХ, ответственному за принятие решения о предоставлении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102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Специалист, ответственный за принятие решения о предоставлении услуги, в течение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получения заявления провод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 проверку: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наличия документов, необходимых для принятия решения о </w:t>
      </w:r>
      <w:r w:rsidR="00F246BC" w:rsidRPr="00BD0C95">
        <w:rPr>
          <w:rFonts w:ascii="Times New Roman" w:hAnsi="Times New Roman"/>
          <w:color w:val="000000"/>
          <w:sz w:val="20"/>
          <w:szCs w:val="20"/>
        </w:rPr>
        <w:t>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 такого</w:t>
      </w:r>
      <w:proofErr w:type="gramEnd"/>
      <w:r w:rsidR="00F246BC" w:rsidRPr="00BD0C95">
        <w:rPr>
          <w:rFonts w:ascii="Times New Roman" w:hAnsi="Times New Roman"/>
          <w:color w:val="000000"/>
          <w:sz w:val="20"/>
          <w:szCs w:val="20"/>
        </w:rPr>
        <w:t xml:space="preserve"> помещения в качестве жилого или нежилого требуется проведение переустройства и (или) перепланировки и (или) иных работ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6B2685" w:rsidRDefault="00032582" w:rsidP="006B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103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соответствия представленных документов требованиям законодательства,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принимает решение о </w:t>
      </w:r>
      <w:proofErr w:type="spellStart"/>
      <w:proofErr w:type="gramStart"/>
      <w:r w:rsidR="00F246BC" w:rsidRPr="00BD0C95">
        <w:rPr>
          <w:rFonts w:ascii="Times New Roman" w:hAnsi="Times New Roman"/>
          <w:color w:val="000000"/>
          <w:sz w:val="20"/>
          <w:szCs w:val="20"/>
        </w:rPr>
        <w:t>о</w:t>
      </w:r>
      <w:proofErr w:type="spellEnd"/>
      <w:proofErr w:type="gramEnd"/>
      <w:r w:rsidR="00F246BC" w:rsidRPr="00BD0C95">
        <w:rPr>
          <w:rFonts w:ascii="Times New Roman" w:hAnsi="Times New Roman"/>
          <w:color w:val="000000"/>
          <w:sz w:val="20"/>
          <w:szCs w:val="20"/>
        </w:rPr>
        <w:t xml:space="preserve">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 жилого или нежилого требуется проведение переустройства и (или) перепланировки и (или) иных работ</w:t>
      </w:r>
      <w:proofErr w:type="gramStart"/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2685" w:rsidRDefault="006B2685" w:rsidP="006B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685" w:rsidRDefault="006B2685" w:rsidP="006B26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2" w:name="Par224"/>
      <w:bookmarkEnd w:id="2"/>
      <w:proofErr w:type="gramStart"/>
      <w:r>
        <w:rPr>
          <w:rFonts w:ascii="Times New Roman" w:hAnsi="Times New Roman"/>
          <w:sz w:val="20"/>
          <w:szCs w:val="20"/>
        </w:rPr>
        <w:t>В</w:t>
      </w:r>
      <w:r w:rsidRPr="006B2685">
        <w:rPr>
          <w:rFonts w:ascii="Times New Roman" w:hAnsi="Times New Roman"/>
          <w:sz w:val="20"/>
          <w:szCs w:val="20"/>
        </w:rPr>
        <w:t xml:space="preserve">ыдача </w:t>
      </w:r>
      <w:r w:rsidRPr="006B2685">
        <w:rPr>
          <w:rFonts w:ascii="Times New Roman" w:hAnsi="Times New Roman"/>
          <w:color w:val="000000"/>
          <w:sz w:val="20"/>
          <w:szCs w:val="20"/>
        </w:rPr>
        <w:t xml:space="preserve">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 выдача уведомления о переводе жилого (нежилого) помещения в нежилое (жилое) помещение с предварительными условиями в </w:t>
      </w:r>
      <w:r w:rsidRPr="006B2685">
        <w:rPr>
          <w:rFonts w:ascii="Times New Roman" w:hAnsi="Times New Roman"/>
          <w:color w:val="000000"/>
          <w:sz w:val="20"/>
          <w:szCs w:val="20"/>
        </w:rPr>
        <w:lastRenderedPageBreak/>
        <w:t>случае, если для использования такого помещения в качестве</w:t>
      </w:r>
      <w:proofErr w:type="gramEnd"/>
      <w:r w:rsidRPr="006B2685">
        <w:rPr>
          <w:rFonts w:ascii="Times New Roman" w:hAnsi="Times New Roman"/>
          <w:color w:val="000000"/>
          <w:sz w:val="20"/>
          <w:szCs w:val="20"/>
        </w:rPr>
        <w:t xml:space="preserve"> жилого или нежилого требуется проведение переустройства и (или) перепланировки и (или) иных работ, либо </w:t>
      </w:r>
      <w:r w:rsidRPr="006B2685">
        <w:rPr>
          <w:rFonts w:ascii="Times New Roman" w:hAnsi="Times New Roman"/>
          <w:sz w:val="20"/>
          <w:szCs w:val="20"/>
        </w:rPr>
        <w:t xml:space="preserve">уведомление </w:t>
      </w:r>
      <w:r w:rsidRPr="006B2685">
        <w:rPr>
          <w:rFonts w:ascii="Times New Roman" w:hAnsi="Times New Roman"/>
          <w:color w:val="000000"/>
          <w:sz w:val="20"/>
          <w:szCs w:val="20"/>
        </w:rPr>
        <w:t>об отказе в переводе жилого (нежилого) помеще</w:t>
      </w:r>
      <w:r>
        <w:rPr>
          <w:rFonts w:ascii="Times New Roman" w:hAnsi="Times New Roman"/>
          <w:color w:val="000000"/>
          <w:sz w:val="20"/>
          <w:szCs w:val="20"/>
        </w:rPr>
        <w:t>ния в нежилое (жилое) помещение</w:t>
      </w:r>
    </w:p>
    <w:p w:rsidR="006B2685" w:rsidRPr="006B2685" w:rsidRDefault="006B2685" w:rsidP="006B26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32582" w:rsidRPr="006B2685" w:rsidRDefault="00BD1159" w:rsidP="00BD11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104.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Выдача заявителю </w:t>
      </w:r>
      <w:r w:rsidR="006B2685" w:rsidRPr="006B2685">
        <w:rPr>
          <w:rFonts w:ascii="Times New Roman" w:hAnsi="Times New Roman"/>
          <w:color w:val="000000"/>
          <w:sz w:val="20"/>
          <w:szCs w:val="20"/>
        </w:rPr>
        <w:t>уведомления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 уведомления о переводе жилого (нежилого) помещения в нежилое (жилое) помещение с предварительными условиями в случае, если для использования такого помещения в качестве</w:t>
      </w:r>
      <w:proofErr w:type="gramEnd"/>
      <w:r w:rsidR="006B2685" w:rsidRPr="006B268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6B2685" w:rsidRPr="006B2685">
        <w:rPr>
          <w:rFonts w:ascii="Times New Roman" w:hAnsi="Times New Roman"/>
          <w:color w:val="000000"/>
          <w:sz w:val="20"/>
          <w:szCs w:val="20"/>
        </w:rPr>
        <w:t xml:space="preserve">жилого или нежилого требуется проведение переустройства и (или) перепланировки и (или) иных работ, либо </w:t>
      </w:r>
      <w:r w:rsidR="006B2685" w:rsidRPr="006B2685">
        <w:rPr>
          <w:rFonts w:ascii="Times New Roman" w:hAnsi="Times New Roman"/>
          <w:sz w:val="20"/>
          <w:szCs w:val="20"/>
        </w:rPr>
        <w:t xml:space="preserve">уведомление </w:t>
      </w:r>
      <w:r w:rsidR="006B2685" w:rsidRPr="006B2685">
        <w:rPr>
          <w:rFonts w:ascii="Times New Roman" w:hAnsi="Times New Roman"/>
          <w:color w:val="000000"/>
          <w:sz w:val="20"/>
          <w:szCs w:val="20"/>
        </w:rPr>
        <w:t>об отказе в переводе жилого (нежилого) помеще</w:t>
      </w:r>
      <w:r w:rsidR="006B2685">
        <w:rPr>
          <w:rFonts w:ascii="Times New Roman" w:hAnsi="Times New Roman"/>
          <w:color w:val="000000"/>
          <w:sz w:val="20"/>
          <w:szCs w:val="20"/>
        </w:rPr>
        <w:t xml:space="preserve">ния в нежилое (жилое) помещение (далее – уведомление)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после их подписания Главой Первомайского района либо лицом, исполняющим его обязанности, в срок, не превышающий </w:t>
      </w:r>
      <w:r w:rsidR="007F33F4">
        <w:rPr>
          <w:rFonts w:ascii="Times New Roman" w:eastAsia="Times New Roman" w:hAnsi="Times New Roman" w:cs="Times New Roman"/>
          <w:sz w:val="20"/>
          <w:szCs w:val="20"/>
          <w:lang w:eastAsia="ru-RU"/>
        </w:rPr>
        <w:t>30 календарных дней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получения заявления.</w:t>
      </w:r>
      <w:proofErr w:type="gramEnd"/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Регистрация указанных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специалистом, ответственным за принятие решения о выдаче услуги. Выдача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специалистом, ответственным за выдачу результата услуги, непосредственно заявителю, либо направляется по почте заказным письмом с уведомлением.</w:t>
      </w:r>
    </w:p>
    <w:p w:rsidR="006B2685" w:rsidRPr="006B2685" w:rsidRDefault="006B2685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105. </w:t>
      </w:r>
      <w:proofErr w:type="gramStart"/>
      <w:r w:rsidRPr="006B2685">
        <w:rPr>
          <w:rFonts w:ascii="Times New Roman" w:hAnsi="Times New Roman"/>
          <w:sz w:val="20"/>
          <w:szCs w:val="20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104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>
        <w:rPr>
          <w:rFonts w:ascii="Times New Roman" w:hAnsi="Times New Roman"/>
          <w:sz w:val="20"/>
          <w:szCs w:val="20"/>
        </w:rPr>
        <w:t xml:space="preserve"> </w:t>
      </w:r>
      <w:r w:rsidR="00CD391B">
        <w:rPr>
          <w:rFonts w:ascii="Times New Roman" w:hAnsi="Times New Roman"/>
          <w:sz w:val="20"/>
          <w:szCs w:val="20"/>
        </w:rPr>
        <w:t>подпунктом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6B2685">
        <w:rPr>
          <w:rFonts w:ascii="Times New Roman" w:hAnsi="Times New Roman"/>
          <w:sz w:val="20"/>
          <w:szCs w:val="20"/>
        </w:rPr>
        <w:t xml:space="preserve">1 пункта </w:t>
      </w:r>
      <w:r>
        <w:rPr>
          <w:rFonts w:ascii="Times New Roman" w:hAnsi="Times New Roman"/>
          <w:sz w:val="20"/>
          <w:szCs w:val="20"/>
        </w:rPr>
        <w:t>32 Административного регламента</w:t>
      </w:r>
      <w:r w:rsidRPr="006B2685">
        <w:rPr>
          <w:rFonts w:ascii="Times New Roman" w:hAnsi="Times New Roman"/>
          <w:sz w:val="20"/>
          <w:szCs w:val="20"/>
        </w:rPr>
        <w:t>, и (или) иных работ с учетом</w:t>
      </w:r>
      <w:proofErr w:type="gramEnd"/>
      <w:r w:rsidRPr="006B2685">
        <w:rPr>
          <w:rFonts w:ascii="Times New Roman" w:hAnsi="Times New Roman"/>
          <w:sz w:val="20"/>
          <w:szCs w:val="20"/>
        </w:rPr>
        <w:t xml:space="preserve"> перечня таких работ, указанных в предусмотренном пунктом 104 Административного регламента документе.           </w:t>
      </w:r>
    </w:p>
    <w:p w:rsidR="00BD1159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106. </w:t>
      </w:r>
      <w:r w:rsidRPr="00BD1159">
        <w:rPr>
          <w:rFonts w:ascii="Times New Roman" w:hAnsi="Times New Roman"/>
          <w:sz w:val="20"/>
          <w:szCs w:val="20"/>
        </w:rPr>
        <w:t xml:space="preserve">Завершение указанных в </w:t>
      </w:r>
      <w:r>
        <w:rPr>
          <w:rFonts w:ascii="Times New Roman" w:hAnsi="Times New Roman"/>
          <w:sz w:val="20"/>
          <w:szCs w:val="20"/>
        </w:rPr>
        <w:t>пункте 105 Административного регламента</w:t>
      </w:r>
      <w:r w:rsidRPr="00BD1159">
        <w:rPr>
          <w:rFonts w:ascii="Times New Roman" w:hAnsi="Times New Roman"/>
          <w:sz w:val="20"/>
          <w:szCs w:val="20"/>
        </w:rPr>
        <w:t xml:space="preserve"> переустройства, и (или) перепланировки, и (или) иных работ подтверждается актом приемочной комиссии, сформированной </w:t>
      </w:r>
      <w:r>
        <w:rPr>
          <w:rFonts w:ascii="Times New Roman" w:hAnsi="Times New Roman"/>
          <w:sz w:val="20"/>
          <w:szCs w:val="20"/>
        </w:rPr>
        <w:t>Администрацией Первомайского района по отдельному распоряжению</w:t>
      </w:r>
      <w:r w:rsidRPr="00BD1159">
        <w:rPr>
          <w:rFonts w:ascii="Times New Roman" w:hAnsi="Times New Roman"/>
          <w:sz w:val="20"/>
          <w:szCs w:val="20"/>
        </w:rPr>
        <w:t xml:space="preserve"> (далее - акт приемочной комиссии). </w:t>
      </w:r>
      <w:proofErr w:type="gramStart"/>
      <w:r w:rsidRPr="00BD1159">
        <w:rPr>
          <w:rFonts w:ascii="Times New Roman" w:hAnsi="Times New Roman"/>
          <w:sz w:val="20"/>
          <w:szCs w:val="20"/>
        </w:rPr>
        <w:t>Акт приемочной комиссии, подтверждающий завершение переустройства и (или) перепланировки, должен быть направлен органом, осуществляющим перевод помещений,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  <w:proofErr w:type="gramEnd"/>
      <w:r w:rsidRPr="00BD1159">
        <w:rPr>
          <w:rFonts w:ascii="Times New Roman" w:hAnsi="Times New Roman"/>
          <w:sz w:val="20"/>
          <w:szCs w:val="20"/>
        </w:rPr>
        <w:t xml:space="preserve">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  <w:r>
        <w:rPr>
          <w:rFonts w:ascii="Times New Roman" w:hAnsi="Times New Roman"/>
          <w:sz w:val="20"/>
          <w:szCs w:val="20"/>
        </w:rPr>
        <w:tab/>
      </w:r>
    </w:p>
    <w:p w:rsidR="00032582" w:rsidRPr="00BD1159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107.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Направление заявителям отказов в выдаче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уведомлений, указанных в пункте 104 Административного регламента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после регистрации соответствующего отказа.</w:t>
      </w:r>
    </w:p>
    <w:p w:rsidR="00032582" w:rsidRPr="00032582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отказа заявителю осуществляется путем: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вручения лично заявителю под роспись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в МФЦ;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направления за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казанным письмом с уведомлением.</w:t>
      </w:r>
    </w:p>
    <w:p w:rsidR="00032582" w:rsidRPr="00D343EE" w:rsidRDefault="00BD1159" w:rsidP="00D343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109.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услуга считается исполненной надлежащим образом с момента выдачи заявителю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уведомления </w:t>
      </w:r>
      <w:r w:rsidRPr="006B2685">
        <w:rPr>
          <w:rFonts w:ascii="Times New Roman" w:hAnsi="Times New Roman"/>
          <w:color w:val="000000"/>
          <w:sz w:val="20"/>
          <w:szCs w:val="20"/>
        </w:rPr>
        <w:t>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перепланировки и (или) иных работ,  уведомления о переводе жилого (нежилого) помещения в нежилое (жилое) помещение с предварительными условиями в</w:t>
      </w:r>
      <w:proofErr w:type="gramEnd"/>
      <w:r w:rsidRPr="006B268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6B2685">
        <w:rPr>
          <w:rFonts w:ascii="Times New Roman" w:hAnsi="Times New Roman"/>
          <w:color w:val="000000"/>
          <w:sz w:val="20"/>
          <w:szCs w:val="20"/>
        </w:rPr>
        <w:t xml:space="preserve">случае, если для использования такого помещения в качестве жилого или нежилого требуется проведение переустройства и (или) перепланировки и (или) иных работ, либо </w:t>
      </w:r>
      <w:r w:rsidRPr="006B2685">
        <w:rPr>
          <w:rFonts w:ascii="Times New Roman" w:hAnsi="Times New Roman"/>
          <w:sz w:val="20"/>
          <w:szCs w:val="20"/>
        </w:rPr>
        <w:t xml:space="preserve">уведомление </w:t>
      </w:r>
      <w:r w:rsidRPr="006B2685">
        <w:rPr>
          <w:rFonts w:ascii="Times New Roman" w:hAnsi="Times New Roman"/>
          <w:color w:val="000000"/>
          <w:sz w:val="20"/>
          <w:szCs w:val="20"/>
        </w:rPr>
        <w:t>об отказе в переводе жилого (нежилого) помеще</w:t>
      </w:r>
      <w:r>
        <w:rPr>
          <w:rFonts w:ascii="Times New Roman" w:hAnsi="Times New Roman"/>
          <w:color w:val="000000"/>
          <w:sz w:val="20"/>
          <w:szCs w:val="20"/>
        </w:rPr>
        <w:t>ния в нежилое (жилое) помещение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направления в его ад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B2685">
        <w:rPr>
          <w:rFonts w:ascii="Times New Roman" w:hAnsi="Times New Roman"/>
          <w:color w:val="000000"/>
          <w:sz w:val="20"/>
          <w:szCs w:val="20"/>
        </w:rPr>
        <w:t>об отказе в переводе жилого (нежилого) помеще</w:t>
      </w:r>
      <w:r>
        <w:rPr>
          <w:rFonts w:ascii="Times New Roman" w:hAnsi="Times New Roman"/>
          <w:color w:val="000000"/>
          <w:sz w:val="20"/>
          <w:szCs w:val="20"/>
        </w:rPr>
        <w:t>ния в нежилое (жилое) помещение.</w:t>
      </w:r>
      <w:proofErr w:type="gramEnd"/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IV. ФОРМЫ КОНТРОЛЯ ЗА ИСПОЛНЕНИЕМ</w:t>
      </w:r>
    </w:p>
    <w:p w:rsidR="00032582" w:rsidRPr="0003258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осуществляется путем проведения анализа соблюдения и исполнения специалистами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полнотой и качеством предоставления муниципальной услуги осуществляется в формах: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проведения проверок;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рассмотрения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ответственных за предоставление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 Внеплановые   проверки проводятся   в связи   с проверкой  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ответственного за предоставление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результатам проведенных проверок, в случае выявления нарушений соблюдения положений регламента, виновные должностные лица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Персональная ответственность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V. ДОСУДЕБНЫЙ (ВНЕСУДЕБНЫЙ) ПОРЯДОК ОБЖАЛОВАНИЯ РЕШЕНИЙ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ДЕЙСТВИЙ (БЕЗДЕЙСТВИЯ) ОРГАНА, ПРЕДОСТАВЛЯЮЩЕГО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УСЛУГУ, МНОГОФУНУЦИОНАЛЬНОГО ЦЕНТРА, ОРГАНИЗАЦИЙ, УКАЗАННЫХ В ЧАСТИ 1.1 СТАТЬИ 16 ФЕДЕРАЛЬНОГО ЗАКОНА ОТ 27.07.20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 «ОБ ОРАНИЗАЦИИ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32582" w:rsidRPr="00032582" w:rsidRDefault="00032582" w:rsidP="00A5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 имеют право на обжалование решений и действий (бездействия) работников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(внесудебном)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Обжалование решений и действий (бездействия) работников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Заявитель может обратиться с жалобой в том числе в следующих случаях: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нарушения срока предоставления муниципальной услуги.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  <w:proofErr w:type="gramEnd"/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специалиста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предоставляющего 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таких исправлений.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  <w:proofErr w:type="gramEnd"/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услуг».</w:t>
      </w:r>
      <w:proofErr w:type="gramEnd"/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подается в письменной форме на бумажном носителе, в электронной форме руководителю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</w:t>
      </w:r>
      <w:r w:rsidR="00032582" w:rsidRP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публично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-правового образования, являющийся учредителем многофункционального центра (далее - учредитель многофункционального центра), а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также в организации, предусмотренные частью 1.1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услуг». Жалобы на решения и действия (бездействие)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услуг», подаются руководителям этих организаций. </w:t>
      </w:r>
    </w:p>
    <w:p w:rsidR="00032582" w:rsidRPr="00032582" w:rsidRDefault="009268DD" w:rsidP="009268D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муниципальную услугу,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http://pmr.tomsk.ru), предоставляющего органа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личном приеме заявителя.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должна содержать: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работников;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работников.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рассмотрения жалобы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предусмотренных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Приостановление рассмотрения жалобы не допускается.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на жалобу не дается в случаях, если: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жалобе не указаны фамилия заявителя и почтовый адрес, по которому должен быть направлен ответ;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текст жалобы не поддается прочтению.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О данном решении уведомляется заявитель.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результатам рассмотрения жалобы принимается одно из следующих решений: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позднее дня, следующего за днем принятия решения, указанного в пункте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установления в ходе или по результатам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незамедлительно направляют имеющиеся материалы в органы прокуратуры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8D39F8" w:rsidRDefault="008D39F8" w:rsidP="00D343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D39F8" w:rsidRPr="00032582" w:rsidRDefault="008D39F8" w:rsidP="00D343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20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1. 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работы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приема заявителей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636930,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8 (38 245) 2 24 52.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сайт Администрации Первомайского района в информационно-телекоммуникационной сети «Интернет»:</w:t>
      </w:r>
      <w:r w:rsidRPr="00032582">
        <w:t xml:space="preserve"> (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http://pmr.tomsk.ru).</w:t>
      </w:r>
    </w:p>
    <w:p w:rsidR="00032582" w:rsidRPr="00032582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Администрации Первомайского района в с</w:t>
      </w:r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ети Интернет: </w:t>
      </w:r>
      <w:proofErr w:type="spellStart"/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pmadm@tomsk.gov.r</w:t>
      </w:r>
      <w:proofErr w:type="spellEnd"/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57C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8D39F8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8D39F8" w:rsidRPr="00032582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39F8" w:rsidRPr="00032582" w:rsidRDefault="008D39F8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зец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(уведомлени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о предоставлении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240" w:rsidRPr="008E3877" w:rsidRDefault="006C5240" w:rsidP="006C5240">
      <w:pPr>
        <w:autoSpaceDE w:val="0"/>
        <w:autoSpaceDN w:val="0"/>
        <w:adjustRightInd w:val="0"/>
        <w:ind w:left="5387"/>
      </w:pPr>
      <w:r w:rsidRPr="008E3877">
        <w:lastRenderedPageBreak/>
        <w:t>В     Администрацию Первомайского района</w:t>
      </w:r>
    </w:p>
    <w:p w:rsidR="006C5240" w:rsidRDefault="006C5240" w:rsidP="006C5240">
      <w:pPr>
        <w:pBdr>
          <w:top w:val="single" w:sz="4" w:space="1" w:color="auto"/>
        </w:pBdr>
        <w:autoSpaceDE w:val="0"/>
        <w:autoSpaceDN w:val="0"/>
        <w:adjustRightInd w:val="0"/>
        <w:spacing w:after="60"/>
        <w:ind w:left="5585"/>
        <w:jc w:val="center"/>
      </w:pPr>
      <w:r>
        <w:t>(</w:t>
      </w:r>
      <w:r w:rsidRPr="006C16BB">
        <w:rPr>
          <w:sz w:val="20"/>
          <w:szCs w:val="20"/>
        </w:rPr>
        <w:t>наименование органа местного самоуправления)</w:t>
      </w:r>
    </w:p>
    <w:p w:rsidR="006C5240" w:rsidRPr="008E3877" w:rsidRDefault="006C5240" w:rsidP="006C5240">
      <w:pPr>
        <w:autoSpaceDE w:val="0"/>
        <w:autoSpaceDN w:val="0"/>
        <w:adjustRightInd w:val="0"/>
        <w:ind w:left="5387"/>
        <w:jc w:val="right"/>
      </w:pPr>
      <w:r w:rsidRPr="008E3877">
        <w:t>636930 Томская область, Первомайский район,</w:t>
      </w:r>
    </w:p>
    <w:p w:rsidR="006C5240" w:rsidRPr="006C16BB" w:rsidRDefault="006C5240" w:rsidP="006C5240">
      <w:pPr>
        <w:pBdr>
          <w:top w:val="single" w:sz="4" w:space="1" w:color="auto"/>
        </w:pBdr>
        <w:autoSpaceDE w:val="0"/>
        <w:autoSpaceDN w:val="0"/>
        <w:adjustRightInd w:val="0"/>
        <w:ind w:left="5387"/>
        <w:jc w:val="right"/>
        <w:rPr>
          <w:sz w:val="2"/>
          <w:szCs w:val="2"/>
        </w:rPr>
      </w:pPr>
    </w:p>
    <w:p w:rsidR="006C5240" w:rsidRPr="008E3877" w:rsidRDefault="006C5240" w:rsidP="006C5240">
      <w:pPr>
        <w:autoSpaceDE w:val="0"/>
        <w:autoSpaceDN w:val="0"/>
        <w:adjustRightInd w:val="0"/>
        <w:ind w:left="5387"/>
        <w:jc w:val="right"/>
      </w:pPr>
      <w:r w:rsidRPr="008E3877">
        <w:t xml:space="preserve">с. Первомайское, ул. Ленинская, д. 38, </w:t>
      </w:r>
      <w:proofErr w:type="spellStart"/>
      <w:r>
        <w:t>каб</w:t>
      </w:r>
      <w:proofErr w:type="spellEnd"/>
      <w:r>
        <w:t>. 208</w:t>
      </w:r>
    </w:p>
    <w:p w:rsidR="006C5240" w:rsidRPr="006C16BB" w:rsidRDefault="006C5240" w:rsidP="006C5240">
      <w:pPr>
        <w:pBdr>
          <w:top w:val="single" w:sz="4" w:space="1" w:color="auto"/>
        </w:pBdr>
        <w:autoSpaceDE w:val="0"/>
        <w:autoSpaceDN w:val="0"/>
        <w:adjustRightInd w:val="0"/>
        <w:ind w:left="5387"/>
        <w:jc w:val="right"/>
        <w:rPr>
          <w:sz w:val="2"/>
          <w:szCs w:val="2"/>
        </w:rPr>
      </w:pPr>
    </w:p>
    <w:p w:rsidR="006C5240" w:rsidRPr="008E3877" w:rsidRDefault="006C5240" w:rsidP="006C5240">
      <w:pPr>
        <w:spacing w:before="240"/>
        <w:jc w:val="center"/>
      </w:pPr>
      <w:r w:rsidRPr="008E3877">
        <w:t>ЗАЯВЛЕНИЕ</w:t>
      </w:r>
    </w:p>
    <w:p w:rsidR="006C5240" w:rsidRPr="00712D2E" w:rsidRDefault="006C5240" w:rsidP="006C5240">
      <w:pPr>
        <w:jc w:val="center"/>
      </w:pPr>
      <w:r w:rsidRPr="008E3877">
        <w:t xml:space="preserve">о </w:t>
      </w:r>
      <w:r w:rsidRPr="00712D2E">
        <w:t>переводе жилого помещения в нежилое помещение</w:t>
      </w:r>
    </w:p>
    <w:p w:rsidR="006C5240" w:rsidRPr="00712D2E" w:rsidRDefault="006C5240" w:rsidP="006C5240">
      <w:pPr>
        <w:spacing w:after="60"/>
        <w:jc w:val="center"/>
      </w:pPr>
      <w:r w:rsidRPr="00712D2E">
        <w:t>и нежилого помещения в жилое помещение</w:t>
      </w:r>
    </w:p>
    <w:p w:rsidR="006C5240" w:rsidRPr="008E3877" w:rsidRDefault="006C5240" w:rsidP="006C5240">
      <w:pPr>
        <w:jc w:val="both"/>
      </w:pPr>
      <w:r w:rsidRPr="008E3877">
        <w:t>От</w:t>
      </w:r>
    </w:p>
    <w:p w:rsidR="006C5240" w:rsidRPr="00C51185" w:rsidRDefault="006C5240" w:rsidP="006C5240">
      <w:pPr>
        <w:pBdr>
          <w:top w:val="single" w:sz="4" w:space="1" w:color="auto"/>
        </w:pBdr>
        <w:ind w:left="360"/>
        <w:jc w:val="center"/>
        <w:rPr>
          <w:sz w:val="20"/>
          <w:szCs w:val="20"/>
        </w:rPr>
      </w:pPr>
      <w:r w:rsidRPr="00C51185">
        <w:rPr>
          <w:sz w:val="20"/>
          <w:szCs w:val="20"/>
        </w:rPr>
        <w:t>(фамилия, имя, отчество или полное наименование организации)</w:t>
      </w:r>
    </w:p>
    <w:p w:rsidR="006C5240" w:rsidRPr="008E3877" w:rsidRDefault="006C5240" w:rsidP="006C5240">
      <w:pPr>
        <w:spacing w:after="120"/>
      </w:pPr>
      <w:r w:rsidRPr="008E3877">
        <w:t>тел. _______________________</w:t>
      </w:r>
    </w:p>
    <w:p w:rsidR="006C5240" w:rsidRPr="008E3877" w:rsidRDefault="006C5240" w:rsidP="006C5240">
      <w:pPr>
        <w:jc w:val="both"/>
      </w:pPr>
      <w:r w:rsidRPr="008E3877">
        <w:t>Доверенность</w:t>
      </w:r>
    </w:p>
    <w:p w:rsidR="006C5240" w:rsidRPr="00C51185" w:rsidRDefault="006C5240" w:rsidP="006C5240">
      <w:pPr>
        <w:pBdr>
          <w:top w:val="single" w:sz="4" w:space="1" w:color="auto"/>
        </w:pBdr>
        <w:tabs>
          <w:tab w:val="left" w:pos="1440"/>
        </w:tabs>
        <w:ind w:left="1474"/>
        <w:jc w:val="center"/>
        <w:rPr>
          <w:sz w:val="20"/>
          <w:szCs w:val="20"/>
        </w:rPr>
      </w:pPr>
      <w:r w:rsidRPr="00C51185">
        <w:rPr>
          <w:sz w:val="20"/>
          <w:szCs w:val="20"/>
        </w:rPr>
        <w:t>(реквизиты)</w:t>
      </w:r>
    </w:p>
    <w:p w:rsidR="006C5240" w:rsidRPr="008E3877" w:rsidRDefault="006C5240" w:rsidP="006C5240">
      <w:pPr>
        <w:tabs>
          <w:tab w:val="left" w:pos="1440"/>
        </w:tabs>
        <w:ind w:left="1440"/>
        <w:jc w:val="center"/>
      </w:pPr>
    </w:p>
    <w:p w:rsidR="006C5240" w:rsidRPr="00C51185" w:rsidRDefault="006C5240" w:rsidP="006C524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C51185">
        <w:rPr>
          <w:sz w:val="20"/>
          <w:szCs w:val="20"/>
        </w:rPr>
        <w:t>(фамилия, имя, отчество представителя собственник</w:t>
      </w:r>
      <w:proofErr w:type="gramStart"/>
      <w:r w:rsidRPr="00C51185">
        <w:rPr>
          <w:sz w:val="20"/>
          <w:szCs w:val="20"/>
        </w:rPr>
        <w:t>а(</w:t>
      </w:r>
      <w:proofErr w:type="spellStart"/>
      <w:proofErr w:type="gramEnd"/>
      <w:r w:rsidRPr="00C51185">
        <w:rPr>
          <w:sz w:val="20"/>
          <w:szCs w:val="20"/>
        </w:rPr>
        <w:t>ов</w:t>
      </w:r>
      <w:proofErr w:type="spellEnd"/>
      <w:r w:rsidRPr="00C51185">
        <w:rPr>
          <w:sz w:val="20"/>
          <w:szCs w:val="20"/>
        </w:rPr>
        <w:t>), арендатора)</w:t>
      </w:r>
    </w:p>
    <w:p w:rsidR="006C5240" w:rsidRPr="008E3877" w:rsidRDefault="006C5240" w:rsidP="006C5240">
      <w:pPr>
        <w:spacing w:before="60" w:line="288" w:lineRule="auto"/>
        <w:ind w:firstLine="539"/>
        <w:jc w:val="both"/>
      </w:pPr>
      <w:r w:rsidRPr="008E3877">
        <w:t>Место нахождения переводимого помещения: Томская область, Первомайский район, село (пос., дер.) ______________________, ул. __________________, д. ____, кв. ___</w:t>
      </w:r>
    </w:p>
    <w:p w:rsidR="006C5240" w:rsidRPr="008E3877" w:rsidRDefault="006C5240" w:rsidP="006C5240">
      <w:pPr>
        <w:spacing w:before="120"/>
        <w:ind w:firstLine="539"/>
        <w:jc w:val="both"/>
      </w:pPr>
      <w:r w:rsidRPr="008E3877">
        <w:t>Собственни</w:t>
      </w:r>
      <w:proofErr w:type="gramStart"/>
      <w:r w:rsidRPr="008E3877">
        <w:t>к(</w:t>
      </w:r>
      <w:proofErr w:type="gramEnd"/>
      <w:r w:rsidRPr="008E3877">
        <w:t>и) переводимого помещения:</w:t>
      </w:r>
    </w:p>
    <w:p w:rsidR="006C5240" w:rsidRPr="008E3877" w:rsidRDefault="006C5240" w:rsidP="006C5240">
      <w:pPr>
        <w:jc w:val="both"/>
      </w:pPr>
    </w:p>
    <w:p w:rsidR="006C5240" w:rsidRPr="00C51185" w:rsidRDefault="006C5240" w:rsidP="006C524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C5240" w:rsidRPr="008E3877" w:rsidRDefault="006C5240" w:rsidP="006C5240">
      <w:pPr>
        <w:jc w:val="both"/>
      </w:pPr>
    </w:p>
    <w:p w:rsidR="006C5240" w:rsidRPr="00C51185" w:rsidRDefault="006C5240" w:rsidP="006C5240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6C5240" w:rsidRDefault="006C5240" w:rsidP="006C5240">
      <w:pPr>
        <w:spacing w:before="60"/>
        <w:ind w:firstLine="540"/>
        <w:jc w:val="both"/>
      </w:pPr>
      <w:r w:rsidRPr="008E3877">
        <w:t xml:space="preserve">Прошу разрешить перевод жилого помещения в нежилое помещение, нежилого помещения в жилое помещение (ненужное зачеркнуть), занимаемого на основании права собственности, в связи </w:t>
      </w:r>
      <w:proofErr w:type="gramStart"/>
      <w:r w:rsidRPr="008E3877">
        <w:t>с</w:t>
      </w:r>
      <w:proofErr w:type="gramEnd"/>
    </w:p>
    <w:p w:rsidR="006C5240" w:rsidRPr="008E3877" w:rsidRDefault="006C5240" w:rsidP="006C5240">
      <w:pPr>
        <w:spacing w:before="60"/>
        <w:ind w:firstLine="540"/>
        <w:jc w:val="both"/>
      </w:pPr>
      <w:r w:rsidRPr="008E3877">
        <w:t xml:space="preserve"> </w:t>
      </w:r>
    </w:p>
    <w:p w:rsidR="006C5240" w:rsidRPr="008E3877" w:rsidRDefault="006C5240" w:rsidP="006C5240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6C5240" w:rsidRDefault="006C5240" w:rsidP="006C5240">
      <w:pPr>
        <w:jc w:val="center"/>
      </w:pPr>
    </w:p>
    <w:p w:rsidR="006C5240" w:rsidRPr="00F36059" w:rsidRDefault="006C5240" w:rsidP="006C5240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F36059">
        <w:rPr>
          <w:sz w:val="20"/>
          <w:szCs w:val="20"/>
        </w:rPr>
        <w:t>(указать причину перевода)</w:t>
      </w:r>
    </w:p>
    <w:p w:rsidR="006C5240" w:rsidRPr="008E3877" w:rsidRDefault="006C5240" w:rsidP="006C5240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97" w:hanging="397"/>
        <w:jc w:val="both"/>
      </w:pPr>
      <w:r w:rsidRPr="008E3877">
        <w:t>с проведением переустройства и (или) перепланировки помещения</w:t>
      </w:r>
      <w:r w:rsidRPr="004B18FD">
        <w:t xml:space="preserve"> </w:t>
      </w:r>
      <w:r w:rsidRPr="008E3877">
        <w:t>согласно прилагаемому проекту;</w:t>
      </w:r>
    </w:p>
    <w:p w:rsidR="006C5240" w:rsidRDefault="006C5240" w:rsidP="006C5240">
      <w:pPr>
        <w:numPr>
          <w:ilvl w:val="0"/>
          <w:numId w:val="25"/>
        </w:numPr>
        <w:tabs>
          <w:tab w:val="clear" w:pos="720"/>
          <w:tab w:val="num" w:pos="360"/>
        </w:tabs>
        <w:spacing w:after="0" w:line="240" w:lineRule="auto"/>
        <w:ind w:left="397" w:hanging="397"/>
        <w:jc w:val="both"/>
      </w:pPr>
      <w:r w:rsidRPr="008E3877">
        <w:t>без проведения переустройства и (или) перепланировки помещения</w:t>
      </w:r>
      <w:r>
        <w:t>.</w:t>
      </w:r>
    </w:p>
    <w:p w:rsidR="006C5240" w:rsidRPr="004B18FD" w:rsidRDefault="006C5240" w:rsidP="006C524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отметить галочкой)</w:t>
      </w:r>
    </w:p>
    <w:p w:rsidR="006C5240" w:rsidRPr="008E3877" w:rsidRDefault="006C5240" w:rsidP="006C5240">
      <w:pPr>
        <w:spacing w:before="60"/>
        <w:ind w:firstLine="539"/>
      </w:pPr>
      <w:r w:rsidRPr="008E3877">
        <w:t>Срок производства ремонтно-строительных работ __</w:t>
      </w:r>
      <w:r>
        <w:t>_</w:t>
      </w:r>
      <w:r w:rsidRPr="008E3877">
        <w:t>_ мес.</w:t>
      </w:r>
    </w:p>
    <w:p w:rsidR="006C5240" w:rsidRPr="008E3877" w:rsidRDefault="006C5240" w:rsidP="006C5240">
      <w:pPr>
        <w:ind w:firstLine="540"/>
        <w:jc w:val="both"/>
      </w:pPr>
      <w:r w:rsidRPr="008E3877">
        <w:t xml:space="preserve">Режим производства ремонтно-строительных работ с ____ </w:t>
      </w:r>
      <w:proofErr w:type="gramStart"/>
      <w:r w:rsidRPr="008E3877">
        <w:t>по</w:t>
      </w:r>
      <w:proofErr w:type="gramEnd"/>
      <w:r w:rsidRPr="008E3877">
        <w:t xml:space="preserve"> ____ часов в _________</w:t>
      </w:r>
      <w:r>
        <w:t>__</w:t>
      </w:r>
      <w:r w:rsidRPr="008E3877">
        <w:t xml:space="preserve"> дни.</w:t>
      </w:r>
    </w:p>
    <w:p w:rsidR="006C5240" w:rsidRPr="008E3877" w:rsidRDefault="006C5240" w:rsidP="006C5240">
      <w:pPr>
        <w:spacing w:before="120"/>
        <w:ind w:firstLine="540"/>
      </w:pPr>
      <w:r w:rsidRPr="008E3877">
        <w:lastRenderedPageBreak/>
        <w:t>Обязуюс</w:t>
      </w:r>
      <w:proofErr w:type="gramStart"/>
      <w:r w:rsidRPr="008E3877">
        <w:t>ь(</w:t>
      </w:r>
      <w:proofErr w:type="gramEnd"/>
      <w:r w:rsidRPr="008E3877">
        <w:t>емся):</w:t>
      </w:r>
    </w:p>
    <w:p w:rsidR="006C5240" w:rsidRPr="008E3877" w:rsidRDefault="006C5240" w:rsidP="006C5240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</w:pPr>
      <w:r w:rsidRPr="008E3877">
        <w:t>осуществить ремонтно-строительные работы в соответствии с проектом (проектной документацией);</w:t>
      </w:r>
    </w:p>
    <w:p w:rsidR="006C5240" w:rsidRPr="008E3877" w:rsidRDefault="006C5240" w:rsidP="006C5240">
      <w:pPr>
        <w:numPr>
          <w:ilvl w:val="0"/>
          <w:numId w:val="26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</w:pPr>
      <w:r w:rsidRPr="008E3877">
        <w:t>обеспечить свободный доступ к месту проведения ремонтно-строительных работ представителей собственника (балансодержателя) жилищного фонда, членов межведомственной комиссии администрации Первомайского района для проверки хода работ;</w:t>
      </w:r>
    </w:p>
    <w:p w:rsidR="006C5240" w:rsidRPr="008E3877" w:rsidRDefault="006C5240" w:rsidP="006C5240">
      <w:pPr>
        <w:numPr>
          <w:ilvl w:val="0"/>
          <w:numId w:val="26"/>
        </w:numPr>
        <w:tabs>
          <w:tab w:val="clear" w:pos="720"/>
          <w:tab w:val="num" w:pos="180"/>
        </w:tabs>
        <w:spacing w:after="60" w:line="240" w:lineRule="auto"/>
        <w:ind w:left="180" w:hanging="180"/>
        <w:jc w:val="both"/>
      </w:pPr>
      <w:r w:rsidRPr="008E3877">
        <w:t>осуществить работы в установленные сроки и с соблюдением согласованного режима проведения работ.</w:t>
      </w:r>
    </w:p>
    <w:p w:rsidR="006C5240" w:rsidRDefault="006C5240" w:rsidP="006C5240">
      <w:pPr>
        <w:spacing w:before="120"/>
        <w:ind w:firstLine="360"/>
      </w:pPr>
      <w:r w:rsidRPr="008E3877">
        <w:t>Приложения:</w:t>
      </w:r>
    </w:p>
    <w:p w:rsidR="006C5240" w:rsidRPr="00AB7C78" w:rsidRDefault="006C5240" w:rsidP="006C5240">
      <w:pPr>
        <w:numPr>
          <w:ilvl w:val="1"/>
          <w:numId w:val="2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</w:pPr>
      <w:r w:rsidRPr="00AB7C78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C5240" w:rsidRPr="00AB7C78" w:rsidRDefault="006C5240" w:rsidP="006C5240">
      <w:pPr>
        <w:numPr>
          <w:ilvl w:val="1"/>
          <w:numId w:val="2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</w:pPr>
      <w:r w:rsidRPr="00AB7C78"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C5240" w:rsidRPr="00AB7C78" w:rsidRDefault="006C5240" w:rsidP="006C5240">
      <w:pPr>
        <w:spacing w:before="120" w:after="120"/>
      </w:pPr>
      <w:r>
        <w:t>Подписи лиц, подавших заявление</w:t>
      </w:r>
      <w:r w:rsidRPr="00AB7C78">
        <w:t>:</w:t>
      </w:r>
    </w:p>
    <w:tbl>
      <w:tblPr>
        <w:tblW w:w="938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05"/>
        <w:gridCol w:w="446"/>
        <w:gridCol w:w="850"/>
        <w:gridCol w:w="1964"/>
        <w:gridCol w:w="283"/>
        <w:gridCol w:w="2577"/>
      </w:tblGrid>
      <w:tr w:rsidR="006C5240" w:rsidRPr="00AB7C78" w:rsidTr="00A53221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r w:rsidRPr="00AB7C7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r w:rsidRPr="00AB7C7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pPr>
              <w:jc w:val="right"/>
            </w:pPr>
            <w:r w:rsidRPr="00AB7C78"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pPr>
              <w:ind w:left="57"/>
            </w:pPr>
            <w:proofErr w:type="gramStart"/>
            <w:r w:rsidRPr="00AB7C78">
              <w:t>г</w:t>
            </w:r>
            <w:proofErr w:type="gramEnd"/>
            <w:r w:rsidRPr="00AB7C7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/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</w:tr>
      <w:tr w:rsidR="006C5240" w:rsidRPr="00AB7C78" w:rsidTr="00A53221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  <w:tr w:rsidR="006C5240" w:rsidRPr="00AB7C78" w:rsidTr="00A53221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</w:tr>
      <w:tr w:rsidR="006C5240" w:rsidRPr="00AB7C78" w:rsidTr="00A53221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r w:rsidRPr="00AB7C7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r w:rsidRPr="00AB7C7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pPr>
              <w:jc w:val="right"/>
            </w:pPr>
            <w:r w:rsidRPr="00AB7C78"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pPr>
              <w:ind w:left="57"/>
            </w:pPr>
            <w:proofErr w:type="gramStart"/>
            <w:r w:rsidRPr="00AB7C78">
              <w:t>г</w:t>
            </w:r>
            <w:proofErr w:type="gramEnd"/>
            <w:r w:rsidRPr="00AB7C7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/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240" w:rsidRPr="00AB7C78" w:rsidRDefault="006C5240" w:rsidP="00A53221">
            <w:pPr>
              <w:jc w:val="center"/>
            </w:pPr>
          </w:p>
        </w:tc>
      </w:tr>
      <w:tr w:rsidR="006C5240" w:rsidRPr="00AB7C78" w:rsidTr="00A53221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5240" w:rsidRPr="00AB7C78" w:rsidRDefault="006C5240" w:rsidP="00A532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(дата)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6C5240" w:rsidRPr="00AB7C78" w:rsidRDefault="006C5240" w:rsidP="00A53221">
            <w:pPr>
              <w:jc w:val="center"/>
              <w:rPr>
                <w:sz w:val="20"/>
                <w:szCs w:val="20"/>
              </w:rPr>
            </w:pPr>
            <w:r w:rsidRPr="00AB7C78">
              <w:rPr>
                <w:sz w:val="20"/>
                <w:szCs w:val="20"/>
              </w:rPr>
              <w:t>(расшифровка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6C5240" w:rsidRPr="00AB7C78" w:rsidRDefault="006C5240" w:rsidP="006C5240">
      <w:pPr>
        <w:spacing w:before="120" w:after="120"/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079A" w:rsidRDefault="0019079A" w:rsidP="0019079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8D55BC" w:rsidRDefault="008D55BC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8D55BC" w:rsidRPr="00032582" w:rsidRDefault="008D55BC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55BC" w:rsidRPr="00032582" w:rsidRDefault="00277C4C" w:rsidP="0003258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C4C">
        <w:pict>
          <v:group id="_x0000_s1066" editas="canvas" style="width:431.85pt;height:643.85pt;mso-position-horizontal-relative:char;mso-position-vertical-relative:line" coordorigin="2168,2162" coordsize="8637,128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168;top:2162;width:8637;height:12877" o:preferrelative="f">
              <v:fill o:detectmouseclick="t"/>
              <v:path o:extrusionok="t" o:connecttype="none"/>
              <o:lock v:ext="edit" text="t"/>
            </v:shape>
            <v:rect id="_x0000_s1068" style="position:absolute;left:2183;top:13555;width:3997;height:1415">
              <v:textbox style="mso-next-textbox:#_x0000_s1068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Выдача уведомления</w:t>
                    </w:r>
                  </w:p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о </w:t>
                    </w:r>
                    <w:r w:rsidRPr="002468BD">
                      <w:rPr>
                        <w:sz w:val="24"/>
                        <w:szCs w:val="24"/>
                      </w:rPr>
                      <w:t>переводе жилого (нежилого) помещения в нежилое (жилое) помещение</w:t>
                    </w:r>
                  </w:p>
                  <w:p w:rsidR="006C5240" w:rsidRPr="00080887" w:rsidRDefault="006C5240" w:rsidP="006C5240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(7 дней)</w:t>
                    </w:r>
                  </w:p>
                </w:txbxContent>
              </v:textbox>
            </v:rect>
            <v:rect id="_x0000_s1069" style="position:absolute;left:2168;top:7241;width:3997;height:1483">
              <v:textbox style="mso-next-textbox:#_x0000_s1069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801D4E">
                      <w:rPr>
                        <w:sz w:val="24"/>
                        <w:szCs w:val="24"/>
                      </w:rPr>
                      <w:t>о</w:t>
                    </w:r>
                    <w:r>
                      <w:rPr>
                        <w:sz w:val="24"/>
                        <w:szCs w:val="24"/>
                      </w:rPr>
                      <w:t xml:space="preserve">дготовка проекта распоряжения и </w:t>
                    </w:r>
                    <w:r w:rsidRPr="002468BD">
                      <w:rPr>
                        <w:sz w:val="24"/>
                        <w:szCs w:val="24"/>
                      </w:rPr>
                      <w:t>уведомления</w:t>
                    </w:r>
                    <w:r>
                      <w:rPr>
                        <w:sz w:val="24"/>
                        <w:szCs w:val="24"/>
                      </w:rPr>
                      <w:t xml:space="preserve"> о переводе</w:t>
                    </w:r>
                    <w:r w:rsidRPr="002468BD">
                      <w:rPr>
                        <w:sz w:val="24"/>
                        <w:szCs w:val="24"/>
                      </w:rPr>
                      <w:t xml:space="preserve"> жилого (нежилого) помещения в нежилое (жилое) помещение</w:t>
                    </w:r>
                  </w:p>
                  <w:p w:rsidR="006C5240" w:rsidRDefault="006C5240" w:rsidP="006C5240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(3 дня)</w:t>
                    </w:r>
                  </w:p>
                </w:txbxContent>
              </v:textbox>
            </v:rect>
            <v:rect id="_x0000_s1070" style="position:absolute;left:6600;top:7241;width:4190;height:1483">
              <v:textbox style="mso-next-textbox:#_x0000_s1070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801D4E">
                      <w:rPr>
                        <w:sz w:val="24"/>
                        <w:szCs w:val="24"/>
                      </w:rPr>
                      <w:t>о</w:t>
                    </w:r>
                    <w:r>
                      <w:rPr>
                        <w:sz w:val="24"/>
                        <w:szCs w:val="24"/>
                      </w:rPr>
                      <w:t>дготовка проекта распоряжения и уведомления</w:t>
                    </w:r>
                    <w:r w:rsidRPr="002468B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об </w:t>
                    </w:r>
                    <w:r w:rsidRPr="002468BD">
                      <w:rPr>
                        <w:sz w:val="24"/>
                        <w:szCs w:val="24"/>
                      </w:rPr>
                      <w:t>отказе в переводе жилого (нежилого) помещения в нежилое (жилое) помещение</w:t>
                    </w:r>
                  </w:p>
                  <w:p w:rsidR="006C5240" w:rsidRDefault="006C5240" w:rsidP="006C5240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(3 дня)</w:t>
                    </w:r>
                  </w:p>
                </w:txbxContent>
              </v:textbox>
            </v:rect>
            <v:rect id="_x0000_s1071" style="position:absolute;left:3360;top:3706;width:6016;height:636">
              <v:textbox style="mso-next-textbox:#_x0000_s1071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Рассмотрение заявления, представленных документов</w:t>
                    </w:r>
                  </w:p>
                  <w:p w:rsidR="006C5240" w:rsidRPr="00080887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(4 дня)</w:t>
                    </w:r>
                  </w:p>
                </w:txbxContent>
              </v:textbox>
            </v:rect>
            <v:rect id="_x0000_s1072" style="position:absolute;left:4038;top:2162;width:4678;height:1189">
              <v:textbox style="mso-next-textbox:#_x0000_s1072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Прием заявления </w:t>
                    </w:r>
                    <w:r w:rsidRPr="00080887">
                      <w:rPr>
                        <w:sz w:val="24"/>
                        <w:szCs w:val="24"/>
                      </w:rPr>
                      <w:t xml:space="preserve">о </w:t>
                    </w:r>
                    <w:r w:rsidRPr="00FD32BB">
                      <w:rPr>
                        <w:sz w:val="24"/>
                        <w:szCs w:val="24"/>
                      </w:rPr>
                      <w:t>переводе жилого помещения в нежилое помещение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FD32BB">
                      <w:rPr>
                        <w:sz w:val="24"/>
                        <w:szCs w:val="24"/>
                      </w:rPr>
                      <w:t>или нежилого помещения в жилое помещение</w:t>
                    </w:r>
                  </w:p>
                  <w:p w:rsidR="006C5240" w:rsidRPr="00080887" w:rsidRDefault="006C5240" w:rsidP="006C5240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(30 минут)</w:t>
                    </w:r>
                  </w:p>
                </w:txbxContent>
              </v:textbox>
            </v:rect>
            <v:line id="_x0000_s1073" style="position:absolute" from="6378,3351" to="6380,3706">
              <v:stroke endarrow="block"/>
            </v:line>
            <v:line id="_x0000_s1074" style="position:absolute" from="6380,6869" to="7733,7230">
              <v:stroke endarrow="block"/>
            </v:line>
            <v:line id="_x0000_s1075" style="position:absolute;flip:x" from="5032,6879" to="6383,7239">
              <v:stroke endarrow="block"/>
            </v:line>
            <v:rect id="_x0000_s1076" style="position:absolute;left:2168;top:11176;width:3997;height:2013">
              <v:textbox style="mso-next-textbox:#_x0000_s1076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9F3">
                      <w:rPr>
                        <w:sz w:val="24"/>
                        <w:szCs w:val="24"/>
                      </w:rPr>
                      <w:t xml:space="preserve">Утверждение </w:t>
                    </w:r>
                    <w:r>
                      <w:rPr>
                        <w:sz w:val="24"/>
                        <w:szCs w:val="24"/>
                      </w:rPr>
                      <w:t>проекта распоряжения</w:t>
                    </w:r>
                    <w:r w:rsidRPr="002468B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 xml:space="preserve">и </w:t>
                    </w:r>
                    <w:r w:rsidRPr="002468BD">
                      <w:rPr>
                        <w:sz w:val="24"/>
                        <w:szCs w:val="24"/>
                      </w:rPr>
                      <w:t>уведомления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2468BD">
                      <w:rPr>
                        <w:sz w:val="24"/>
                        <w:szCs w:val="24"/>
                      </w:rPr>
                      <w:t xml:space="preserve">о переводе жилого (нежилого) помещения в нежилое (жилое) </w:t>
                    </w:r>
                    <w:r>
                      <w:rPr>
                        <w:sz w:val="24"/>
                        <w:szCs w:val="24"/>
                      </w:rPr>
                      <w:t xml:space="preserve">помещение Главой </w:t>
                    </w:r>
                    <w:r w:rsidRPr="006323CC">
                      <w:rPr>
                        <w:sz w:val="24"/>
                        <w:szCs w:val="24"/>
                      </w:rPr>
                      <w:t xml:space="preserve"> Первомайского района</w:t>
                    </w:r>
                  </w:p>
                  <w:p w:rsidR="006C5240" w:rsidRPr="00D749F3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(3 дня)</w:t>
                    </w:r>
                  </w:p>
                </w:txbxContent>
              </v:textbox>
            </v:rect>
            <v:rect id="_x0000_s1077" style="position:absolute;left:6600;top:11176;width:4190;height:2013">
              <v:textbox style="mso-next-textbox:#_x0000_s1077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9F3">
                      <w:rPr>
                        <w:sz w:val="24"/>
                        <w:szCs w:val="24"/>
                      </w:rPr>
                      <w:t xml:space="preserve">Утверждение </w:t>
                    </w:r>
                    <w:r>
                      <w:rPr>
                        <w:sz w:val="24"/>
                        <w:szCs w:val="24"/>
                      </w:rPr>
                      <w:t>проекта</w:t>
                    </w:r>
                  </w:p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распоряжения и </w:t>
                    </w:r>
                    <w:r w:rsidRPr="002468BD">
                      <w:rPr>
                        <w:sz w:val="24"/>
                        <w:szCs w:val="24"/>
                      </w:rPr>
                      <w:t>уведомления</w:t>
                    </w:r>
                    <w:r>
                      <w:rPr>
                        <w:sz w:val="24"/>
                        <w:szCs w:val="24"/>
                      </w:rPr>
                      <w:t xml:space="preserve"> об отказе в переводе </w:t>
                    </w:r>
                    <w:r w:rsidRPr="002468BD">
                      <w:rPr>
                        <w:sz w:val="24"/>
                        <w:szCs w:val="24"/>
                      </w:rPr>
                      <w:t xml:space="preserve">жилого (нежилого) помещения в нежилое (жилое) </w:t>
                    </w:r>
                    <w:r>
                      <w:rPr>
                        <w:sz w:val="24"/>
                        <w:szCs w:val="24"/>
                      </w:rPr>
                      <w:t xml:space="preserve">помещение Главой </w:t>
                    </w:r>
                    <w:r w:rsidRPr="006323CC">
                      <w:rPr>
                        <w:sz w:val="24"/>
                        <w:szCs w:val="24"/>
                      </w:rPr>
                      <w:t xml:space="preserve"> Первомайского района</w:t>
                    </w:r>
                  </w:p>
                  <w:p w:rsidR="006C5240" w:rsidRPr="00D749F3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(3 дня)</w:t>
                    </w:r>
                  </w:p>
                </w:txbxContent>
              </v:textbox>
            </v:rect>
            <v:line id="_x0000_s1078" style="position:absolute" from="4184,8728" to="4186,9068">
              <v:stroke endarrow="block"/>
            </v:line>
            <v:rect id="_x0000_s1079" style="position:absolute;left:6615;top:13555;width:4190;height:1415">
              <v:textbox style="mso-next-textbox:#_x0000_s1079" inset=".5mm,.5mm,.5mm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Выдача уведомления об </w:t>
                    </w:r>
                    <w:r w:rsidRPr="002468BD">
                      <w:rPr>
                        <w:sz w:val="24"/>
                        <w:szCs w:val="24"/>
                      </w:rPr>
                      <w:t>отказе в переводе жилого (нежилого) помещения в нежилое (жилое) помещение</w:t>
                    </w:r>
                  </w:p>
                  <w:p w:rsidR="006C5240" w:rsidRPr="00080887" w:rsidRDefault="006C5240" w:rsidP="006C5240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(7 дней)</w:t>
                    </w:r>
                  </w:p>
                </w:txbxContent>
              </v:textbox>
            </v:rect>
            <v:line id="_x0000_s1080" style="position:absolute" from="4186,10821" to="4189,11161">
              <v:stroke endarrow="block"/>
            </v:line>
            <v:line id="_x0000_s1081" style="position:absolute" from="4178,13200" to="4181,13540">
              <v:stroke endarrow="block"/>
            </v:line>
            <v:line id="_x0000_s1082" style="position:absolute" from="8709,13200" to="8711,13540">
              <v:stroke endarrow="block"/>
            </v:line>
            <v:rect id="_x0000_s1083" style="position:absolute;left:2836;top:4707;width:7092;height:895">
              <v:textbox style="mso-next-textbox:#_x0000_s1083" inset=",.5mm,,.5mm">
                <w:txbxContent>
                  <w:p w:rsidR="006C5240" w:rsidRPr="00BF34AA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F34AA">
                      <w:rPr>
                        <w:sz w:val="24"/>
                        <w:szCs w:val="24"/>
                      </w:rPr>
                      <w:t>Формирование и направление межведомственных запросов в органы (организации), участвующие в предоставлении муниципальной услуги (1 день)</w:t>
                    </w:r>
                  </w:p>
                </w:txbxContent>
              </v:textbox>
            </v:rect>
            <v:line id="_x0000_s1084" style="position:absolute" from="6376,4362" to="6378,4702">
              <v:stroke endarrow="block"/>
            </v:line>
            <v:rect id="_x0000_s1085" style="position:absolute;left:3406;top:5967;width:5937;height:900">
              <v:textbox style="mso-next-textbox:#_x0000_s1085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F34AA">
                      <w:rPr>
                        <w:bCs/>
                        <w:sz w:val="24"/>
                        <w:szCs w:val="24"/>
                      </w:rPr>
                      <w:t xml:space="preserve">Получение ответа </w:t>
                    </w:r>
                    <w:r w:rsidRPr="00BF34AA">
                      <w:rPr>
                        <w:sz w:val="24"/>
                        <w:szCs w:val="24"/>
                      </w:rPr>
                      <w:t>на межведомственны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BF34AA">
                      <w:rPr>
                        <w:sz w:val="24"/>
                        <w:szCs w:val="24"/>
                      </w:rPr>
                      <w:t xml:space="preserve"> запрос</w:t>
                    </w:r>
                    <w:r>
                      <w:rPr>
                        <w:sz w:val="24"/>
                        <w:szCs w:val="24"/>
                      </w:rPr>
                      <w:t>ы, рассмотрение полученных документов и/или сведений</w:t>
                    </w:r>
                  </w:p>
                  <w:p w:rsidR="006C5240" w:rsidRPr="00BF34AA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(5</w:t>
                    </w:r>
                    <w:r w:rsidRPr="00BF34AA">
                      <w:rPr>
                        <w:sz w:val="24"/>
                        <w:szCs w:val="24"/>
                      </w:rPr>
                      <w:t xml:space="preserve"> д</w:t>
                    </w:r>
                    <w:r>
                      <w:rPr>
                        <w:sz w:val="24"/>
                        <w:szCs w:val="24"/>
                      </w:rPr>
                      <w:t>ней</w:t>
                    </w:r>
                    <w:r w:rsidRPr="00BF34AA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line id="_x0000_s1086" style="position:absolute" from="6376,5622" to="6378,5962">
              <v:stroke endarrow="block"/>
            </v:line>
            <v:rect id="_x0000_s1087" style="position:absolute;left:2168;top:9071;width:4012;height:1750">
              <v:textbox style="mso-next-textbox:#_x0000_s1087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Согласование проекта распоряжения и </w:t>
                    </w:r>
                    <w:r w:rsidRPr="002468BD">
                      <w:rPr>
                        <w:sz w:val="24"/>
                        <w:szCs w:val="24"/>
                      </w:rPr>
                      <w:t>уведомления</w:t>
                    </w:r>
                    <w:r>
                      <w:rPr>
                        <w:sz w:val="24"/>
                        <w:szCs w:val="24"/>
                      </w:rPr>
                      <w:t xml:space="preserve"> о переводе</w:t>
                    </w:r>
                    <w:r w:rsidRPr="002468BD">
                      <w:rPr>
                        <w:sz w:val="24"/>
                        <w:szCs w:val="24"/>
                      </w:rPr>
                      <w:t xml:space="preserve"> жилого (нежилого) помещения в нежилое (жилое) помещение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6C5240" w:rsidRPr="00BF34AA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(14</w:t>
                    </w:r>
                    <w:r w:rsidRPr="00BF34AA">
                      <w:rPr>
                        <w:sz w:val="24"/>
                        <w:szCs w:val="24"/>
                      </w:rPr>
                      <w:t xml:space="preserve"> д</w:t>
                    </w:r>
                    <w:r>
                      <w:rPr>
                        <w:sz w:val="24"/>
                        <w:szCs w:val="24"/>
                      </w:rPr>
                      <w:t>ней</w:t>
                    </w:r>
                    <w:r w:rsidRPr="00BF34AA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line id="_x0000_s1088" style="position:absolute;rotation:-180;flip:x" from="5257,8709" to="6608,9069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9" type="#_x0000_t32" style="position:absolute;left:5281;top:6925;width:1;height:170" o:connectortype="straight"/>
            <v:shape id="_x0000_s1090" type="#_x0000_t32" style="position:absolute;left:5281;top:6925;width:1;height:170;rotation:90" o:connectortype="straight"/>
            <v:shape id="_x0000_s1091" type="#_x0000_t32" style="position:absolute;left:3937;top:10893;width:1;height:170" o:connectortype="straight"/>
            <v:shape id="_x0000_s1092" type="#_x0000_t32" style="position:absolute;left:3937;top:10893;width:1;height:170;rotation:90" o:connectortype="straight"/>
            <v:shape id="_x0000_s1093" type="#_x0000_t32" style="position:absolute;left:7471;top:6925;width:1;height:170;rotation:90" o:connectortype="straight"/>
            <v:shape id="_x0000_s1094" type="#_x0000_t32" style="position:absolute;left:5427;top:8801;width:1;height:170;rotation:90" o:connectortype="straight"/>
            <v:line id="_x0000_s1095" style="position:absolute" from="8704,8728" to="8706,9068">
              <v:stroke endarrow="block"/>
            </v:line>
            <v:line id="_x0000_s1096" style="position:absolute" from="8706,10821" to="8709,11161">
              <v:stroke endarrow="block"/>
            </v:line>
            <v:rect id="_x0000_s1097" style="position:absolute;left:6585;top:9071;width:4205;height:1750">
              <v:textbox style="mso-next-textbox:#_x0000_s1097" inset=",.5mm,,.5mm">
                <w:txbxContent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Согласование проекта</w:t>
                    </w:r>
                  </w:p>
                  <w:p w:rsidR="006C5240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распоряжения и </w:t>
                    </w:r>
                    <w:r w:rsidRPr="002468BD">
                      <w:rPr>
                        <w:sz w:val="24"/>
                        <w:szCs w:val="24"/>
                      </w:rPr>
                      <w:t>уведомления</w:t>
                    </w:r>
                    <w:r>
                      <w:rPr>
                        <w:sz w:val="24"/>
                        <w:szCs w:val="24"/>
                      </w:rPr>
                      <w:t xml:space="preserve"> об отказе в переводе</w:t>
                    </w:r>
                    <w:r w:rsidRPr="002468BD">
                      <w:rPr>
                        <w:sz w:val="24"/>
                        <w:szCs w:val="24"/>
                      </w:rPr>
                      <w:t xml:space="preserve"> жилого (нежилого) помещения в нежилое (жилое) помещение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6C5240" w:rsidRPr="00BF34AA" w:rsidRDefault="006C5240" w:rsidP="006C524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(14</w:t>
                    </w:r>
                    <w:r w:rsidRPr="00BF34AA">
                      <w:rPr>
                        <w:sz w:val="24"/>
                        <w:szCs w:val="24"/>
                      </w:rPr>
                      <w:t xml:space="preserve"> д</w:t>
                    </w:r>
                    <w:r>
                      <w:rPr>
                        <w:sz w:val="24"/>
                        <w:szCs w:val="24"/>
                      </w:rPr>
                      <w:t>ней</w:t>
                    </w:r>
                    <w:r w:rsidRPr="00BF34AA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32582" w:rsidRDefault="00032582" w:rsidP="00032582"/>
    <w:sectPr w:rsidR="00032582" w:rsidSect="00032582">
      <w:pgSz w:w="11907" w:h="16840"/>
      <w:pgMar w:top="1701" w:right="1134" w:bottom="850" w:left="1134" w:header="0" w:footer="708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EE4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730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74282"/>
    <w:multiLevelType w:val="hybridMultilevel"/>
    <w:tmpl w:val="4E322FCA"/>
    <w:lvl w:ilvl="0" w:tplc="3604B07E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1AC8C00">
      <w:start w:val="38"/>
      <w:numFmt w:val="decimal"/>
      <w:lvlText w:val="%2."/>
      <w:lvlJc w:val="left"/>
      <w:pPr>
        <w:tabs>
          <w:tab w:val="num" w:pos="2411"/>
        </w:tabs>
        <w:ind w:left="241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2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54ACA"/>
    <w:multiLevelType w:val="hybridMultilevel"/>
    <w:tmpl w:val="E1228904"/>
    <w:lvl w:ilvl="0" w:tplc="C4FEB5C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F92662B"/>
    <w:multiLevelType w:val="hybridMultilevel"/>
    <w:tmpl w:val="A386F6EE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2">
    <w:nsid w:val="44A22E80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B4662A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AC52E43"/>
    <w:multiLevelType w:val="hybridMultilevel"/>
    <w:tmpl w:val="ED8CDAB2"/>
    <w:lvl w:ilvl="0" w:tplc="69649E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1B7A3D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5D584E"/>
    <w:multiLevelType w:val="multilevel"/>
    <w:tmpl w:val="F844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5AEA7DD9"/>
    <w:multiLevelType w:val="hybridMultilevel"/>
    <w:tmpl w:val="0074C86C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2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6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3"/>
  </w:num>
  <w:num w:numId="5">
    <w:abstractNumId w:val="10"/>
  </w:num>
  <w:num w:numId="6">
    <w:abstractNumId w:val="15"/>
  </w:num>
  <w:num w:numId="7">
    <w:abstractNumId w:val="16"/>
  </w:num>
  <w:num w:numId="8">
    <w:abstractNumId w:val="26"/>
  </w:num>
  <w:num w:numId="9">
    <w:abstractNumId w:val="25"/>
  </w:num>
  <w:num w:numId="10">
    <w:abstractNumId w:val="14"/>
  </w:num>
  <w:num w:numId="11">
    <w:abstractNumId w:val="9"/>
  </w:num>
  <w:num w:numId="12">
    <w:abstractNumId w:val="22"/>
  </w:num>
  <w:num w:numId="13">
    <w:abstractNumId w:val="27"/>
  </w:num>
  <w:num w:numId="14">
    <w:abstractNumId w:val="24"/>
  </w:num>
  <w:num w:numId="15">
    <w:abstractNumId w:val="12"/>
  </w:num>
  <w:num w:numId="16">
    <w:abstractNumId w:val="6"/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8"/>
  </w:num>
  <w:num w:numId="22">
    <w:abstractNumId w:val="0"/>
  </w:num>
  <w:num w:numId="23">
    <w:abstractNumId w:val="13"/>
  </w:num>
  <w:num w:numId="24">
    <w:abstractNumId w:val="17"/>
  </w:num>
  <w:num w:numId="25">
    <w:abstractNumId w:val="5"/>
  </w:num>
  <w:num w:numId="26">
    <w:abstractNumId w:val="19"/>
  </w:num>
  <w:num w:numId="27">
    <w:abstractNumId w:val="8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D7C"/>
    <w:rsid w:val="00032582"/>
    <w:rsid w:val="0011571B"/>
    <w:rsid w:val="0019079A"/>
    <w:rsid w:val="001C1EB6"/>
    <w:rsid w:val="001C1F1F"/>
    <w:rsid w:val="001D51CD"/>
    <w:rsid w:val="001E06BC"/>
    <w:rsid w:val="0020486E"/>
    <w:rsid w:val="0020612E"/>
    <w:rsid w:val="00231F21"/>
    <w:rsid w:val="00244D86"/>
    <w:rsid w:val="00247FB2"/>
    <w:rsid w:val="002643E9"/>
    <w:rsid w:val="00264C39"/>
    <w:rsid w:val="00277C4C"/>
    <w:rsid w:val="00287113"/>
    <w:rsid w:val="0029117D"/>
    <w:rsid w:val="002C78CF"/>
    <w:rsid w:val="002E05B9"/>
    <w:rsid w:val="002E7A7C"/>
    <w:rsid w:val="00331468"/>
    <w:rsid w:val="003A6552"/>
    <w:rsid w:val="003B1DB7"/>
    <w:rsid w:val="003D115B"/>
    <w:rsid w:val="003D140B"/>
    <w:rsid w:val="003D5BE0"/>
    <w:rsid w:val="00411726"/>
    <w:rsid w:val="00444FEB"/>
    <w:rsid w:val="00473821"/>
    <w:rsid w:val="00475391"/>
    <w:rsid w:val="004759DD"/>
    <w:rsid w:val="00481E4E"/>
    <w:rsid w:val="00485B51"/>
    <w:rsid w:val="004A0B06"/>
    <w:rsid w:val="004E3AF5"/>
    <w:rsid w:val="0050518D"/>
    <w:rsid w:val="00533CE7"/>
    <w:rsid w:val="00554D7C"/>
    <w:rsid w:val="005978CD"/>
    <w:rsid w:val="005D193D"/>
    <w:rsid w:val="006137ED"/>
    <w:rsid w:val="00644D5B"/>
    <w:rsid w:val="006B2685"/>
    <w:rsid w:val="006C4D0D"/>
    <w:rsid w:val="006C5240"/>
    <w:rsid w:val="0074435F"/>
    <w:rsid w:val="00754D27"/>
    <w:rsid w:val="007835C3"/>
    <w:rsid w:val="00792989"/>
    <w:rsid w:val="007A02E2"/>
    <w:rsid w:val="007C163D"/>
    <w:rsid w:val="007D50C6"/>
    <w:rsid w:val="007F33F4"/>
    <w:rsid w:val="00801F45"/>
    <w:rsid w:val="00857CF9"/>
    <w:rsid w:val="00863AA2"/>
    <w:rsid w:val="0088068A"/>
    <w:rsid w:val="008904E8"/>
    <w:rsid w:val="008C0700"/>
    <w:rsid w:val="008D39F8"/>
    <w:rsid w:val="008D55BC"/>
    <w:rsid w:val="0091758E"/>
    <w:rsid w:val="009268DD"/>
    <w:rsid w:val="009520C4"/>
    <w:rsid w:val="00986019"/>
    <w:rsid w:val="009A6084"/>
    <w:rsid w:val="009D7C4A"/>
    <w:rsid w:val="009E0F02"/>
    <w:rsid w:val="00A10D33"/>
    <w:rsid w:val="00A10EDA"/>
    <w:rsid w:val="00A559E9"/>
    <w:rsid w:val="00A64255"/>
    <w:rsid w:val="00A97037"/>
    <w:rsid w:val="00AC2110"/>
    <w:rsid w:val="00AE60E6"/>
    <w:rsid w:val="00AF5882"/>
    <w:rsid w:val="00B24F32"/>
    <w:rsid w:val="00BA229A"/>
    <w:rsid w:val="00BA7836"/>
    <w:rsid w:val="00BD0C95"/>
    <w:rsid w:val="00BD1159"/>
    <w:rsid w:val="00BD7DA4"/>
    <w:rsid w:val="00BE41C4"/>
    <w:rsid w:val="00BF38FD"/>
    <w:rsid w:val="00C05FAC"/>
    <w:rsid w:val="00C078A2"/>
    <w:rsid w:val="00C2235B"/>
    <w:rsid w:val="00C46CD7"/>
    <w:rsid w:val="00C47320"/>
    <w:rsid w:val="00C54009"/>
    <w:rsid w:val="00C63396"/>
    <w:rsid w:val="00C8014F"/>
    <w:rsid w:val="00CB044F"/>
    <w:rsid w:val="00CD391B"/>
    <w:rsid w:val="00D23E7D"/>
    <w:rsid w:val="00D343EE"/>
    <w:rsid w:val="00D35071"/>
    <w:rsid w:val="00D36DB7"/>
    <w:rsid w:val="00D516EA"/>
    <w:rsid w:val="00D52A27"/>
    <w:rsid w:val="00D80921"/>
    <w:rsid w:val="00D931E5"/>
    <w:rsid w:val="00DA46F3"/>
    <w:rsid w:val="00DB6157"/>
    <w:rsid w:val="00DF1428"/>
    <w:rsid w:val="00E035AD"/>
    <w:rsid w:val="00F2103C"/>
    <w:rsid w:val="00F246BC"/>
    <w:rsid w:val="00F508CC"/>
    <w:rsid w:val="00F81974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7" type="connector" idref="#_x0000_s1089"/>
        <o:r id="V:Rule8" type="connector" idref="#_x0000_s1094"/>
        <o:r id="V:Rule9" type="connector" idref="#_x0000_s1090"/>
        <o:r id="V:Rule10" type="connector" idref="#_x0000_s1092"/>
        <o:r id="V:Rule11" type="connector" idref="#_x0000_s1091"/>
        <o:r id="V:Rule12" type="connector" idref="#_x0000_s10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5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F396C52A1BFAC3A8C4792C51B3BA1F0DC77260EA08339E34A5D0316591092EE4AE34FC1ED5E6A1YAeB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mr.tom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21</Pages>
  <Words>11075</Words>
  <Characters>63130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Лёша</cp:lastModifiedBy>
  <cp:revision>103</cp:revision>
  <dcterms:created xsi:type="dcterms:W3CDTF">2018-07-02T09:19:00Z</dcterms:created>
  <dcterms:modified xsi:type="dcterms:W3CDTF">2018-08-13T15:53:00Z</dcterms:modified>
</cp:coreProperties>
</file>